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391F" w14:textId="77777777" w:rsidR="0077538B" w:rsidRPr="0077538B" w:rsidRDefault="0077538B" w:rsidP="0077538B">
      <w:pPr>
        <w:pBdr>
          <w:top w:val="double" w:sz="12" w:space="0" w:color="auto"/>
          <w:left w:val="double" w:sz="12" w:space="12" w:color="auto"/>
          <w:bottom w:val="double" w:sz="12" w:space="12" w:color="auto"/>
          <w:right w:val="double" w:sz="12" w:space="12" w:color="auto"/>
        </w:pBdr>
        <w:jc w:val="center"/>
        <w:rPr>
          <w:rFonts w:ascii="Arial" w:eastAsia="Times New Roman" w:hAnsi="Arial" w:cs="Arial"/>
          <w:sz w:val="48"/>
          <w:szCs w:val="20"/>
        </w:rPr>
      </w:pPr>
    </w:p>
    <w:p w14:paraId="62B9518C"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z w:val="48"/>
          <w:szCs w:val="20"/>
        </w:rPr>
      </w:pPr>
    </w:p>
    <w:p w14:paraId="7A7A484A"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z w:val="48"/>
          <w:szCs w:val="20"/>
        </w:rPr>
      </w:pPr>
    </w:p>
    <w:p w14:paraId="40343652"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z w:val="48"/>
          <w:szCs w:val="20"/>
        </w:rPr>
      </w:pPr>
    </w:p>
    <w:p w14:paraId="2E14AFF2"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z w:val="48"/>
          <w:szCs w:val="20"/>
        </w:rPr>
      </w:pPr>
      <w:r w:rsidRPr="0077538B">
        <w:rPr>
          <w:rFonts w:ascii="Arial" w:eastAsia="Times New Roman" w:hAnsi="Arial" w:cs="Arial"/>
          <w:sz w:val="48"/>
          <w:szCs w:val="20"/>
        </w:rPr>
        <w:t>ONALASKA</w:t>
      </w:r>
    </w:p>
    <w:p w14:paraId="6AAEADAE"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48"/>
          <w:szCs w:val="20"/>
        </w:rPr>
      </w:pPr>
      <w:r w:rsidRPr="0077538B">
        <w:rPr>
          <w:rFonts w:ascii="Arial" w:eastAsia="Times New Roman" w:hAnsi="Arial" w:cs="Arial"/>
          <w:smallCaps/>
          <w:sz w:val="48"/>
          <w:szCs w:val="20"/>
        </w:rPr>
        <w:t>Independent School District</w:t>
      </w:r>
    </w:p>
    <w:p w14:paraId="4A49D316" w14:textId="20123ABB"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48"/>
          <w:szCs w:val="20"/>
        </w:rPr>
      </w:pPr>
      <w:r>
        <w:rPr>
          <w:rFonts w:ascii="Arial" w:eastAsia="Times New Roman" w:hAnsi="Arial" w:cs="Arial"/>
          <w:smallCaps/>
          <w:sz w:val="48"/>
          <w:szCs w:val="20"/>
        </w:rPr>
        <w:t>20</w:t>
      </w:r>
      <w:r w:rsidR="006846FD">
        <w:rPr>
          <w:rFonts w:ascii="Arial" w:eastAsia="Times New Roman" w:hAnsi="Arial" w:cs="Arial"/>
          <w:smallCaps/>
          <w:sz w:val="48"/>
          <w:szCs w:val="20"/>
        </w:rPr>
        <w:t>2</w:t>
      </w:r>
      <w:r w:rsidR="00C64DFF">
        <w:rPr>
          <w:rFonts w:ascii="Arial" w:eastAsia="Times New Roman" w:hAnsi="Arial" w:cs="Arial"/>
          <w:smallCaps/>
          <w:sz w:val="48"/>
          <w:szCs w:val="20"/>
        </w:rPr>
        <w:t>2</w:t>
      </w:r>
      <w:r w:rsidR="00A33318">
        <w:rPr>
          <w:rFonts w:ascii="Arial" w:eastAsia="Times New Roman" w:hAnsi="Arial" w:cs="Arial"/>
          <w:smallCaps/>
          <w:sz w:val="48"/>
          <w:szCs w:val="20"/>
        </w:rPr>
        <w:t xml:space="preserve"> - 20</w:t>
      </w:r>
      <w:r w:rsidR="00CD2AB0">
        <w:rPr>
          <w:rFonts w:ascii="Arial" w:eastAsia="Times New Roman" w:hAnsi="Arial" w:cs="Arial"/>
          <w:smallCaps/>
          <w:sz w:val="48"/>
          <w:szCs w:val="20"/>
        </w:rPr>
        <w:t>2</w:t>
      </w:r>
      <w:r w:rsidR="00C64DFF">
        <w:rPr>
          <w:rFonts w:ascii="Arial" w:eastAsia="Times New Roman" w:hAnsi="Arial" w:cs="Arial"/>
          <w:smallCaps/>
          <w:sz w:val="48"/>
          <w:szCs w:val="20"/>
        </w:rPr>
        <w:t>3</w:t>
      </w:r>
    </w:p>
    <w:p w14:paraId="0D33DBE5"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48"/>
          <w:szCs w:val="20"/>
        </w:rPr>
      </w:pPr>
      <w:r w:rsidRPr="0077538B">
        <w:rPr>
          <w:rFonts w:ascii="Arial" w:eastAsia="Times New Roman" w:hAnsi="Arial" w:cs="Arial"/>
          <w:smallCaps/>
          <w:sz w:val="48"/>
          <w:szCs w:val="20"/>
        </w:rPr>
        <w:t>Student Code of Conduct</w:t>
      </w:r>
    </w:p>
    <w:p w14:paraId="19879F0F"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48"/>
          <w:szCs w:val="20"/>
        </w:rPr>
      </w:pPr>
    </w:p>
    <w:p w14:paraId="02EDC524"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48"/>
          <w:szCs w:val="20"/>
        </w:rPr>
      </w:pPr>
      <w:r w:rsidRPr="0077538B">
        <w:rPr>
          <w:rFonts w:ascii="Arial" w:eastAsia="Times New Roman" w:hAnsi="Arial" w:cs="Arial"/>
          <w:smallCaps/>
          <w:noProof/>
          <w:sz w:val="48"/>
          <w:szCs w:val="20"/>
        </w:rPr>
        <w:drawing>
          <wp:inline distT="0" distB="0" distL="0" distR="0" wp14:anchorId="5A8EF1B7" wp14:editId="38DBE96D">
            <wp:extent cx="5638800" cy="2495550"/>
            <wp:effectExtent l="0" t="0" r="0" b="0"/>
            <wp:docPr id="2" name="Picture 1" descr="New Logo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495550"/>
                    </a:xfrm>
                    <a:prstGeom prst="rect">
                      <a:avLst/>
                    </a:prstGeom>
                    <a:noFill/>
                    <a:ln>
                      <a:noFill/>
                    </a:ln>
                  </pic:spPr>
                </pic:pic>
              </a:graphicData>
            </a:graphic>
          </wp:inline>
        </w:drawing>
      </w:r>
    </w:p>
    <w:p w14:paraId="76B09C83"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48"/>
          <w:szCs w:val="20"/>
        </w:rPr>
      </w:pPr>
    </w:p>
    <w:p w14:paraId="707154C3" w14:textId="77777777" w:rsid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smallCaps/>
          <w:sz w:val="32"/>
          <w:szCs w:val="20"/>
        </w:rPr>
      </w:pPr>
    </w:p>
    <w:p w14:paraId="46CDA178" w14:textId="77777777" w:rsidR="0077538B" w:rsidRPr="0077538B" w:rsidRDefault="0077538B" w:rsidP="0077538B">
      <w:pPr>
        <w:pBdr>
          <w:top w:val="double" w:sz="12" w:space="0" w:color="auto"/>
          <w:left w:val="double" w:sz="12" w:space="12" w:color="auto"/>
          <w:bottom w:val="double" w:sz="12" w:space="12" w:color="auto"/>
          <w:right w:val="double" w:sz="12" w:space="12" w:color="auto"/>
        </w:pBdr>
        <w:spacing w:after="0"/>
        <w:jc w:val="center"/>
        <w:rPr>
          <w:rFonts w:ascii="Arial" w:eastAsia="Times New Roman" w:hAnsi="Arial" w:cs="Arial"/>
          <w:b/>
          <w:bCs/>
          <w:smallCaps/>
          <w:sz w:val="28"/>
          <w:szCs w:val="20"/>
        </w:rPr>
      </w:pPr>
      <w:r w:rsidRPr="0077538B">
        <w:rPr>
          <w:rFonts w:ascii="Arial" w:eastAsia="Times New Roman" w:hAnsi="Arial" w:cs="Arial"/>
          <w:b/>
          <w:bCs/>
          <w:smallCaps/>
          <w:sz w:val="28"/>
          <w:szCs w:val="20"/>
        </w:rPr>
        <w:t>Approved by the ONALASKA ISD Board of Trustees</w:t>
      </w:r>
    </w:p>
    <w:p w14:paraId="59B85055" w14:textId="77777777" w:rsidR="00831254" w:rsidRDefault="00831254" w:rsidP="000C6A0E">
      <w:pPr>
        <w:spacing w:before="60" w:after="60"/>
        <w:rPr>
          <w:b/>
          <w:sz w:val="20"/>
          <w:szCs w:val="20"/>
        </w:rPr>
      </w:pPr>
    </w:p>
    <w:p w14:paraId="0EEEC19F" w14:textId="77777777" w:rsidR="0077538B" w:rsidRDefault="0077538B" w:rsidP="000C6A0E">
      <w:pPr>
        <w:pStyle w:val="Title"/>
        <w:pBdr>
          <w:bottom w:val="none" w:sz="0" w:space="0" w:color="auto"/>
        </w:pBdr>
      </w:pPr>
    </w:p>
    <w:p w14:paraId="7886A416" w14:textId="77777777" w:rsidR="0091029D" w:rsidRDefault="0091029D" w:rsidP="000C6A0E">
      <w:pPr>
        <w:pStyle w:val="Title"/>
        <w:pBdr>
          <w:bottom w:val="none" w:sz="0" w:space="0" w:color="auto"/>
        </w:pBdr>
      </w:pPr>
    </w:p>
    <w:p w14:paraId="6051CA17" w14:textId="77777777" w:rsidR="00A33318" w:rsidRDefault="00A33318" w:rsidP="00A33318">
      <w:r>
        <w:t>If you have difficulty accessing the information in this document because of disability, please contact the Administration Office at 936-646-10</w:t>
      </w:r>
      <w:r w:rsidR="006846FD">
        <w:t>99</w:t>
      </w:r>
    </w:p>
    <w:p w14:paraId="3CC2B5FD" w14:textId="77777777" w:rsidR="00A33318" w:rsidRPr="00A33318" w:rsidRDefault="00A33318" w:rsidP="00A33318"/>
    <w:p w14:paraId="14CC7864" w14:textId="77777777" w:rsidR="0090465D" w:rsidRDefault="0090465D" w:rsidP="000C6A0E">
      <w:pPr>
        <w:pStyle w:val="Title"/>
        <w:pBdr>
          <w:bottom w:val="none" w:sz="0" w:space="0" w:color="auto"/>
        </w:pBdr>
      </w:pPr>
      <w:r>
        <w:lastRenderedPageBreak/>
        <w:t>ACKNOWLEDGMENT</w:t>
      </w:r>
    </w:p>
    <w:p w14:paraId="033340C4" w14:textId="77777777" w:rsidR="0090465D" w:rsidRDefault="0090465D" w:rsidP="000C6A0E">
      <w:pPr>
        <w:pStyle w:val="Subtitle"/>
      </w:pPr>
      <w:r>
        <w:t xml:space="preserve">Student Code of Conduct </w:t>
      </w:r>
      <w:r w:rsidR="00537916">
        <w:t>and Student Handbook</w:t>
      </w:r>
      <w:r w:rsidR="0023631A">
        <w:br/>
      </w:r>
      <w:r>
        <w:t>Electronic Distribution</w:t>
      </w:r>
    </w:p>
    <w:p w14:paraId="604847AA" w14:textId="77777777" w:rsidR="0090465D" w:rsidRDefault="0090465D" w:rsidP="000C6A0E">
      <w:r>
        <w:t>Dear Student and Parent:</w:t>
      </w:r>
    </w:p>
    <w:p w14:paraId="4FF221E5" w14:textId="77777777" w:rsidR="0090465D" w:rsidRDefault="0090465D" w:rsidP="000C6A0E">
      <w:r>
        <w:t>As required by state law, the board of trustees has officially adopted the Student Code of Conduct in order to promote a safe and orderly learning environment for every student.</w:t>
      </w:r>
    </w:p>
    <w:p w14:paraId="170B3692" w14:textId="77777777" w:rsidR="0090465D" w:rsidRDefault="0090465D" w:rsidP="000C6A0E">
      <w:r>
        <w:t>We urge you to read this publication thoroughly and to discuss it with your family</w:t>
      </w:r>
      <w:r w:rsidR="008B7CB6">
        <w:t>.</w:t>
      </w:r>
      <w:r w:rsidR="00A94C06">
        <w:t xml:space="preserve"> </w:t>
      </w:r>
      <w:r w:rsidR="008B7CB6">
        <w:t xml:space="preserve"> </w:t>
      </w:r>
      <w:r>
        <w:t xml:space="preserve">If you have any questions about the required conduct and consequences for misconduct, we encourage you to ask for an explanation from the student’s teacher or </w:t>
      </w:r>
      <w:r w:rsidR="00BC1F72">
        <w:t xml:space="preserve">appropriate </w:t>
      </w:r>
      <w:r>
        <w:t>campus administrator.</w:t>
      </w:r>
    </w:p>
    <w:p w14:paraId="2439337E" w14:textId="77777777" w:rsidR="0090465D" w:rsidRDefault="0090465D" w:rsidP="000C6A0E">
      <w:r>
        <w:t>The student and parent should each sign this page in the space provided below, and then return the page to the student’s school.</w:t>
      </w:r>
    </w:p>
    <w:p w14:paraId="417921F2" w14:textId="77777777" w:rsidR="0090465D" w:rsidRDefault="0090465D" w:rsidP="000C6A0E">
      <w:r>
        <w:t>Thank you.</w:t>
      </w:r>
    </w:p>
    <w:p w14:paraId="5F180B17" w14:textId="77777777" w:rsidR="0090465D" w:rsidRDefault="006846FD" w:rsidP="000C6A0E">
      <w:r>
        <w:t>Anthony Roberts</w:t>
      </w:r>
      <w:r w:rsidR="00537916">
        <w:t>, Superintendent</w:t>
      </w:r>
    </w:p>
    <w:p w14:paraId="386E6AD1" w14:textId="77777777" w:rsidR="0090465D" w:rsidRDefault="0090465D" w:rsidP="000C6A0E"/>
    <w:p w14:paraId="7F049842" w14:textId="1F6D8F01" w:rsidR="0090465D" w:rsidRDefault="0090465D" w:rsidP="000C6A0E">
      <w:r>
        <w:t>We acknowledge that we have been offered the option to receive a paper copy of the</w:t>
      </w:r>
      <w:r w:rsidR="00537916">
        <w:t xml:space="preserve"> Onalaska Independent School District </w:t>
      </w:r>
      <w:r>
        <w:t xml:space="preserve">Student Code of Conduct </w:t>
      </w:r>
      <w:r w:rsidR="00537916">
        <w:t>and Student Handbook</w:t>
      </w:r>
      <w:r>
        <w:t xml:space="preserve"> for the </w:t>
      </w:r>
      <w:r w:rsidR="00CD2AB0">
        <w:t>20</w:t>
      </w:r>
      <w:r w:rsidR="006846FD">
        <w:t>2</w:t>
      </w:r>
      <w:r w:rsidR="00C64DFF">
        <w:t>2</w:t>
      </w:r>
      <w:r w:rsidR="00CD2AB0">
        <w:t>-202</w:t>
      </w:r>
      <w:r w:rsidR="00C64DFF">
        <w:t xml:space="preserve">3 </w:t>
      </w:r>
      <w:r>
        <w:t>school year or to electronically access</w:t>
      </w:r>
      <w:r w:rsidR="00537916">
        <w:t xml:space="preserve"> them</w:t>
      </w:r>
      <w:r>
        <w:t xml:space="preserve"> on the district’s </w:t>
      </w:r>
      <w:r w:rsidR="00BC1F72">
        <w:t>web</w:t>
      </w:r>
      <w:r>
        <w:t>site at</w:t>
      </w:r>
      <w:r w:rsidR="00537916">
        <w:t xml:space="preserve"> </w:t>
      </w:r>
      <w:hyperlink r:id="rId9" w:history="1">
        <w:r w:rsidR="00537916" w:rsidRPr="00904BA7">
          <w:rPr>
            <w:rStyle w:val="Hyperlink"/>
          </w:rPr>
          <w:t>www.onalaskaisd.net</w:t>
        </w:r>
      </w:hyperlink>
      <w:r w:rsidR="00537916">
        <w:t xml:space="preserve"> under the Parents and Students section</w:t>
      </w:r>
      <w:r>
        <w:t>.</w:t>
      </w:r>
      <w:r w:rsidR="00A94C06">
        <w:t xml:space="preserve"> </w:t>
      </w:r>
      <w:r>
        <w:t xml:space="preserve"> We understand that students will be held accountable for their behavior and will be subject to the disciplinary consequences outlined in the Code.</w:t>
      </w:r>
    </w:p>
    <w:p w14:paraId="6E520EFD" w14:textId="77777777" w:rsidR="0090465D" w:rsidRDefault="0090465D" w:rsidP="000C6A0E">
      <w:r>
        <w:t>We have chosen to:</w:t>
      </w:r>
    </w:p>
    <w:p w14:paraId="5D15F938" w14:textId="77777777" w:rsidR="0090465D" w:rsidRPr="00537916" w:rsidRDefault="0023631A" w:rsidP="000C6A0E">
      <w:pPr>
        <w:ind w:left="720" w:hanging="360"/>
      </w:pPr>
      <w:r>
        <w:sym w:font="Wingdings" w:char="F0A8"/>
      </w:r>
      <w:r w:rsidR="0090465D">
        <w:tab/>
        <w:t>Receive a paper copy of the Student Code of Con</w:t>
      </w:r>
      <w:r w:rsidR="0090465D" w:rsidRPr="00537916">
        <w:t xml:space="preserve">duct </w:t>
      </w:r>
      <w:r w:rsidR="00537916" w:rsidRPr="00537916">
        <w:t>and the Student Handbook</w:t>
      </w:r>
      <w:r w:rsidR="0090465D" w:rsidRPr="00537916">
        <w:t>.</w:t>
      </w:r>
    </w:p>
    <w:p w14:paraId="2F06B62E" w14:textId="77777777" w:rsidR="0090465D" w:rsidRDefault="0023631A" w:rsidP="000C6A0E">
      <w:pPr>
        <w:ind w:left="720" w:hanging="360"/>
      </w:pPr>
      <w:r w:rsidRPr="00537916">
        <w:sym w:font="Wingdings" w:char="F0A8"/>
      </w:r>
      <w:r w:rsidR="0090465D" w:rsidRPr="00537916">
        <w:tab/>
        <w:t xml:space="preserve">Accept responsibility for accessing the Student Code of Conduct and the Student Handbook on the district’s </w:t>
      </w:r>
      <w:r w:rsidR="00BC1F72" w:rsidRPr="00537916">
        <w:t>web</w:t>
      </w:r>
      <w:r w:rsidR="0090465D" w:rsidRPr="00537916">
        <w:t>site.</w:t>
      </w:r>
    </w:p>
    <w:p w14:paraId="2F87DE93" w14:textId="77777777" w:rsidR="0090465D" w:rsidRDefault="0090465D" w:rsidP="000C6A0E">
      <w:pPr>
        <w:tabs>
          <w:tab w:val="right" w:pos="9360"/>
        </w:tabs>
        <w:spacing w:before="360"/>
      </w:pPr>
      <w:r>
        <w:t xml:space="preserve">Print name of student: </w:t>
      </w:r>
      <w:r w:rsidRPr="0023631A">
        <w:rPr>
          <w:u w:val="single"/>
        </w:rPr>
        <w:tab/>
      </w:r>
    </w:p>
    <w:p w14:paraId="0A727B68" w14:textId="77777777" w:rsidR="0090465D" w:rsidRDefault="0090465D" w:rsidP="000C6A0E">
      <w:pPr>
        <w:tabs>
          <w:tab w:val="right" w:pos="9360"/>
        </w:tabs>
        <w:spacing w:before="360"/>
      </w:pPr>
      <w:r>
        <w:t xml:space="preserve">Signature of student: </w:t>
      </w:r>
      <w:r w:rsidR="0023631A" w:rsidRPr="0023631A">
        <w:rPr>
          <w:u w:val="single"/>
        </w:rPr>
        <w:tab/>
      </w:r>
    </w:p>
    <w:p w14:paraId="64F4FBA0" w14:textId="77777777" w:rsidR="0090465D" w:rsidRDefault="0090465D" w:rsidP="000C6A0E">
      <w:pPr>
        <w:tabs>
          <w:tab w:val="right" w:pos="9360"/>
        </w:tabs>
        <w:spacing w:before="360"/>
      </w:pPr>
      <w:r>
        <w:t xml:space="preserve">Print name of parent: </w:t>
      </w:r>
      <w:r w:rsidR="0023631A" w:rsidRPr="0023631A">
        <w:rPr>
          <w:u w:val="single"/>
        </w:rPr>
        <w:tab/>
      </w:r>
    </w:p>
    <w:p w14:paraId="256627D5" w14:textId="77777777" w:rsidR="0090465D" w:rsidRDefault="0090465D" w:rsidP="000C6A0E">
      <w:pPr>
        <w:tabs>
          <w:tab w:val="right" w:pos="9360"/>
        </w:tabs>
        <w:spacing w:before="360"/>
      </w:pPr>
      <w:r>
        <w:t xml:space="preserve">Signature of parent: </w:t>
      </w:r>
      <w:r w:rsidR="0023631A" w:rsidRPr="0023631A">
        <w:rPr>
          <w:u w:val="single"/>
        </w:rPr>
        <w:tab/>
      </w:r>
    </w:p>
    <w:p w14:paraId="5B12CFC6" w14:textId="77777777" w:rsidR="0090465D" w:rsidRDefault="0090465D" w:rsidP="000C6A0E">
      <w:pPr>
        <w:tabs>
          <w:tab w:val="right" w:pos="5040"/>
        </w:tabs>
        <w:spacing w:before="360"/>
      </w:pPr>
      <w:r>
        <w:t xml:space="preserve">Date: </w:t>
      </w:r>
      <w:r w:rsidR="0023631A" w:rsidRPr="0023631A">
        <w:rPr>
          <w:u w:val="single"/>
        </w:rPr>
        <w:tab/>
      </w:r>
    </w:p>
    <w:p w14:paraId="7BB9BE03" w14:textId="77777777" w:rsidR="0090465D" w:rsidRDefault="0090465D" w:rsidP="000C6A0E">
      <w:pPr>
        <w:tabs>
          <w:tab w:val="right" w:pos="9360"/>
        </w:tabs>
        <w:spacing w:before="360"/>
      </w:pPr>
      <w:r>
        <w:t xml:space="preserve">School: </w:t>
      </w:r>
      <w:r w:rsidR="0023631A" w:rsidRPr="0023631A">
        <w:rPr>
          <w:u w:val="single"/>
        </w:rPr>
        <w:tab/>
      </w:r>
    </w:p>
    <w:p w14:paraId="1FBB6630" w14:textId="77777777" w:rsidR="0090465D" w:rsidRDefault="0090465D" w:rsidP="000C6A0E">
      <w:pPr>
        <w:tabs>
          <w:tab w:val="right" w:pos="5040"/>
        </w:tabs>
        <w:spacing w:before="360"/>
      </w:pPr>
      <w:r>
        <w:t xml:space="preserve">Grade level: </w:t>
      </w:r>
      <w:r w:rsidR="0023631A" w:rsidRPr="0023631A">
        <w:rPr>
          <w:u w:val="single"/>
        </w:rPr>
        <w:tab/>
      </w:r>
    </w:p>
    <w:p w14:paraId="734C04E5" w14:textId="77777777" w:rsidR="0023631A" w:rsidRDefault="0090465D" w:rsidP="000C6A0E">
      <w:r>
        <w:t>Please sign this page, remove it, and return it to the</w:t>
      </w:r>
      <w:r w:rsidR="0023631A">
        <w:t xml:space="preserve"> student’s school</w:t>
      </w:r>
      <w:r w:rsidR="008B7CB6">
        <w:t xml:space="preserve">. </w:t>
      </w:r>
      <w:r w:rsidR="0023631A">
        <w:t>Thank you.</w:t>
      </w:r>
      <w:r w:rsidR="0023631A">
        <w:br w:type="page"/>
      </w:r>
    </w:p>
    <w:p w14:paraId="4664ADA4" w14:textId="77777777" w:rsidR="0023631A" w:rsidRDefault="0023631A" w:rsidP="000C6A0E">
      <w:pPr>
        <w:sectPr w:rsidR="0023631A" w:rsidSect="00A22BB9">
          <w:footerReference w:type="default" r:id="rId10"/>
          <w:pgSz w:w="12240" w:h="15840" w:code="1"/>
          <w:pgMar w:top="1440" w:right="1440" w:bottom="1440" w:left="1440" w:header="720" w:footer="720" w:gutter="0"/>
          <w:pgNumType w:fmt="lowerRoman"/>
          <w:cols w:space="720"/>
          <w:titlePg/>
          <w:docGrid w:linePitch="360"/>
        </w:sectPr>
      </w:pPr>
    </w:p>
    <w:p w14:paraId="18B58E62" w14:textId="2034AF1E" w:rsidR="0023631A" w:rsidRDefault="0023631A" w:rsidP="000C6A0E"/>
    <w:sdt>
      <w:sdtPr>
        <w:rPr>
          <w:rFonts w:asciiTheme="minorHAnsi" w:eastAsiaTheme="minorHAnsi" w:hAnsiTheme="minorHAnsi" w:cstheme="minorBidi"/>
          <w:b w:val="0"/>
          <w:bCs w:val="0"/>
          <w:sz w:val="24"/>
          <w:szCs w:val="24"/>
        </w:rPr>
        <w:id w:val="-1508745091"/>
        <w:docPartObj>
          <w:docPartGallery w:val="Table of Contents"/>
          <w:docPartUnique/>
        </w:docPartObj>
      </w:sdtPr>
      <w:sdtEndPr>
        <w:rPr>
          <w:noProof/>
        </w:rPr>
      </w:sdtEndPr>
      <w:sdtContent>
        <w:p w14:paraId="338CFACC" w14:textId="3B9171E2" w:rsidR="0080709F" w:rsidRDefault="0080709F">
          <w:pPr>
            <w:pStyle w:val="TOCHeading"/>
          </w:pPr>
          <w:r>
            <w:t>Contents</w:t>
          </w:r>
        </w:p>
        <w:p w14:paraId="38C229C7" w14:textId="3FCB94A7" w:rsidR="003F1CC5" w:rsidRDefault="0080709F">
          <w:pPr>
            <w:pStyle w:val="TOC1"/>
            <w:rPr>
              <w:rFonts w:asciiTheme="minorHAnsi" w:eastAsiaTheme="minorEastAsia" w:hAnsiTheme="minorHAnsi"/>
              <w:sz w:val="22"/>
              <w:szCs w:val="22"/>
            </w:rPr>
          </w:pPr>
          <w:r>
            <w:fldChar w:fldCharType="begin"/>
          </w:r>
          <w:r>
            <w:instrText xml:space="preserve"> TOC \o "1-3" \h \z \u </w:instrText>
          </w:r>
          <w:r>
            <w:fldChar w:fldCharType="separate"/>
          </w:r>
          <w:hyperlink w:anchor="_Toc108509343" w:history="1">
            <w:r w:rsidR="003F1CC5" w:rsidRPr="001E248D">
              <w:rPr>
                <w:rStyle w:val="Hyperlink"/>
              </w:rPr>
              <w:t>Student Code of Conduct</w:t>
            </w:r>
            <w:r w:rsidR="003F1CC5">
              <w:rPr>
                <w:webHidden/>
              </w:rPr>
              <w:tab/>
            </w:r>
            <w:r w:rsidR="003F1CC5">
              <w:rPr>
                <w:webHidden/>
              </w:rPr>
              <w:fldChar w:fldCharType="begin"/>
            </w:r>
            <w:r w:rsidR="003F1CC5">
              <w:rPr>
                <w:webHidden/>
              </w:rPr>
              <w:instrText xml:space="preserve"> PAGEREF _Toc108509343 \h </w:instrText>
            </w:r>
            <w:r w:rsidR="003F1CC5">
              <w:rPr>
                <w:webHidden/>
              </w:rPr>
            </w:r>
            <w:r w:rsidR="003F1CC5">
              <w:rPr>
                <w:webHidden/>
              </w:rPr>
              <w:fldChar w:fldCharType="separate"/>
            </w:r>
            <w:r w:rsidR="003F1CC5">
              <w:rPr>
                <w:webHidden/>
              </w:rPr>
              <w:t>1</w:t>
            </w:r>
            <w:r w:rsidR="003F1CC5">
              <w:rPr>
                <w:webHidden/>
              </w:rPr>
              <w:fldChar w:fldCharType="end"/>
            </w:r>
          </w:hyperlink>
        </w:p>
        <w:p w14:paraId="0BC97EB4" w14:textId="133640A8" w:rsidR="003F1CC5" w:rsidRDefault="003F1CC5">
          <w:pPr>
            <w:pStyle w:val="TOC2"/>
            <w:tabs>
              <w:tab w:val="right" w:leader="dot" w:pos="9350"/>
            </w:tabs>
            <w:rPr>
              <w:rFonts w:eastAsiaTheme="minorEastAsia"/>
              <w:noProof/>
              <w:sz w:val="22"/>
              <w:szCs w:val="22"/>
            </w:rPr>
          </w:pPr>
          <w:hyperlink w:anchor="_Toc108509344" w:history="1">
            <w:r w:rsidRPr="001E248D">
              <w:rPr>
                <w:rStyle w:val="Hyperlink"/>
                <w:noProof/>
              </w:rPr>
              <w:t>Purpose</w:t>
            </w:r>
            <w:r>
              <w:rPr>
                <w:noProof/>
                <w:webHidden/>
              </w:rPr>
              <w:tab/>
            </w:r>
            <w:r>
              <w:rPr>
                <w:noProof/>
                <w:webHidden/>
              </w:rPr>
              <w:fldChar w:fldCharType="begin"/>
            </w:r>
            <w:r>
              <w:rPr>
                <w:noProof/>
                <w:webHidden/>
              </w:rPr>
              <w:instrText xml:space="preserve"> PAGEREF _Toc108509344 \h </w:instrText>
            </w:r>
            <w:r>
              <w:rPr>
                <w:noProof/>
                <w:webHidden/>
              </w:rPr>
            </w:r>
            <w:r>
              <w:rPr>
                <w:noProof/>
                <w:webHidden/>
              </w:rPr>
              <w:fldChar w:fldCharType="separate"/>
            </w:r>
            <w:r>
              <w:rPr>
                <w:noProof/>
                <w:webHidden/>
              </w:rPr>
              <w:t>1</w:t>
            </w:r>
            <w:r>
              <w:rPr>
                <w:noProof/>
                <w:webHidden/>
              </w:rPr>
              <w:fldChar w:fldCharType="end"/>
            </w:r>
          </w:hyperlink>
        </w:p>
        <w:p w14:paraId="4C0E76D6" w14:textId="5AD9508D" w:rsidR="003F1CC5" w:rsidRDefault="003F1CC5">
          <w:pPr>
            <w:pStyle w:val="TOC1"/>
            <w:rPr>
              <w:rFonts w:asciiTheme="minorHAnsi" w:eastAsiaTheme="minorEastAsia" w:hAnsiTheme="minorHAnsi"/>
              <w:sz w:val="22"/>
              <w:szCs w:val="22"/>
            </w:rPr>
          </w:pPr>
          <w:hyperlink w:anchor="_Toc108509345" w:history="1">
            <w:r w:rsidRPr="001E248D">
              <w:rPr>
                <w:rStyle w:val="Hyperlink"/>
              </w:rPr>
              <w:t>School District Authority and Jurisdiction</w:t>
            </w:r>
            <w:r>
              <w:rPr>
                <w:webHidden/>
              </w:rPr>
              <w:tab/>
            </w:r>
            <w:r>
              <w:rPr>
                <w:webHidden/>
              </w:rPr>
              <w:fldChar w:fldCharType="begin"/>
            </w:r>
            <w:r>
              <w:rPr>
                <w:webHidden/>
              </w:rPr>
              <w:instrText xml:space="preserve"> PAGEREF _Toc108509345 \h </w:instrText>
            </w:r>
            <w:r>
              <w:rPr>
                <w:webHidden/>
              </w:rPr>
            </w:r>
            <w:r>
              <w:rPr>
                <w:webHidden/>
              </w:rPr>
              <w:fldChar w:fldCharType="separate"/>
            </w:r>
            <w:r>
              <w:rPr>
                <w:webHidden/>
              </w:rPr>
              <w:t>2</w:t>
            </w:r>
            <w:r>
              <w:rPr>
                <w:webHidden/>
              </w:rPr>
              <w:fldChar w:fldCharType="end"/>
            </w:r>
          </w:hyperlink>
        </w:p>
        <w:p w14:paraId="61F1D977" w14:textId="3A92CC4E" w:rsidR="003F1CC5" w:rsidRDefault="003F1CC5">
          <w:pPr>
            <w:pStyle w:val="TOC2"/>
            <w:tabs>
              <w:tab w:val="right" w:leader="dot" w:pos="9350"/>
            </w:tabs>
            <w:rPr>
              <w:rFonts w:eastAsiaTheme="minorEastAsia"/>
              <w:noProof/>
              <w:sz w:val="22"/>
              <w:szCs w:val="22"/>
            </w:rPr>
          </w:pPr>
          <w:hyperlink w:anchor="_Toc108509346" w:history="1">
            <w:r w:rsidRPr="001E248D">
              <w:rPr>
                <w:rStyle w:val="Hyperlink"/>
                <w:noProof/>
              </w:rPr>
              <w:t>Campus Behavior Coordinator</w:t>
            </w:r>
            <w:r>
              <w:rPr>
                <w:noProof/>
                <w:webHidden/>
              </w:rPr>
              <w:tab/>
            </w:r>
            <w:r>
              <w:rPr>
                <w:noProof/>
                <w:webHidden/>
              </w:rPr>
              <w:fldChar w:fldCharType="begin"/>
            </w:r>
            <w:r>
              <w:rPr>
                <w:noProof/>
                <w:webHidden/>
              </w:rPr>
              <w:instrText xml:space="preserve"> PAGEREF _Toc108509346 \h </w:instrText>
            </w:r>
            <w:r>
              <w:rPr>
                <w:noProof/>
                <w:webHidden/>
              </w:rPr>
            </w:r>
            <w:r>
              <w:rPr>
                <w:noProof/>
                <w:webHidden/>
              </w:rPr>
              <w:fldChar w:fldCharType="separate"/>
            </w:r>
            <w:r>
              <w:rPr>
                <w:noProof/>
                <w:webHidden/>
              </w:rPr>
              <w:t>2</w:t>
            </w:r>
            <w:r>
              <w:rPr>
                <w:noProof/>
                <w:webHidden/>
              </w:rPr>
              <w:fldChar w:fldCharType="end"/>
            </w:r>
          </w:hyperlink>
        </w:p>
        <w:p w14:paraId="16308F63" w14:textId="5C2B3D11" w:rsidR="003F1CC5" w:rsidRDefault="003F1CC5">
          <w:pPr>
            <w:pStyle w:val="TOC3"/>
            <w:tabs>
              <w:tab w:val="right" w:leader="dot" w:pos="9350"/>
            </w:tabs>
            <w:rPr>
              <w:rFonts w:eastAsiaTheme="minorEastAsia"/>
              <w:noProof/>
              <w:sz w:val="22"/>
              <w:szCs w:val="22"/>
            </w:rPr>
          </w:pPr>
          <w:hyperlink w:anchor="_Toc108509347" w:history="1">
            <w:r w:rsidRPr="001E248D">
              <w:rPr>
                <w:rStyle w:val="Hyperlink"/>
                <w:noProof/>
              </w:rPr>
              <w:t>Threat Assessment and Safe and Supportive School Team</w:t>
            </w:r>
            <w:r>
              <w:rPr>
                <w:noProof/>
                <w:webHidden/>
              </w:rPr>
              <w:tab/>
            </w:r>
            <w:r>
              <w:rPr>
                <w:noProof/>
                <w:webHidden/>
              </w:rPr>
              <w:fldChar w:fldCharType="begin"/>
            </w:r>
            <w:r>
              <w:rPr>
                <w:noProof/>
                <w:webHidden/>
              </w:rPr>
              <w:instrText xml:space="preserve"> PAGEREF _Toc108509347 \h </w:instrText>
            </w:r>
            <w:r>
              <w:rPr>
                <w:noProof/>
                <w:webHidden/>
              </w:rPr>
            </w:r>
            <w:r>
              <w:rPr>
                <w:noProof/>
                <w:webHidden/>
              </w:rPr>
              <w:fldChar w:fldCharType="separate"/>
            </w:r>
            <w:r>
              <w:rPr>
                <w:noProof/>
                <w:webHidden/>
              </w:rPr>
              <w:t>3</w:t>
            </w:r>
            <w:r>
              <w:rPr>
                <w:noProof/>
                <w:webHidden/>
              </w:rPr>
              <w:fldChar w:fldCharType="end"/>
            </w:r>
          </w:hyperlink>
        </w:p>
        <w:p w14:paraId="5FF984AE" w14:textId="6F438075" w:rsidR="003F1CC5" w:rsidRDefault="003F1CC5">
          <w:pPr>
            <w:pStyle w:val="TOC3"/>
            <w:tabs>
              <w:tab w:val="right" w:leader="dot" w:pos="9350"/>
            </w:tabs>
            <w:rPr>
              <w:rFonts w:eastAsiaTheme="minorEastAsia"/>
              <w:noProof/>
              <w:sz w:val="22"/>
              <w:szCs w:val="22"/>
            </w:rPr>
          </w:pPr>
          <w:hyperlink w:anchor="_Toc108509348" w:history="1">
            <w:r w:rsidRPr="001E248D">
              <w:rPr>
                <w:rStyle w:val="Hyperlink"/>
                <w:noProof/>
              </w:rPr>
              <w:t>Searches</w:t>
            </w:r>
            <w:r>
              <w:rPr>
                <w:noProof/>
                <w:webHidden/>
              </w:rPr>
              <w:tab/>
            </w:r>
            <w:r>
              <w:rPr>
                <w:noProof/>
                <w:webHidden/>
              </w:rPr>
              <w:fldChar w:fldCharType="begin"/>
            </w:r>
            <w:r>
              <w:rPr>
                <w:noProof/>
                <w:webHidden/>
              </w:rPr>
              <w:instrText xml:space="preserve"> PAGEREF _Toc108509348 \h </w:instrText>
            </w:r>
            <w:r>
              <w:rPr>
                <w:noProof/>
                <w:webHidden/>
              </w:rPr>
            </w:r>
            <w:r>
              <w:rPr>
                <w:noProof/>
                <w:webHidden/>
              </w:rPr>
              <w:fldChar w:fldCharType="separate"/>
            </w:r>
            <w:r>
              <w:rPr>
                <w:noProof/>
                <w:webHidden/>
              </w:rPr>
              <w:t>3</w:t>
            </w:r>
            <w:r>
              <w:rPr>
                <w:noProof/>
                <w:webHidden/>
              </w:rPr>
              <w:fldChar w:fldCharType="end"/>
            </w:r>
          </w:hyperlink>
        </w:p>
        <w:p w14:paraId="0263FE80" w14:textId="50F03AED" w:rsidR="003F1CC5" w:rsidRDefault="003F1CC5">
          <w:pPr>
            <w:pStyle w:val="TOC3"/>
            <w:tabs>
              <w:tab w:val="right" w:leader="dot" w:pos="9350"/>
            </w:tabs>
            <w:rPr>
              <w:rFonts w:eastAsiaTheme="minorEastAsia"/>
              <w:noProof/>
              <w:sz w:val="22"/>
              <w:szCs w:val="22"/>
            </w:rPr>
          </w:pPr>
          <w:hyperlink w:anchor="_Toc108509349" w:history="1">
            <w:r w:rsidRPr="001E248D">
              <w:rPr>
                <w:rStyle w:val="Hyperlink"/>
                <w:noProof/>
              </w:rPr>
              <w:t>Security Personnel</w:t>
            </w:r>
            <w:r>
              <w:rPr>
                <w:noProof/>
                <w:webHidden/>
              </w:rPr>
              <w:tab/>
            </w:r>
            <w:r>
              <w:rPr>
                <w:noProof/>
                <w:webHidden/>
              </w:rPr>
              <w:fldChar w:fldCharType="begin"/>
            </w:r>
            <w:r>
              <w:rPr>
                <w:noProof/>
                <w:webHidden/>
              </w:rPr>
              <w:instrText xml:space="preserve"> PAGEREF _Toc108509349 \h </w:instrText>
            </w:r>
            <w:r>
              <w:rPr>
                <w:noProof/>
                <w:webHidden/>
              </w:rPr>
            </w:r>
            <w:r>
              <w:rPr>
                <w:noProof/>
                <w:webHidden/>
              </w:rPr>
              <w:fldChar w:fldCharType="separate"/>
            </w:r>
            <w:r>
              <w:rPr>
                <w:noProof/>
                <w:webHidden/>
              </w:rPr>
              <w:t>3</w:t>
            </w:r>
            <w:r>
              <w:rPr>
                <w:noProof/>
                <w:webHidden/>
              </w:rPr>
              <w:fldChar w:fldCharType="end"/>
            </w:r>
          </w:hyperlink>
        </w:p>
        <w:p w14:paraId="51272E92" w14:textId="6471A019" w:rsidR="003F1CC5" w:rsidRDefault="003F1CC5">
          <w:pPr>
            <w:pStyle w:val="TOC2"/>
            <w:tabs>
              <w:tab w:val="right" w:leader="dot" w:pos="9350"/>
            </w:tabs>
            <w:rPr>
              <w:rFonts w:eastAsiaTheme="minorEastAsia"/>
              <w:noProof/>
              <w:sz w:val="22"/>
              <w:szCs w:val="22"/>
            </w:rPr>
          </w:pPr>
          <w:hyperlink w:anchor="_Toc108509350" w:history="1">
            <w:r w:rsidRPr="001E248D">
              <w:rPr>
                <w:rStyle w:val="Hyperlink"/>
                <w:noProof/>
              </w:rPr>
              <w:t>Reporting Crimes</w:t>
            </w:r>
            <w:r>
              <w:rPr>
                <w:noProof/>
                <w:webHidden/>
              </w:rPr>
              <w:tab/>
            </w:r>
            <w:r>
              <w:rPr>
                <w:noProof/>
                <w:webHidden/>
              </w:rPr>
              <w:fldChar w:fldCharType="begin"/>
            </w:r>
            <w:r>
              <w:rPr>
                <w:noProof/>
                <w:webHidden/>
              </w:rPr>
              <w:instrText xml:space="preserve"> PAGEREF _Toc108509350 \h </w:instrText>
            </w:r>
            <w:r>
              <w:rPr>
                <w:noProof/>
                <w:webHidden/>
              </w:rPr>
            </w:r>
            <w:r>
              <w:rPr>
                <w:noProof/>
                <w:webHidden/>
              </w:rPr>
              <w:fldChar w:fldCharType="separate"/>
            </w:r>
            <w:r>
              <w:rPr>
                <w:noProof/>
                <w:webHidden/>
              </w:rPr>
              <w:t>3</w:t>
            </w:r>
            <w:r>
              <w:rPr>
                <w:noProof/>
                <w:webHidden/>
              </w:rPr>
              <w:fldChar w:fldCharType="end"/>
            </w:r>
          </w:hyperlink>
        </w:p>
        <w:p w14:paraId="6732681D" w14:textId="56FFF19B" w:rsidR="003F1CC5" w:rsidRDefault="003F1CC5">
          <w:pPr>
            <w:pStyle w:val="TOC2"/>
            <w:tabs>
              <w:tab w:val="right" w:leader="dot" w:pos="9350"/>
            </w:tabs>
            <w:rPr>
              <w:rFonts w:eastAsiaTheme="minorEastAsia"/>
              <w:noProof/>
              <w:sz w:val="22"/>
              <w:szCs w:val="22"/>
            </w:rPr>
          </w:pPr>
          <w:hyperlink w:anchor="_Toc108509351" w:history="1">
            <w:r w:rsidRPr="001E248D">
              <w:rPr>
                <w:rStyle w:val="Hyperlink"/>
                <w:noProof/>
              </w:rPr>
              <w:t>“Parent” Defined</w:t>
            </w:r>
            <w:r>
              <w:rPr>
                <w:noProof/>
                <w:webHidden/>
              </w:rPr>
              <w:tab/>
            </w:r>
            <w:r>
              <w:rPr>
                <w:noProof/>
                <w:webHidden/>
              </w:rPr>
              <w:fldChar w:fldCharType="begin"/>
            </w:r>
            <w:r>
              <w:rPr>
                <w:noProof/>
                <w:webHidden/>
              </w:rPr>
              <w:instrText xml:space="preserve"> PAGEREF _Toc108509351 \h </w:instrText>
            </w:r>
            <w:r>
              <w:rPr>
                <w:noProof/>
                <w:webHidden/>
              </w:rPr>
            </w:r>
            <w:r>
              <w:rPr>
                <w:noProof/>
                <w:webHidden/>
              </w:rPr>
              <w:fldChar w:fldCharType="separate"/>
            </w:r>
            <w:r>
              <w:rPr>
                <w:noProof/>
                <w:webHidden/>
              </w:rPr>
              <w:t>3</w:t>
            </w:r>
            <w:r>
              <w:rPr>
                <w:noProof/>
                <w:webHidden/>
              </w:rPr>
              <w:fldChar w:fldCharType="end"/>
            </w:r>
          </w:hyperlink>
        </w:p>
        <w:p w14:paraId="13D0FF8C" w14:textId="42B61DD1" w:rsidR="003F1CC5" w:rsidRDefault="003F1CC5">
          <w:pPr>
            <w:pStyle w:val="TOC2"/>
            <w:tabs>
              <w:tab w:val="right" w:leader="dot" w:pos="9350"/>
            </w:tabs>
            <w:rPr>
              <w:rFonts w:eastAsiaTheme="minorEastAsia"/>
              <w:noProof/>
              <w:sz w:val="22"/>
              <w:szCs w:val="22"/>
            </w:rPr>
          </w:pPr>
          <w:hyperlink w:anchor="_Toc108509352" w:history="1">
            <w:r w:rsidRPr="001E248D">
              <w:rPr>
                <w:rStyle w:val="Hyperlink"/>
                <w:noProof/>
              </w:rPr>
              <w:t>Participating in Graduation Activities</w:t>
            </w:r>
            <w:r>
              <w:rPr>
                <w:noProof/>
                <w:webHidden/>
              </w:rPr>
              <w:tab/>
            </w:r>
            <w:r>
              <w:rPr>
                <w:noProof/>
                <w:webHidden/>
              </w:rPr>
              <w:fldChar w:fldCharType="begin"/>
            </w:r>
            <w:r>
              <w:rPr>
                <w:noProof/>
                <w:webHidden/>
              </w:rPr>
              <w:instrText xml:space="preserve"> PAGEREF _Toc108509352 \h </w:instrText>
            </w:r>
            <w:r>
              <w:rPr>
                <w:noProof/>
                <w:webHidden/>
              </w:rPr>
            </w:r>
            <w:r>
              <w:rPr>
                <w:noProof/>
                <w:webHidden/>
              </w:rPr>
              <w:fldChar w:fldCharType="separate"/>
            </w:r>
            <w:r>
              <w:rPr>
                <w:noProof/>
                <w:webHidden/>
              </w:rPr>
              <w:t>4</w:t>
            </w:r>
            <w:r>
              <w:rPr>
                <w:noProof/>
                <w:webHidden/>
              </w:rPr>
              <w:fldChar w:fldCharType="end"/>
            </w:r>
          </w:hyperlink>
        </w:p>
        <w:p w14:paraId="53E85D9F" w14:textId="144B65DC" w:rsidR="003F1CC5" w:rsidRDefault="003F1CC5">
          <w:pPr>
            <w:pStyle w:val="TOC3"/>
            <w:tabs>
              <w:tab w:val="right" w:leader="dot" w:pos="9350"/>
            </w:tabs>
            <w:rPr>
              <w:rFonts w:eastAsiaTheme="minorEastAsia"/>
              <w:noProof/>
              <w:sz w:val="22"/>
              <w:szCs w:val="22"/>
            </w:rPr>
          </w:pPr>
          <w:hyperlink w:anchor="_Toc108509353" w:history="1">
            <w:r w:rsidRPr="001E248D">
              <w:rPr>
                <w:rStyle w:val="Hyperlink"/>
                <w:noProof/>
              </w:rPr>
              <w:t>Unauthorized Persons</w:t>
            </w:r>
            <w:r>
              <w:rPr>
                <w:noProof/>
                <w:webHidden/>
              </w:rPr>
              <w:tab/>
            </w:r>
            <w:r>
              <w:rPr>
                <w:noProof/>
                <w:webHidden/>
              </w:rPr>
              <w:fldChar w:fldCharType="begin"/>
            </w:r>
            <w:r>
              <w:rPr>
                <w:noProof/>
                <w:webHidden/>
              </w:rPr>
              <w:instrText xml:space="preserve"> PAGEREF _Toc108509353 \h </w:instrText>
            </w:r>
            <w:r>
              <w:rPr>
                <w:noProof/>
                <w:webHidden/>
              </w:rPr>
            </w:r>
            <w:r>
              <w:rPr>
                <w:noProof/>
                <w:webHidden/>
              </w:rPr>
              <w:fldChar w:fldCharType="separate"/>
            </w:r>
            <w:r>
              <w:rPr>
                <w:noProof/>
                <w:webHidden/>
              </w:rPr>
              <w:t>4</w:t>
            </w:r>
            <w:r>
              <w:rPr>
                <w:noProof/>
                <w:webHidden/>
              </w:rPr>
              <w:fldChar w:fldCharType="end"/>
            </w:r>
          </w:hyperlink>
        </w:p>
        <w:p w14:paraId="145C8CB5" w14:textId="347BD3F1" w:rsidR="003F1CC5" w:rsidRDefault="003F1CC5">
          <w:pPr>
            <w:pStyle w:val="TOC1"/>
            <w:rPr>
              <w:rFonts w:asciiTheme="minorHAnsi" w:eastAsiaTheme="minorEastAsia" w:hAnsiTheme="minorHAnsi"/>
              <w:sz w:val="22"/>
              <w:szCs w:val="22"/>
            </w:rPr>
          </w:pPr>
          <w:hyperlink w:anchor="_Toc108509354" w:history="1">
            <w:r w:rsidRPr="001E248D">
              <w:rPr>
                <w:rStyle w:val="Hyperlink"/>
              </w:rPr>
              <w:t>Standards for Student Conduct</w:t>
            </w:r>
            <w:r>
              <w:rPr>
                <w:webHidden/>
              </w:rPr>
              <w:tab/>
            </w:r>
            <w:r>
              <w:rPr>
                <w:webHidden/>
              </w:rPr>
              <w:fldChar w:fldCharType="begin"/>
            </w:r>
            <w:r>
              <w:rPr>
                <w:webHidden/>
              </w:rPr>
              <w:instrText xml:space="preserve"> PAGEREF _Toc108509354 \h </w:instrText>
            </w:r>
            <w:r>
              <w:rPr>
                <w:webHidden/>
              </w:rPr>
            </w:r>
            <w:r>
              <w:rPr>
                <w:webHidden/>
              </w:rPr>
              <w:fldChar w:fldCharType="separate"/>
            </w:r>
            <w:r>
              <w:rPr>
                <w:webHidden/>
              </w:rPr>
              <w:t>5</w:t>
            </w:r>
            <w:r>
              <w:rPr>
                <w:webHidden/>
              </w:rPr>
              <w:fldChar w:fldCharType="end"/>
            </w:r>
          </w:hyperlink>
        </w:p>
        <w:p w14:paraId="3D8EBD77" w14:textId="10EC7B89" w:rsidR="003F1CC5" w:rsidRDefault="003F1CC5">
          <w:pPr>
            <w:pStyle w:val="TOC1"/>
            <w:rPr>
              <w:rFonts w:asciiTheme="minorHAnsi" w:eastAsiaTheme="minorEastAsia" w:hAnsiTheme="minorHAnsi"/>
              <w:sz w:val="22"/>
              <w:szCs w:val="22"/>
            </w:rPr>
          </w:pPr>
          <w:hyperlink w:anchor="_Toc108509355" w:history="1">
            <w:r w:rsidRPr="001E248D">
              <w:rPr>
                <w:rStyle w:val="Hyperlink"/>
              </w:rPr>
              <w:t>General Conduct Violations</w:t>
            </w:r>
            <w:r>
              <w:rPr>
                <w:webHidden/>
              </w:rPr>
              <w:tab/>
            </w:r>
            <w:r>
              <w:rPr>
                <w:webHidden/>
              </w:rPr>
              <w:fldChar w:fldCharType="begin"/>
            </w:r>
            <w:r>
              <w:rPr>
                <w:webHidden/>
              </w:rPr>
              <w:instrText xml:space="preserve"> PAGEREF _Toc108509355 \h </w:instrText>
            </w:r>
            <w:r>
              <w:rPr>
                <w:webHidden/>
              </w:rPr>
            </w:r>
            <w:r>
              <w:rPr>
                <w:webHidden/>
              </w:rPr>
              <w:fldChar w:fldCharType="separate"/>
            </w:r>
            <w:r>
              <w:rPr>
                <w:webHidden/>
              </w:rPr>
              <w:t>6</w:t>
            </w:r>
            <w:r>
              <w:rPr>
                <w:webHidden/>
              </w:rPr>
              <w:fldChar w:fldCharType="end"/>
            </w:r>
          </w:hyperlink>
        </w:p>
        <w:p w14:paraId="28076389" w14:textId="5F1A73B5" w:rsidR="003F1CC5" w:rsidRDefault="003F1CC5">
          <w:pPr>
            <w:pStyle w:val="TOC2"/>
            <w:tabs>
              <w:tab w:val="right" w:leader="dot" w:pos="9350"/>
            </w:tabs>
            <w:rPr>
              <w:rFonts w:eastAsiaTheme="minorEastAsia"/>
              <w:noProof/>
              <w:sz w:val="22"/>
              <w:szCs w:val="22"/>
            </w:rPr>
          </w:pPr>
          <w:hyperlink w:anchor="_Toc108509356" w:history="1">
            <w:r w:rsidRPr="001E248D">
              <w:rPr>
                <w:rStyle w:val="Hyperlink"/>
                <w:noProof/>
              </w:rPr>
              <w:t>Disregard for Authority</w:t>
            </w:r>
            <w:r>
              <w:rPr>
                <w:noProof/>
                <w:webHidden/>
              </w:rPr>
              <w:tab/>
            </w:r>
            <w:r>
              <w:rPr>
                <w:noProof/>
                <w:webHidden/>
              </w:rPr>
              <w:fldChar w:fldCharType="begin"/>
            </w:r>
            <w:r>
              <w:rPr>
                <w:noProof/>
                <w:webHidden/>
              </w:rPr>
              <w:instrText xml:space="preserve"> PAGEREF _Toc108509356 \h </w:instrText>
            </w:r>
            <w:r>
              <w:rPr>
                <w:noProof/>
                <w:webHidden/>
              </w:rPr>
            </w:r>
            <w:r>
              <w:rPr>
                <w:noProof/>
                <w:webHidden/>
              </w:rPr>
              <w:fldChar w:fldCharType="separate"/>
            </w:r>
            <w:r>
              <w:rPr>
                <w:noProof/>
                <w:webHidden/>
              </w:rPr>
              <w:t>6</w:t>
            </w:r>
            <w:r>
              <w:rPr>
                <w:noProof/>
                <w:webHidden/>
              </w:rPr>
              <w:fldChar w:fldCharType="end"/>
            </w:r>
          </w:hyperlink>
        </w:p>
        <w:p w14:paraId="3E82486D" w14:textId="5B5EAC92" w:rsidR="003F1CC5" w:rsidRDefault="003F1CC5">
          <w:pPr>
            <w:pStyle w:val="TOC2"/>
            <w:tabs>
              <w:tab w:val="right" w:leader="dot" w:pos="9350"/>
            </w:tabs>
            <w:rPr>
              <w:rFonts w:eastAsiaTheme="minorEastAsia"/>
              <w:noProof/>
              <w:sz w:val="22"/>
              <w:szCs w:val="22"/>
            </w:rPr>
          </w:pPr>
          <w:hyperlink w:anchor="_Toc108509357" w:history="1">
            <w:r w:rsidRPr="001E248D">
              <w:rPr>
                <w:rStyle w:val="Hyperlink"/>
                <w:noProof/>
              </w:rPr>
              <w:t>Mistreatment of Others</w:t>
            </w:r>
            <w:r>
              <w:rPr>
                <w:noProof/>
                <w:webHidden/>
              </w:rPr>
              <w:tab/>
            </w:r>
            <w:r>
              <w:rPr>
                <w:noProof/>
                <w:webHidden/>
              </w:rPr>
              <w:fldChar w:fldCharType="begin"/>
            </w:r>
            <w:r>
              <w:rPr>
                <w:noProof/>
                <w:webHidden/>
              </w:rPr>
              <w:instrText xml:space="preserve"> PAGEREF _Toc108509357 \h </w:instrText>
            </w:r>
            <w:r>
              <w:rPr>
                <w:noProof/>
                <w:webHidden/>
              </w:rPr>
            </w:r>
            <w:r>
              <w:rPr>
                <w:noProof/>
                <w:webHidden/>
              </w:rPr>
              <w:fldChar w:fldCharType="separate"/>
            </w:r>
            <w:r>
              <w:rPr>
                <w:noProof/>
                <w:webHidden/>
              </w:rPr>
              <w:t>6</w:t>
            </w:r>
            <w:r>
              <w:rPr>
                <w:noProof/>
                <w:webHidden/>
              </w:rPr>
              <w:fldChar w:fldCharType="end"/>
            </w:r>
          </w:hyperlink>
        </w:p>
        <w:p w14:paraId="27214648" w14:textId="714DE075" w:rsidR="003F1CC5" w:rsidRDefault="003F1CC5">
          <w:pPr>
            <w:pStyle w:val="TOC2"/>
            <w:tabs>
              <w:tab w:val="right" w:leader="dot" w:pos="9350"/>
            </w:tabs>
            <w:rPr>
              <w:rFonts w:eastAsiaTheme="minorEastAsia"/>
              <w:noProof/>
              <w:sz w:val="22"/>
              <w:szCs w:val="22"/>
            </w:rPr>
          </w:pPr>
          <w:hyperlink w:anchor="_Toc108509358" w:history="1">
            <w:r w:rsidRPr="001E248D">
              <w:rPr>
                <w:rStyle w:val="Hyperlink"/>
                <w:noProof/>
              </w:rPr>
              <w:t>Property Offenses</w:t>
            </w:r>
            <w:r>
              <w:rPr>
                <w:noProof/>
                <w:webHidden/>
              </w:rPr>
              <w:tab/>
            </w:r>
            <w:r>
              <w:rPr>
                <w:noProof/>
                <w:webHidden/>
              </w:rPr>
              <w:fldChar w:fldCharType="begin"/>
            </w:r>
            <w:r>
              <w:rPr>
                <w:noProof/>
                <w:webHidden/>
              </w:rPr>
              <w:instrText xml:space="preserve"> PAGEREF _Toc108509358 \h </w:instrText>
            </w:r>
            <w:r>
              <w:rPr>
                <w:noProof/>
                <w:webHidden/>
              </w:rPr>
            </w:r>
            <w:r>
              <w:rPr>
                <w:noProof/>
                <w:webHidden/>
              </w:rPr>
              <w:fldChar w:fldCharType="separate"/>
            </w:r>
            <w:r>
              <w:rPr>
                <w:noProof/>
                <w:webHidden/>
              </w:rPr>
              <w:t>7</w:t>
            </w:r>
            <w:r>
              <w:rPr>
                <w:noProof/>
                <w:webHidden/>
              </w:rPr>
              <w:fldChar w:fldCharType="end"/>
            </w:r>
          </w:hyperlink>
        </w:p>
        <w:p w14:paraId="4291F2FA" w14:textId="014EAECE" w:rsidR="003F1CC5" w:rsidRDefault="003F1CC5">
          <w:pPr>
            <w:pStyle w:val="TOC2"/>
            <w:tabs>
              <w:tab w:val="right" w:leader="dot" w:pos="9350"/>
            </w:tabs>
            <w:rPr>
              <w:rFonts w:eastAsiaTheme="minorEastAsia"/>
              <w:noProof/>
              <w:sz w:val="22"/>
              <w:szCs w:val="22"/>
            </w:rPr>
          </w:pPr>
          <w:hyperlink w:anchor="_Toc108509359" w:history="1">
            <w:r w:rsidRPr="001E248D">
              <w:rPr>
                <w:rStyle w:val="Hyperlink"/>
                <w:noProof/>
              </w:rPr>
              <w:t>Possession of Prohibited Items</w:t>
            </w:r>
            <w:r>
              <w:rPr>
                <w:noProof/>
                <w:webHidden/>
              </w:rPr>
              <w:tab/>
            </w:r>
            <w:r>
              <w:rPr>
                <w:noProof/>
                <w:webHidden/>
              </w:rPr>
              <w:fldChar w:fldCharType="begin"/>
            </w:r>
            <w:r>
              <w:rPr>
                <w:noProof/>
                <w:webHidden/>
              </w:rPr>
              <w:instrText xml:space="preserve"> PAGEREF _Toc108509359 \h </w:instrText>
            </w:r>
            <w:r>
              <w:rPr>
                <w:noProof/>
                <w:webHidden/>
              </w:rPr>
            </w:r>
            <w:r>
              <w:rPr>
                <w:noProof/>
                <w:webHidden/>
              </w:rPr>
              <w:fldChar w:fldCharType="separate"/>
            </w:r>
            <w:r>
              <w:rPr>
                <w:noProof/>
                <w:webHidden/>
              </w:rPr>
              <w:t>7</w:t>
            </w:r>
            <w:r>
              <w:rPr>
                <w:noProof/>
                <w:webHidden/>
              </w:rPr>
              <w:fldChar w:fldCharType="end"/>
            </w:r>
          </w:hyperlink>
        </w:p>
        <w:p w14:paraId="74232AD9" w14:textId="04BC9EE1" w:rsidR="003F1CC5" w:rsidRDefault="003F1CC5">
          <w:pPr>
            <w:pStyle w:val="TOC2"/>
            <w:tabs>
              <w:tab w:val="right" w:leader="dot" w:pos="9350"/>
            </w:tabs>
            <w:rPr>
              <w:rFonts w:eastAsiaTheme="minorEastAsia"/>
              <w:noProof/>
              <w:sz w:val="22"/>
              <w:szCs w:val="22"/>
            </w:rPr>
          </w:pPr>
          <w:hyperlink w:anchor="_Toc108509360" w:history="1">
            <w:r w:rsidRPr="001E248D">
              <w:rPr>
                <w:rStyle w:val="Hyperlink"/>
                <w:noProof/>
              </w:rPr>
              <w:t>Possession of Telecommunications or Other Electronic Devices</w:t>
            </w:r>
            <w:r>
              <w:rPr>
                <w:noProof/>
                <w:webHidden/>
              </w:rPr>
              <w:tab/>
            </w:r>
            <w:r>
              <w:rPr>
                <w:noProof/>
                <w:webHidden/>
              </w:rPr>
              <w:fldChar w:fldCharType="begin"/>
            </w:r>
            <w:r>
              <w:rPr>
                <w:noProof/>
                <w:webHidden/>
              </w:rPr>
              <w:instrText xml:space="preserve"> PAGEREF _Toc108509360 \h </w:instrText>
            </w:r>
            <w:r>
              <w:rPr>
                <w:noProof/>
                <w:webHidden/>
              </w:rPr>
            </w:r>
            <w:r>
              <w:rPr>
                <w:noProof/>
                <w:webHidden/>
              </w:rPr>
              <w:fldChar w:fldCharType="separate"/>
            </w:r>
            <w:r>
              <w:rPr>
                <w:noProof/>
                <w:webHidden/>
              </w:rPr>
              <w:t>8</w:t>
            </w:r>
            <w:r>
              <w:rPr>
                <w:noProof/>
                <w:webHidden/>
              </w:rPr>
              <w:fldChar w:fldCharType="end"/>
            </w:r>
          </w:hyperlink>
        </w:p>
        <w:p w14:paraId="042FB25C" w14:textId="089825FE" w:rsidR="003F1CC5" w:rsidRDefault="003F1CC5">
          <w:pPr>
            <w:pStyle w:val="TOC2"/>
            <w:tabs>
              <w:tab w:val="right" w:leader="dot" w:pos="9350"/>
            </w:tabs>
            <w:rPr>
              <w:rFonts w:eastAsiaTheme="minorEastAsia"/>
              <w:noProof/>
              <w:sz w:val="22"/>
              <w:szCs w:val="22"/>
            </w:rPr>
          </w:pPr>
          <w:hyperlink w:anchor="_Toc108509361" w:history="1">
            <w:r w:rsidRPr="001E248D">
              <w:rPr>
                <w:rStyle w:val="Hyperlink"/>
                <w:noProof/>
              </w:rPr>
              <w:t>Illegal, Prescription, and Over-the-Counter Drugs</w:t>
            </w:r>
            <w:r>
              <w:rPr>
                <w:noProof/>
                <w:webHidden/>
              </w:rPr>
              <w:tab/>
            </w:r>
            <w:r>
              <w:rPr>
                <w:noProof/>
                <w:webHidden/>
              </w:rPr>
              <w:fldChar w:fldCharType="begin"/>
            </w:r>
            <w:r>
              <w:rPr>
                <w:noProof/>
                <w:webHidden/>
              </w:rPr>
              <w:instrText xml:space="preserve"> PAGEREF _Toc108509361 \h </w:instrText>
            </w:r>
            <w:r>
              <w:rPr>
                <w:noProof/>
                <w:webHidden/>
              </w:rPr>
            </w:r>
            <w:r>
              <w:rPr>
                <w:noProof/>
                <w:webHidden/>
              </w:rPr>
              <w:fldChar w:fldCharType="separate"/>
            </w:r>
            <w:r>
              <w:rPr>
                <w:noProof/>
                <w:webHidden/>
              </w:rPr>
              <w:t>8</w:t>
            </w:r>
            <w:r>
              <w:rPr>
                <w:noProof/>
                <w:webHidden/>
              </w:rPr>
              <w:fldChar w:fldCharType="end"/>
            </w:r>
          </w:hyperlink>
        </w:p>
        <w:p w14:paraId="34DA19B6" w14:textId="25C3C796" w:rsidR="003F1CC5" w:rsidRDefault="003F1CC5">
          <w:pPr>
            <w:pStyle w:val="TOC2"/>
            <w:tabs>
              <w:tab w:val="right" w:leader="dot" w:pos="9350"/>
            </w:tabs>
            <w:rPr>
              <w:rFonts w:eastAsiaTheme="minorEastAsia"/>
              <w:noProof/>
              <w:sz w:val="22"/>
              <w:szCs w:val="22"/>
            </w:rPr>
          </w:pPr>
          <w:hyperlink w:anchor="_Toc108509362" w:history="1">
            <w:r w:rsidRPr="001E248D">
              <w:rPr>
                <w:rStyle w:val="Hyperlink"/>
                <w:noProof/>
              </w:rPr>
              <w:t>Misuse of Technology Resources and the Internet</w:t>
            </w:r>
            <w:r>
              <w:rPr>
                <w:noProof/>
                <w:webHidden/>
              </w:rPr>
              <w:tab/>
            </w:r>
            <w:r>
              <w:rPr>
                <w:noProof/>
                <w:webHidden/>
              </w:rPr>
              <w:fldChar w:fldCharType="begin"/>
            </w:r>
            <w:r>
              <w:rPr>
                <w:noProof/>
                <w:webHidden/>
              </w:rPr>
              <w:instrText xml:space="preserve"> PAGEREF _Toc108509362 \h </w:instrText>
            </w:r>
            <w:r>
              <w:rPr>
                <w:noProof/>
                <w:webHidden/>
              </w:rPr>
            </w:r>
            <w:r>
              <w:rPr>
                <w:noProof/>
                <w:webHidden/>
              </w:rPr>
              <w:fldChar w:fldCharType="separate"/>
            </w:r>
            <w:r>
              <w:rPr>
                <w:noProof/>
                <w:webHidden/>
              </w:rPr>
              <w:t>8</w:t>
            </w:r>
            <w:r>
              <w:rPr>
                <w:noProof/>
                <w:webHidden/>
              </w:rPr>
              <w:fldChar w:fldCharType="end"/>
            </w:r>
          </w:hyperlink>
        </w:p>
        <w:p w14:paraId="2E192DFD" w14:textId="32DDA60D" w:rsidR="003F1CC5" w:rsidRDefault="003F1CC5">
          <w:pPr>
            <w:pStyle w:val="TOC2"/>
            <w:tabs>
              <w:tab w:val="right" w:leader="dot" w:pos="9350"/>
            </w:tabs>
            <w:rPr>
              <w:rFonts w:eastAsiaTheme="minorEastAsia"/>
              <w:noProof/>
              <w:sz w:val="22"/>
              <w:szCs w:val="22"/>
            </w:rPr>
          </w:pPr>
          <w:hyperlink w:anchor="_Toc108509363" w:history="1">
            <w:r w:rsidRPr="001E248D">
              <w:rPr>
                <w:rStyle w:val="Hyperlink"/>
                <w:noProof/>
              </w:rPr>
              <w:t>Safety Transgressions</w:t>
            </w:r>
            <w:r>
              <w:rPr>
                <w:noProof/>
                <w:webHidden/>
              </w:rPr>
              <w:tab/>
            </w:r>
            <w:r>
              <w:rPr>
                <w:noProof/>
                <w:webHidden/>
              </w:rPr>
              <w:fldChar w:fldCharType="begin"/>
            </w:r>
            <w:r>
              <w:rPr>
                <w:noProof/>
                <w:webHidden/>
              </w:rPr>
              <w:instrText xml:space="preserve"> PAGEREF _Toc108509363 \h </w:instrText>
            </w:r>
            <w:r>
              <w:rPr>
                <w:noProof/>
                <w:webHidden/>
              </w:rPr>
            </w:r>
            <w:r>
              <w:rPr>
                <w:noProof/>
                <w:webHidden/>
              </w:rPr>
              <w:fldChar w:fldCharType="separate"/>
            </w:r>
            <w:r>
              <w:rPr>
                <w:noProof/>
                <w:webHidden/>
              </w:rPr>
              <w:t>9</w:t>
            </w:r>
            <w:r>
              <w:rPr>
                <w:noProof/>
                <w:webHidden/>
              </w:rPr>
              <w:fldChar w:fldCharType="end"/>
            </w:r>
          </w:hyperlink>
        </w:p>
        <w:p w14:paraId="170618B5" w14:textId="6DF69032" w:rsidR="003F1CC5" w:rsidRDefault="003F1CC5">
          <w:pPr>
            <w:pStyle w:val="TOC2"/>
            <w:tabs>
              <w:tab w:val="right" w:leader="dot" w:pos="9350"/>
            </w:tabs>
            <w:rPr>
              <w:rFonts w:eastAsiaTheme="minorEastAsia"/>
              <w:noProof/>
              <w:sz w:val="22"/>
              <w:szCs w:val="22"/>
            </w:rPr>
          </w:pPr>
          <w:hyperlink w:anchor="_Toc108509364" w:history="1">
            <w:r w:rsidRPr="001E248D">
              <w:rPr>
                <w:rStyle w:val="Hyperlink"/>
                <w:noProof/>
              </w:rPr>
              <w:t>Miscellaneous Offenses</w:t>
            </w:r>
            <w:r>
              <w:rPr>
                <w:noProof/>
                <w:webHidden/>
              </w:rPr>
              <w:tab/>
            </w:r>
            <w:r>
              <w:rPr>
                <w:noProof/>
                <w:webHidden/>
              </w:rPr>
              <w:fldChar w:fldCharType="begin"/>
            </w:r>
            <w:r>
              <w:rPr>
                <w:noProof/>
                <w:webHidden/>
              </w:rPr>
              <w:instrText xml:space="preserve"> PAGEREF _Toc108509364 \h </w:instrText>
            </w:r>
            <w:r>
              <w:rPr>
                <w:noProof/>
                <w:webHidden/>
              </w:rPr>
            </w:r>
            <w:r>
              <w:rPr>
                <w:noProof/>
                <w:webHidden/>
              </w:rPr>
              <w:fldChar w:fldCharType="separate"/>
            </w:r>
            <w:r>
              <w:rPr>
                <w:noProof/>
                <w:webHidden/>
              </w:rPr>
              <w:t>9</w:t>
            </w:r>
            <w:r>
              <w:rPr>
                <w:noProof/>
                <w:webHidden/>
              </w:rPr>
              <w:fldChar w:fldCharType="end"/>
            </w:r>
          </w:hyperlink>
        </w:p>
        <w:p w14:paraId="5FEE8A67" w14:textId="329FB39F" w:rsidR="003F1CC5" w:rsidRDefault="003F1CC5">
          <w:pPr>
            <w:pStyle w:val="TOC1"/>
            <w:rPr>
              <w:rFonts w:asciiTheme="minorHAnsi" w:eastAsiaTheme="minorEastAsia" w:hAnsiTheme="minorHAnsi"/>
              <w:sz w:val="22"/>
              <w:szCs w:val="22"/>
            </w:rPr>
          </w:pPr>
          <w:hyperlink w:anchor="_Toc108509365" w:history="1">
            <w:r w:rsidRPr="001E248D">
              <w:rPr>
                <w:rStyle w:val="Hyperlink"/>
              </w:rPr>
              <w:t>Discipline Management Techniques</w:t>
            </w:r>
            <w:r>
              <w:rPr>
                <w:webHidden/>
              </w:rPr>
              <w:tab/>
            </w:r>
            <w:r>
              <w:rPr>
                <w:webHidden/>
              </w:rPr>
              <w:fldChar w:fldCharType="begin"/>
            </w:r>
            <w:r>
              <w:rPr>
                <w:webHidden/>
              </w:rPr>
              <w:instrText xml:space="preserve"> PAGEREF _Toc108509365 \h </w:instrText>
            </w:r>
            <w:r>
              <w:rPr>
                <w:webHidden/>
              </w:rPr>
            </w:r>
            <w:r>
              <w:rPr>
                <w:webHidden/>
              </w:rPr>
              <w:fldChar w:fldCharType="separate"/>
            </w:r>
            <w:r>
              <w:rPr>
                <w:webHidden/>
              </w:rPr>
              <w:t>10</w:t>
            </w:r>
            <w:r>
              <w:rPr>
                <w:webHidden/>
              </w:rPr>
              <w:fldChar w:fldCharType="end"/>
            </w:r>
          </w:hyperlink>
        </w:p>
        <w:p w14:paraId="5D408987" w14:textId="34B92C54" w:rsidR="003F1CC5" w:rsidRDefault="003F1CC5">
          <w:pPr>
            <w:pStyle w:val="TOC2"/>
            <w:tabs>
              <w:tab w:val="right" w:leader="dot" w:pos="9350"/>
            </w:tabs>
            <w:rPr>
              <w:rFonts w:eastAsiaTheme="minorEastAsia"/>
              <w:noProof/>
              <w:sz w:val="22"/>
              <w:szCs w:val="22"/>
            </w:rPr>
          </w:pPr>
          <w:hyperlink w:anchor="_Toc108509366" w:history="1">
            <w:r w:rsidRPr="001E248D">
              <w:rPr>
                <w:rStyle w:val="Hyperlink"/>
                <w:noProof/>
              </w:rPr>
              <w:t>Students with Disabilities</w:t>
            </w:r>
            <w:r>
              <w:rPr>
                <w:noProof/>
                <w:webHidden/>
              </w:rPr>
              <w:tab/>
            </w:r>
            <w:r>
              <w:rPr>
                <w:noProof/>
                <w:webHidden/>
              </w:rPr>
              <w:fldChar w:fldCharType="begin"/>
            </w:r>
            <w:r>
              <w:rPr>
                <w:noProof/>
                <w:webHidden/>
              </w:rPr>
              <w:instrText xml:space="preserve"> PAGEREF _Toc108509366 \h </w:instrText>
            </w:r>
            <w:r>
              <w:rPr>
                <w:noProof/>
                <w:webHidden/>
              </w:rPr>
            </w:r>
            <w:r>
              <w:rPr>
                <w:noProof/>
                <w:webHidden/>
              </w:rPr>
              <w:fldChar w:fldCharType="separate"/>
            </w:r>
            <w:r>
              <w:rPr>
                <w:noProof/>
                <w:webHidden/>
              </w:rPr>
              <w:t>10</w:t>
            </w:r>
            <w:r>
              <w:rPr>
                <w:noProof/>
                <w:webHidden/>
              </w:rPr>
              <w:fldChar w:fldCharType="end"/>
            </w:r>
          </w:hyperlink>
        </w:p>
        <w:p w14:paraId="0FE8E067" w14:textId="0FFF92DA" w:rsidR="003F1CC5" w:rsidRDefault="003F1CC5">
          <w:pPr>
            <w:pStyle w:val="TOC2"/>
            <w:tabs>
              <w:tab w:val="right" w:leader="dot" w:pos="9350"/>
            </w:tabs>
            <w:rPr>
              <w:rFonts w:eastAsiaTheme="minorEastAsia"/>
              <w:noProof/>
              <w:sz w:val="22"/>
              <w:szCs w:val="22"/>
            </w:rPr>
          </w:pPr>
          <w:hyperlink w:anchor="_Toc108509367" w:history="1">
            <w:r w:rsidRPr="001E248D">
              <w:rPr>
                <w:rStyle w:val="Hyperlink"/>
                <w:noProof/>
              </w:rPr>
              <w:t>Techniques</w:t>
            </w:r>
            <w:r>
              <w:rPr>
                <w:noProof/>
                <w:webHidden/>
              </w:rPr>
              <w:tab/>
            </w:r>
            <w:r>
              <w:rPr>
                <w:noProof/>
                <w:webHidden/>
              </w:rPr>
              <w:fldChar w:fldCharType="begin"/>
            </w:r>
            <w:r>
              <w:rPr>
                <w:noProof/>
                <w:webHidden/>
              </w:rPr>
              <w:instrText xml:space="preserve"> PAGEREF _Toc108509367 \h </w:instrText>
            </w:r>
            <w:r>
              <w:rPr>
                <w:noProof/>
                <w:webHidden/>
              </w:rPr>
            </w:r>
            <w:r>
              <w:rPr>
                <w:noProof/>
                <w:webHidden/>
              </w:rPr>
              <w:fldChar w:fldCharType="separate"/>
            </w:r>
            <w:r>
              <w:rPr>
                <w:noProof/>
                <w:webHidden/>
              </w:rPr>
              <w:t>10</w:t>
            </w:r>
            <w:r>
              <w:rPr>
                <w:noProof/>
                <w:webHidden/>
              </w:rPr>
              <w:fldChar w:fldCharType="end"/>
            </w:r>
          </w:hyperlink>
        </w:p>
        <w:p w14:paraId="73F59985" w14:textId="475C47E3" w:rsidR="003F1CC5" w:rsidRDefault="003F1CC5">
          <w:pPr>
            <w:pStyle w:val="TOC3"/>
            <w:tabs>
              <w:tab w:val="right" w:leader="dot" w:pos="9350"/>
            </w:tabs>
            <w:rPr>
              <w:rFonts w:eastAsiaTheme="minorEastAsia"/>
              <w:noProof/>
              <w:sz w:val="22"/>
              <w:szCs w:val="22"/>
            </w:rPr>
          </w:pPr>
          <w:hyperlink w:anchor="_Toc108509368" w:history="1">
            <w:r w:rsidRPr="001E248D">
              <w:rPr>
                <w:rStyle w:val="Hyperlink"/>
                <w:noProof/>
              </w:rPr>
              <w:t xml:space="preserve"> Prohibited Aversive Techniques</w:t>
            </w:r>
            <w:r>
              <w:rPr>
                <w:noProof/>
                <w:webHidden/>
              </w:rPr>
              <w:tab/>
            </w:r>
            <w:r>
              <w:rPr>
                <w:noProof/>
                <w:webHidden/>
              </w:rPr>
              <w:fldChar w:fldCharType="begin"/>
            </w:r>
            <w:r>
              <w:rPr>
                <w:noProof/>
                <w:webHidden/>
              </w:rPr>
              <w:instrText xml:space="preserve"> PAGEREF _Toc108509368 \h </w:instrText>
            </w:r>
            <w:r>
              <w:rPr>
                <w:noProof/>
                <w:webHidden/>
              </w:rPr>
            </w:r>
            <w:r>
              <w:rPr>
                <w:noProof/>
                <w:webHidden/>
              </w:rPr>
              <w:fldChar w:fldCharType="separate"/>
            </w:r>
            <w:r>
              <w:rPr>
                <w:noProof/>
                <w:webHidden/>
              </w:rPr>
              <w:t>11</w:t>
            </w:r>
            <w:r>
              <w:rPr>
                <w:noProof/>
                <w:webHidden/>
              </w:rPr>
              <w:fldChar w:fldCharType="end"/>
            </w:r>
          </w:hyperlink>
        </w:p>
        <w:p w14:paraId="300F75CF" w14:textId="2B6253CF" w:rsidR="003F1CC5" w:rsidRDefault="003F1CC5">
          <w:pPr>
            <w:pStyle w:val="TOC2"/>
            <w:tabs>
              <w:tab w:val="right" w:leader="dot" w:pos="9350"/>
            </w:tabs>
            <w:rPr>
              <w:rFonts w:eastAsiaTheme="minorEastAsia"/>
              <w:noProof/>
              <w:sz w:val="22"/>
              <w:szCs w:val="22"/>
            </w:rPr>
          </w:pPr>
          <w:hyperlink w:anchor="_Toc108509369" w:history="1">
            <w:r w:rsidRPr="001E248D">
              <w:rPr>
                <w:rStyle w:val="Hyperlink"/>
                <w:noProof/>
              </w:rPr>
              <w:t>Corporal Punishment</w:t>
            </w:r>
            <w:r>
              <w:rPr>
                <w:noProof/>
                <w:webHidden/>
              </w:rPr>
              <w:tab/>
            </w:r>
            <w:r>
              <w:rPr>
                <w:noProof/>
                <w:webHidden/>
              </w:rPr>
              <w:fldChar w:fldCharType="begin"/>
            </w:r>
            <w:r>
              <w:rPr>
                <w:noProof/>
                <w:webHidden/>
              </w:rPr>
              <w:instrText xml:space="preserve"> PAGEREF _Toc108509369 \h </w:instrText>
            </w:r>
            <w:r>
              <w:rPr>
                <w:noProof/>
                <w:webHidden/>
              </w:rPr>
            </w:r>
            <w:r>
              <w:rPr>
                <w:noProof/>
                <w:webHidden/>
              </w:rPr>
              <w:fldChar w:fldCharType="separate"/>
            </w:r>
            <w:r>
              <w:rPr>
                <w:noProof/>
                <w:webHidden/>
              </w:rPr>
              <w:t>12</w:t>
            </w:r>
            <w:r>
              <w:rPr>
                <w:noProof/>
                <w:webHidden/>
              </w:rPr>
              <w:fldChar w:fldCharType="end"/>
            </w:r>
          </w:hyperlink>
        </w:p>
        <w:p w14:paraId="5C274EA7" w14:textId="51F34284" w:rsidR="003F1CC5" w:rsidRDefault="003F1CC5">
          <w:pPr>
            <w:pStyle w:val="TOC2"/>
            <w:tabs>
              <w:tab w:val="right" w:leader="dot" w:pos="9350"/>
            </w:tabs>
            <w:rPr>
              <w:rFonts w:eastAsiaTheme="minorEastAsia"/>
              <w:noProof/>
              <w:sz w:val="22"/>
              <w:szCs w:val="22"/>
            </w:rPr>
          </w:pPr>
          <w:hyperlink w:anchor="_Toc108509370" w:history="1">
            <w:r w:rsidRPr="001E248D">
              <w:rPr>
                <w:rStyle w:val="Hyperlink"/>
                <w:noProof/>
              </w:rPr>
              <w:t>Notification</w:t>
            </w:r>
            <w:r>
              <w:rPr>
                <w:noProof/>
                <w:webHidden/>
              </w:rPr>
              <w:tab/>
            </w:r>
            <w:r>
              <w:rPr>
                <w:noProof/>
                <w:webHidden/>
              </w:rPr>
              <w:fldChar w:fldCharType="begin"/>
            </w:r>
            <w:r>
              <w:rPr>
                <w:noProof/>
                <w:webHidden/>
              </w:rPr>
              <w:instrText xml:space="preserve"> PAGEREF _Toc108509370 \h </w:instrText>
            </w:r>
            <w:r>
              <w:rPr>
                <w:noProof/>
                <w:webHidden/>
              </w:rPr>
            </w:r>
            <w:r>
              <w:rPr>
                <w:noProof/>
                <w:webHidden/>
              </w:rPr>
              <w:fldChar w:fldCharType="separate"/>
            </w:r>
            <w:r>
              <w:rPr>
                <w:noProof/>
                <w:webHidden/>
              </w:rPr>
              <w:t>12</w:t>
            </w:r>
            <w:r>
              <w:rPr>
                <w:noProof/>
                <w:webHidden/>
              </w:rPr>
              <w:fldChar w:fldCharType="end"/>
            </w:r>
          </w:hyperlink>
        </w:p>
        <w:p w14:paraId="6B014F4E" w14:textId="56EA634E" w:rsidR="003F1CC5" w:rsidRDefault="003F1CC5">
          <w:pPr>
            <w:pStyle w:val="TOC2"/>
            <w:tabs>
              <w:tab w:val="right" w:leader="dot" w:pos="9350"/>
            </w:tabs>
            <w:rPr>
              <w:rFonts w:eastAsiaTheme="minorEastAsia"/>
              <w:noProof/>
              <w:sz w:val="22"/>
              <w:szCs w:val="22"/>
            </w:rPr>
          </w:pPr>
          <w:hyperlink w:anchor="_Toc108509371" w:history="1">
            <w:r w:rsidRPr="001E248D">
              <w:rPr>
                <w:rStyle w:val="Hyperlink"/>
                <w:noProof/>
              </w:rPr>
              <w:t>Appeals</w:t>
            </w:r>
            <w:r>
              <w:rPr>
                <w:noProof/>
                <w:webHidden/>
              </w:rPr>
              <w:tab/>
            </w:r>
            <w:r>
              <w:rPr>
                <w:noProof/>
                <w:webHidden/>
              </w:rPr>
              <w:fldChar w:fldCharType="begin"/>
            </w:r>
            <w:r>
              <w:rPr>
                <w:noProof/>
                <w:webHidden/>
              </w:rPr>
              <w:instrText xml:space="preserve"> PAGEREF _Toc108509371 \h </w:instrText>
            </w:r>
            <w:r>
              <w:rPr>
                <w:noProof/>
                <w:webHidden/>
              </w:rPr>
            </w:r>
            <w:r>
              <w:rPr>
                <w:noProof/>
                <w:webHidden/>
              </w:rPr>
              <w:fldChar w:fldCharType="separate"/>
            </w:r>
            <w:r>
              <w:rPr>
                <w:noProof/>
                <w:webHidden/>
              </w:rPr>
              <w:t>13</w:t>
            </w:r>
            <w:r>
              <w:rPr>
                <w:noProof/>
                <w:webHidden/>
              </w:rPr>
              <w:fldChar w:fldCharType="end"/>
            </w:r>
          </w:hyperlink>
        </w:p>
        <w:p w14:paraId="2C4C6018" w14:textId="184231A4" w:rsidR="003F1CC5" w:rsidRDefault="003F1CC5">
          <w:pPr>
            <w:pStyle w:val="TOC1"/>
            <w:rPr>
              <w:rFonts w:asciiTheme="minorHAnsi" w:eastAsiaTheme="minorEastAsia" w:hAnsiTheme="minorHAnsi"/>
              <w:sz w:val="22"/>
              <w:szCs w:val="22"/>
            </w:rPr>
          </w:pPr>
          <w:hyperlink w:anchor="_Toc108509372" w:history="1">
            <w:r w:rsidRPr="001E248D">
              <w:rPr>
                <w:rStyle w:val="Hyperlink"/>
              </w:rPr>
              <w:t>Discipline Management Charts</w:t>
            </w:r>
            <w:r>
              <w:rPr>
                <w:webHidden/>
              </w:rPr>
              <w:tab/>
            </w:r>
            <w:r>
              <w:rPr>
                <w:webHidden/>
              </w:rPr>
              <w:fldChar w:fldCharType="begin"/>
            </w:r>
            <w:r>
              <w:rPr>
                <w:webHidden/>
              </w:rPr>
              <w:instrText xml:space="preserve"> PAGEREF _Toc108509372 \h </w:instrText>
            </w:r>
            <w:r>
              <w:rPr>
                <w:webHidden/>
              </w:rPr>
            </w:r>
            <w:r>
              <w:rPr>
                <w:webHidden/>
              </w:rPr>
              <w:fldChar w:fldCharType="separate"/>
            </w:r>
            <w:r>
              <w:rPr>
                <w:webHidden/>
              </w:rPr>
              <w:t>13</w:t>
            </w:r>
            <w:r>
              <w:rPr>
                <w:webHidden/>
              </w:rPr>
              <w:fldChar w:fldCharType="end"/>
            </w:r>
          </w:hyperlink>
        </w:p>
        <w:p w14:paraId="090F3CD5" w14:textId="189AE3F6" w:rsidR="003F1CC5" w:rsidRDefault="003F1CC5">
          <w:pPr>
            <w:pStyle w:val="TOC2"/>
            <w:tabs>
              <w:tab w:val="right" w:leader="dot" w:pos="9350"/>
            </w:tabs>
            <w:rPr>
              <w:rFonts w:eastAsiaTheme="minorEastAsia"/>
              <w:noProof/>
              <w:sz w:val="22"/>
              <w:szCs w:val="22"/>
            </w:rPr>
          </w:pPr>
          <w:hyperlink w:anchor="_Toc108509373" w:history="1">
            <w:r w:rsidRPr="001E248D">
              <w:rPr>
                <w:rStyle w:val="Hyperlink"/>
                <w:rFonts w:ascii="Calibri" w:hAnsi="Calibri" w:cs="Calibri"/>
                <w:noProof/>
              </w:rPr>
              <w:t>Elementary Pre-K – 6</w:t>
            </w:r>
            <w:r>
              <w:rPr>
                <w:noProof/>
                <w:webHidden/>
              </w:rPr>
              <w:tab/>
            </w:r>
            <w:r>
              <w:rPr>
                <w:noProof/>
                <w:webHidden/>
              </w:rPr>
              <w:fldChar w:fldCharType="begin"/>
            </w:r>
            <w:r>
              <w:rPr>
                <w:noProof/>
                <w:webHidden/>
              </w:rPr>
              <w:instrText xml:space="preserve"> PAGEREF _Toc108509373 \h </w:instrText>
            </w:r>
            <w:r>
              <w:rPr>
                <w:noProof/>
                <w:webHidden/>
              </w:rPr>
            </w:r>
            <w:r>
              <w:rPr>
                <w:noProof/>
                <w:webHidden/>
              </w:rPr>
              <w:fldChar w:fldCharType="separate"/>
            </w:r>
            <w:r>
              <w:rPr>
                <w:noProof/>
                <w:webHidden/>
              </w:rPr>
              <w:t>13</w:t>
            </w:r>
            <w:r>
              <w:rPr>
                <w:noProof/>
                <w:webHidden/>
              </w:rPr>
              <w:fldChar w:fldCharType="end"/>
            </w:r>
          </w:hyperlink>
        </w:p>
        <w:p w14:paraId="289D6F21" w14:textId="20363557" w:rsidR="003F1CC5" w:rsidRDefault="003F1CC5">
          <w:pPr>
            <w:pStyle w:val="TOC1"/>
            <w:rPr>
              <w:rFonts w:asciiTheme="minorHAnsi" w:eastAsiaTheme="minorEastAsia" w:hAnsiTheme="minorHAnsi"/>
              <w:sz w:val="22"/>
              <w:szCs w:val="22"/>
            </w:rPr>
          </w:pPr>
          <w:hyperlink w:anchor="_Toc108509374" w:history="1">
            <w:r w:rsidRPr="001E248D">
              <w:rPr>
                <w:rStyle w:val="Hyperlink"/>
                <w:smallCaps/>
              </w:rPr>
              <w:t>Junior Senior High School 7-12</w:t>
            </w:r>
            <w:r w:rsidRPr="001E248D">
              <w:rPr>
                <w:rStyle w:val="Hyperlink"/>
                <w:smallCaps/>
                <w:vertAlign w:val="superscript"/>
              </w:rPr>
              <w:t>th</w:t>
            </w:r>
            <w:r w:rsidRPr="001E248D">
              <w:rPr>
                <w:rStyle w:val="Hyperlink"/>
                <w:smallCaps/>
              </w:rPr>
              <w:t xml:space="preserve"> Grade</w:t>
            </w:r>
            <w:r>
              <w:rPr>
                <w:webHidden/>
              </w:rPr>
              <w:tab/>
            </w:r>
            <w:r>
              <w:rPr>
                <w:webHidden/>
              </w:rPr>
              <w:fldChar w:fldCharType="begin"/>
            </w:r>
            <w:r>
              <w:rPr>
                <w:webHidden/>
              </w:rPr>
              <w:instrText xml:space="preserve"> PAGEREF _Toc108509374 \h </w:instrText>
            </w:r>
            <w:r>
              <w:rPr>
                <w:webHidden/>
              </w:rPr>
            </w:r>
            <w:r>
              <w:rPr>
                <w:webHidden/>
              </w:rPr>
              <w:fldChar w:fldCharType="separate"/>
            </w:r>
            <w:r>
              <w:rPr>
                <w:webHidden/>
              </w:rPr>
              <w:t>18</w:t>
            </w:r>
            <w:r>
              <w:rPr>
                <w:webHidden/>
              </w:rPr>
              <w:fldChar w:fldCharType="end"/>
            </w:r>
          </w:hyperlink>
        </w:p>
        <w:p w14:paraId="3ABCFDDC" w14:textId="28028B91" w:rsidR="003F1CC5" w:rsidRDefault="003F1CC5">
          <w:pPr>
            <w:pStyle w:val="TOC1"/>
            <w:rPr>
              <w:rFonts w:asciiTheme="minorHAnsi" w:eastAsiaTheme="minorEastAsia" w:hAnsiTheme="minorHAnsi"/>
              <w:sz w:val="22"/>
              <w:szCs w:val="22"/>
            </w:rPr>
          </w:pPr>
          <w:hyperlink w:anchor="_Toc108509375" w:history="1">
            <w:r w:rsidRPr="001E248D">
              <w:rPr>
                <w:rStyle w:val="Hyperlink"/>
                <w:smallCaps/>
              </w:rPr>
              <w:t>Cell Phone Policy:</w:t>
            </w:r>
            <w:r>
              <w:rPr>
                <w:webHidden/>
              </w:rPr>
              <w:tab/>
            </w:r>
            <w:r>
              <w:rPr>
                <w:webHidden/>
              </w:rPr>
              <w:fldChar w:fldCharType="begin"/>
            </w:r>
            <w:r>
              <w:rPr>
                <w:webHidden/>
              </w:rPr>
              <w:instrText xml:space="preserve"> PAGEREF _Toc108509375 \h </w:instrText>
            </w:r>
            <w:r>
              <w:rPr>
                <w:webHidden/>
              </w:rPr>
            </w:r>
            <w:r>
              <w:rPr>
                <w:webHidden/>
              </w:rPr>
              <w:fldChar w:fldCharType="separate"/>
            </w:r>
            <w:r>
              <w:rPr>
                <w:webHidden/>
              </w:rPr>
              <w:t>22</w:t>
            </w:r>
            <w:r>
              <w:rPr>
                <w:webHidden/>
              </w:rPr>
              <w:fldChar w:fldCharType="end"/>
            </w:r>
          </w:hyperlink>
        </w:p>
        <w:p w14:paraId="7F63B596" w14:textId="4959D5B1" w:rsidR="003F1CC5" w:rsidRDefault="003F1CC5">
          <w:pPr>
            <w:pStyle w:val="TOC1"/>
            <w:rPr>
              <w:rFonts w:asciiTheme="minorHAnsi" w:eastAsiaTheme="minorEastAsia" w:hAnsiTheme="minorHAnsi"/>
              <w:sz w:val="22"/>
              <w:szCs w:val="22"/>
            </w:rPr>
          </w:pPr>
          <w:hyperlink w:anchor="_Toc108509376" w:history="1">
            <w:r w:rsidRPr="001E248D">
              <w:rPr>
                <w:rStyle w:val="Hyperlink"/>
              </w:rPr>
              <w:t>Removal from the School Bus</w:t>
            </w:r>
            <w:r>
              <w:rPr>
                <w:webHidden/>
              </w:rPr>
              <w:tab/>
            </w:r>
            <w:r>
              <w:rPr>
                <w:webHidden/>
              </w:rPr>
              <w:fldChar w:fldCharType="begin"/>
            </w:r>
            <w:r>
              <w:rPr>
                <w:webHidden/>
              </w:rPr>
              <w:instrText xml:space="preserve"> PAGEREF _Toc108509376 \h </w:instrText>
            </w:r>
            <w:r>
              <w:rPr>
                <w:webHidden/>
              </w:rPr>
            </w:r>
            <w:r>
              <w:rPr>
                <w:webHidden/>
              </w:rPr>
              <w:fldChar w:fldCharType="separate"/>
            </w:r>
            <w:r>
              <w:rPr>
                <w:webHidden/>
              </w:rPr>
              <w:t>23</w:t>
            </w:r>
            <w:r>
              <w:rPr>
                <w:webHidden/>
              </w:rPr>
              <w:fldChar w:fldCharType="end"/>
            </w:r>
          </w:hyperlink>
        </w:p>
        <w:p w14:paraId="2F3A4570" w14:textId="67B6AEEB" w:rsidR="003F1CC5" w:rsidRDefault="003F1CC5">
          <w:pPr>
            <w:pStyle w:val="TOC1"/>
            <w:rPr>
              <w:rFonts w:asciiTheme="minorHAnsi" w:eastAsiaTheme="minorEastAsia" w:hAnsiTheme="minorHAnsi"/>
              <w:sz w:val="22"/>
              <w:szCs w:val="22"/>
            </w:rPr>
          </w:pPr>
          <w:hyperlink w:anchor="_Toc108509377" w:history="1">
            <w:r w:rsidRPr="001E248D">
              <w:rPr>
                <w:rStyle w:val="Hyperlink"/>
              </w:rPr>
              <w:t>Removal from the Regular Educational Setting</w:t>
            </w:r>
            <w:r>
              <w:rPr>
                <w:webHidden/>
              </w:rPr>
              <w:tab/>
            </w:r>
            <w:r>
              <w:rPr>
                <w:webHidden/>
              </w:rPr>
              <w:fldChar w:fldCharType="begin"/>
            </w:r>
            <w:r>
              <w:rPr>
                <w:webHidden/>
              </w:rPr>
              <w:instrText xml:space="preserve"> PAGEREF _Toc108509377 \h </w:instrText>
            </w:r>
            <w:r>
              <w:rPr>
                <w:webHidden/>
              </w:rPr>
            </w:r>
            <w:r>
              <w:rPr>
                <w:webHidden/>
              </w:rPr>
              <w:fldChar w:fldCharType="separate"/>
            </w:r>
            <w:r>
              <w:rPr>
                <w:webHidden/>
              </w:rPr>
              <w:t>23</w:t>
            </w:r>
            <w:r>
              <w:rPr>
                <w:webHidden/>
              </w:rPr>
              <w:fldChar w:fldCharType="end"/>
            </w:r>
          </w:hyperlink>
        </w:p>
        <w:p w14:paraId="69869C99" w14:textId="64A9496F" w:rsidR="003F1CC5" w:rsidRDefault="003F1CC5">
          <w:pPr>
            <w:pStyle w:val="TOC2"/>
            <w:tabs>
              <w:tab w:val="right" w:leader="dot" w:pos="9350"/>
            </w:tabs>
            <w:rPr>
              <w:rFonts w:eastAsiaTheme="minorEastAsia"/>
              <w:noProof/>
              <w:sz w:val="22"/>
              <w:szCs w:val="22"/>
            </w:rPr>
          </w:pPr>
          <w:hyperlink w:anchor="_Toc108509378" w:history="1">
            <w:r w:rsidRPr="001E248D">
              <w:rPr>
                <w:rStyle w:val="Hyperlink"/>
                <w:noProof/>
              </w:rPr>
              <w:t>Routine Referral</w:t>
            </w:r>
            <w:r>
              <w:rPr>
                <w:noProof/>
                <w:webHidden/>
              </w:rPr>
              <w:tab/>
            </w:r>
            <w:r>
              <w:rPr>
                <w:noProof/>
                <w:webHidden/>
              </w:rPr>
              <w:fldChar w:fldCharType="begin"/>
            </w:r>
            <w:r>
              <w:rPr>
                <w:noProof/>
                <w:webHidden/>
              </w:rPr>
              <w:instrText xml:space="preserve"> PAGEREF _Toc108509378 \h </w:instrText>
            </w:r>
            <w:r>
              <w:rPr>
                <w:noProof/>
                <w:webHidden/>
              </w:rPr>
            </w:r>
            <w:r>
              <w:rPr>
                <w:noProof/>
                <w:webHidden/>
              </w:rPr>
              <w:fldChar w:fldCharType="separate"/>
            </w:r>
            <w:r>
              <w:rPr>
                <w:noProof/>
                <w:webHidden/>
              </w:rPr>
              <w:t>23</w:t>
            </w:r>
            <w:r>
              <w:rPr>
                <w:noProof/>
                <w:webHidden/>
              </w:rPr>
              <w:fldChar w:fldCharType="end"/>
            </w:r>
          </w:hyperlink>
        </w:p>
        <w:p w14:paraId="6C327B49" w14:textId="102A2C79" w:rsidR="003F1CC5" w:rsidRDefault="003F1CC5">
          <w:pPr>
            <w:pStyle w:val="TOC2"/>
            <w:tabs>
              <w:tab w:val="right" w:leader="dot" w:pos="9350"/>
            </w:tabs>
            <w:rPr>
              <w:rFonts w:eastAsiaTheme="minorEastAsia"/>
              <w:noProof/>
              <w:sz w:val="22"/>
              <w:szCs w:val="22"/>
            </w:rPr>
          </w:pPr>
          <w:hyperlink w:anchor="_Toc108509379" w:history="1">
            <w:r w:rsidRPr="001E248D">
              <w:rPr>
                <w:rStyle w:val="Hyperlink"/>
                <w:noProof/>
              </w:rPr>
              <w:t>Formal Removal</w:t>
            </w:r>
            <w:r>
              <w:rPr>
                <w:noProof/>
                <w:webHidden/>
              </w:rPr>
              <w:tab/>
            </w:r>
            <w:r>
              <w:rPr>
                <w:noProof/>
                <w:webHidden/>
              </w:rPr>
              <w:fldChar w:fldCharType="begin"/>
            </w:r>
            <w:r>
              <w:rPr>
                <w:noProof/>
                <w:webHidden/>
              </w:rPr>
              <w:instrText xml:space="preserve"> PAGEREF _Toc108509379 \h </w:instrText>
            </w:r>
            <w:r>
              <w:rPr>
                <w:noProof/>
                <w:webHidden/>
              </w:rPr>
            </w:r>
            <w:r>
              <w:rPr>
                <w:noProof/>
                <w:webHidden/>
              </w:rPr>
              <w:fldChar w:fldCharType="separate"/>
            </w:r>
            <w:r>
              <w:rPr>
                <w:noProof/>
                <w:webHidden/>
              </w:rPr>
              <w:t>23</w:t>
            </w:r>
            <w:r>
              <w:rPr>
                <w:noProof/>
                <w:webHidden/>
              </w:rPr>
              <w:fldChar w:fldCharType="end"/>
            </w:r>
          </w:hyperlink>
        </w:p>
        <w:p w14:paraId="67B09A53" w14:textId="0E422F3C" w:rsidR="003F1CC5" w:rsidRDefault="003F1CC5">
          <w:pPr>
            <w:pStyle w:val="TOC2"/>
            <w:tabs>
              <w:tab w:val="right" w:leader="dot" w:pos="9350"/>
            </w:tabs>
            <w:rPr>
              <w:rFonts w:eastAsiaTheme="minorEastAsia"/>
              <w:noProof/>
              <w:sz w:val="22"/>
              <w:szCs w:val="22"/>
            </w:rPr>
          </w:pPr>
          <w:hyperlink w:anchor="_Toc108509380" w:history="1">
            <w:r w:rsidRPr="001E248D">
              <w:rPr>
                <w:rStyle w:val="Hyperlink"/>
                <w:noProof/>
              </w:rPr>
              <w:t>Returning a Student to the Classroom</w:t>
            </w:r>
            <w:r>
              <w:rPr>
                <w:noProof/>
                <w:webHidden/>
              </w:rPr>
              <w:tab/>
            </w:r>
            <w:r>
              <w:rPr>
                <w:noProof/>
                <w:webHidden/>
              </w:rPr>
              <w:fldChar w:fldCharType="begin"/>
            </w:r>
            <w:r>
              <w:rPr>
                <w:noProof/>
                <w:webHidden/>
              </w:rPr>
              <w:instrText xml:space="preserve"> PAGEREF _Toc108509380 \h </w:instrText>
            </w:r>
            <w:r>
              <w:rPr>
                <w:noProof/>
                <w:webHidden/>
              </w:rPr>
            </w:r>
            <w:r>
              <w:rPr>
                <w:noProof/>
                <w:webHidden/>
              </w:rPr>
              <w:fldChar w:fldCharType="separate"/>
            </w:r>
            <w:r>
              <w:rPr>
                <w:noProof/>
                <w:webHidden/>
              </w:rPr>
              <w:t>24</w:t>
            </w:r>
            <w:r>
              <w:rPr>
                <w:noProof/>
                <w:webHidden/>
              </w:rPr>
              <w:fldChar w:fldCharType="end"/>
            </w:r>
          </w:hyperlink>
        </w:p>
        <w:p w14:paraId="7D1D5743" w14:textId="3BFE2444" w:rsidR="003F1CC5" w:rsidRDefault="003F1CC5">
          <w:pPr>
            <w:pStyle w:val="TOC2"/>
            <w:tabs>
              <w:tab w:val="right" w:leader="dot" w:pos="9350"/>
            </w:tabs>
            <w:rPr>
              <w:rFonts w:eastAsiaTheme="minorEastAsia"/>
              <w:noProof/>
              <w:sz w:val="22"/>
              <w:szCs w:val="22"/>
            </w:rPr>
          </w:pPr>
          <w:hyperlink w:anchor="_Toc108509381" w:history="1">
            <w:r w:rsidRPr="001E248D">
              <w:rPr>
                <w:rStyle w:val="Hyperlink"/>
                <w:noProof/>
              </w:rPr>
              <w:t>Detention</w:t>
            </w:r>
            <w:r>
              <w:rPr>
                <w:noProof/>
                <w:webHidden/>
              </w:rPr>
              <w:tab/>
            </w:r>
            <w:r>
              <w:rPr>
                <w:noProof/>
                <w:webHidden/>
              </w:rPr>
              <w:fldChar w:fldCharType="begin"/>
            </w:r>
            <w:r>
              <w:rPr>
                <w:noProof/>
                <w:webHidden/>
              </w:rPr>
              <w:instrText xml:space="preserve"> PAGEREF _Toc108509381 \h </w:instrText>
            </w:r>
            <w:r>
              <w:rPr>
                <w:noProof/>
                <w:webHidden/>
              </w:rPr>
            </w:r>
            <w:r>
              <w:rPr>
                <w:noProof/>
                <w:webHidden/>
              </w:rPr>
              <w:fldChar w:fldCharType="separate"/>
            </w:r>
            <w:r>
              <w:rPr>
                <w:noProof/>
                <w:webHidden/>
              </w:rPr>
              <w:t>24</w:t>
            </w:r>
            <w:r>
              <w:rPr>
                <w:noProof/>
                <w:webHidden/>
              </w:rPr>
              <w:fldChar w:fldCharType="end"/>
            </w:r>
          </w:hyperlink>
        </w:p>
        <w:p w14:paraId="69A9A1DE" w14:textId="73955B56" w:rsidR="003F1CC5" w:rsidRDefault="003F1CC5">
          <w:pPr>
            <w:pStyle w:val="TOC2"/>
            <w:tabs>
              <w:tab w:val="right" w:leader="dot" w:pos="9350"/>
            </w:tabs>
            <w:rPr>
              <w:rFonts w:eastAsiaTheme="minorEastAsia"/>
              <w:noProof/>
              <w:sz w:val="22"/>
              <w:szCs w:val="22"/>
            </w:rPr>
          </w:pPr>
          <w:hyperlink w:anchor="_Toc108509382" w:history="1">
            <w:r w:rsidRPr="001E248D">
              <w:rPr>
                <w:rStyle w:val="Hyperlink"/>
                <w:noProof/>
              </w:rPr>
              <w:t>In-School Suspension</w:t>
            </w:r>
            <w:r>
              <w:rPr>
                <w:noProof/>
                <w:webHidden/>
              </w:rPr>
              <w:tab/>
            </w:r>
            <w:r>
              <w:rPr>
                <w:noProof/>
                <w:webHidden/>
              </w:rPr>
              <w:fldChar w:fldCharType="begin"/>
            </w:r>
            <w:r>
              <w:rPr>
                <w:noProof/>
                <w:webHidden/>
              </w:rPr>
              <w:instrText xml:space="preserve"> PAGEREF _Toc108509382 \h </w:instrText>
            </w:r>
            <w:r>
              <w:rPr>
                <w:noProof/>
                <w:webHidden/>
              </w:rPr>
            </w:r>
            <w:r>
              <w:rPr>
                <w:noProof/>
                <w:webHidden/>
              </w:rPr>
              <w:fldChar w:fldCharType="separate"/>
            </w:r>
            <w:r>
              <w:rPr>
                <w:noProof/>
                <w:webHidden/>
              </w:rPr>
              <w:t>24</w:t>
            </w:r>
            <w:r>
              <w:rPr>
                <w:noProof/>
                <w:webHidden/>
              </w:rPr>
              <w:fldChar w:fldCharType="end"/>
            </w:r>
          </w:hyperlink>
        </w:p>
        <w:p w14:paraId="2BB3BDA8" w14:textId="5EB8B8FF" w:rsidR="003F1CC5" w:rsidRDefault="003F1CC5">
          <w:pPr>
            <w:pStyle w:val="TOC2"/>
            <w:tabs>
              <w:tab w:val="right" w:leader="dot" w:pos="9350"/>
            </w:tabs>
            <w:rPr>
              <w:rFonts w:eastAsiaTheme="minorEastAsia"/>
              <w:noProof/>
              <w:sz w:val="22"/>
              <w:szCs w:val="22"/>
            </w:rPr>
          </w:pPr>
          <w:hyperlink w:anchor="_Toc108509383" w:history="1">
            <w:r w:rsidRPr="001E248D">
              <w:rPr>
                <w:rStyle w:val="Hyperlink"/>
                <w:noProof/>
              </w:rPr>
              <w:t>In School Suspension Rules, Regulations and Procedures</w:t>
            </w:r>
            <w:r>
              <w:rPr>
                <w:noProof/>
                <w:webHidden/>
              </w:rPr>
              <w:tab/>
            </w:r>
            <w:r>
              <w:rPr>
                <w:noProof/>
                <w:webHidden/>
              </w:rPr>
              <w:fldChar w:fldCharType="begin"/>
            </w:r>
            <w:r>
              <w:rPr>
                <w:noProof/>
                <w:webHidden/>
              </w:rPr>
              <w:instrText xml:space="preserve"> PAGEREF _Toc108509383 \h </w:instrText>
            </w:r>
            <w:r>
              <w:rPr>
                <w:noProof/>
                <w:webHidden/>
              </w:rPr>
            </w:r>
            <w:r>
              <w:rPr>
                <w:noProof/>
                <w:webHidden/>
              </w:rPr>
              <w:fldChar w:fldCharType="separate"/>
            </w:r>
            <w:r>
              <w:rPr>
                <w:noProof/>
                <w:webHidden/>
              </w:rPr>
              <w:t>25</w:t>
            </w:r>
            <w:r>
              <w:rPr>
                <w:noProof/>
                <w:webHidden/>
              </w:rPr>
              <w:fldChar w:fldCharType="end"/>
            </w:r>
          </w:hyperlink>
        </w:p>
        <w:p w14:paraId="297FA11C" w14:textId="62B58E44" w:rsidR="003F1CC5" w:rsidRDefault="003F1CC5">
          <w:pPr>
            <w:pStyle w:val="TOC1"/>
            <w:rPr>
              <w:rFonts w:asciiTheme="minorHAnsi" w:eastAsiaTheme="minorEastAsia" w:hAnsiTheme="minorHAnsi"/>
              <w:sz w:val="22"/>
              <w:szCs w:val="22"/>
            </w:rPr>
          </w:pPr>
          <w:hyperlink w:anchor="_Toc108509384" w:history="1">
            <w:r w:rsidRPr="001E248D">
              <w:rPr>
                <w:rStyle w:val="Hyperlink"/>
              </w:rPr>
              <w:t>Out-of-School Suspension</w:t>
            </w:r>
            <w:r>
              <w:rPr>
                <w:webHidden/>
              </w:rPr>
              <w:tab/>
            </w:r>
            <w:r>
              <w:rPr>
                <w:webHidden/>
              </w:rPr>
              <w:fldChar w:fldCharType="begin"/>
            </w:r>
            <w:r>
              <w:rPr>
                <w:webHidden/>
              </w:rPr>
              <w:instrText xml:space="preserve"> PAGEREF _Toc108509384 \h </w:instrText>
            </w:r>
            <w:r>
              <w:rPr>
                <w:webHidden/>
              </w:rPr>
            </w:r>
            <w:r>
              <w:rPr>
                <w:webHidden/>
              </w:rPr>
              <w:fldChar w:fldCharType="separate"/>
            </w:r>
            <w:r>
              <w:rPr>
                <w:webHidden/>
              </w:rPr>
              <w:t>28</w:t>
            </w:r>
            <w:r>
              <w:rPr>
                <w:webHidden/>
              </w:rPr>
              <w:fldChar w:fldCharType="end"/>
            </w:r>
          </w:hyperlink>
        </w:p>
        <w:p w14:paraId="2054892A" w14:textId="289D1E0D" w:rsidR="003F1CC5" w:rsidRDefault="003F1CC5">
          <w:pPr>
            <w:pStyle w:val="TOC2"/>
            <w:tabs>
              <w:tab w:val="right" w:leader="dot" w:pos="9350"/>
            </w:tabs>
            <w:rPr>
              <w:rFonts w:eastAsiaTheme="minorEastAsia"/>
              <w:noProof/>
              <w:sz w:val="22"/>
              <w:szCs w:val="22"/>
            </w:rPr>
          </w:pPr>
          <w:hyperlink w:anchor="_Toc108509385" w:history="1">
            <w:r w:rsidRPr="001E248D">
              <w:rPr>
                <w:rStyle w:val="Hyperlink"/>
                <w:noProof/>
              </w:rPr>
              <w:t>Misconduct</w:t>
            </w:r>
            <w:r>
              <w:rPr>
                <w:noProof/>
                <w:webHidden/>
              </w:rPr>
              <w:tab/>
            </w:r>
            <w:r>
              <w:rPr>
                <w:noProof/>
                <w:webHidden/>
              </w:rPr>
              <w:fldChar w:fldCharType="begin"/>
            </w:r>
            <w:r>
              <w:rPr>
                <w:noProof/>
                <w:webHidden/>
              </w:rPr>
              <w:instrText xml:space="preserve"> PAGEREF _Toc108509385 \h </w:instrText>
            </w:r>
            <w:r>
              <w:rPr>
                <w:noProof/>
                <w:webHidden/>
              </w:rPr>
            </w:r>
            <w:r>
              <w:rPr>
                <w:noProof/>
                <w:webHidden/>
              </w:rPr>
              <w:fldChar w:fldCharType="separate"/>
            </w:r>
            <w:r>
              <w:rPr>
                <w:noProof/>
                <w:webHidden/>
              </w:rPr>
              <w:t>28</w:t>
            </w:r>
            <w:r>
              <w:rPr>
                <w:noProof/>
                <w:webHidden/>
              </w:rPr>
              <w:fldChar w:fldCharType="end"/>
            </w:r>
          </w:hyperlink>
        </w:p>
        <w:p w14:paraId="661EC980" w14:textId="712352CA" w:rsidR="003F1CC5" w:rsidRDefault="003F1CC5">
          <w:pPr>
            <w:pStyle w:val="TOC2"/>
            <w:tabs>
              <w:tab w:val="right" w:leader="dot" w:pos="9350"/>
            </w:tabs>
            <w:rPr>
              <w:rFonts w:eastAsiaTheme="minorEastAsia"/>
              <w:noProof/>
              <w:sz w:val="22"/>
              <w:szCs w:val="22"/>
            </w:rPr>
          </w:pPr>
          <w:hyperlink w:anchor="_Toc108509386" w:history="1">
            <w:r w:rsidRPr="001E248D">
              <w:rPr>
                <w:rStyle w:val="Hyperlink"/>
                <w:noProof/>
              </w:rPr>
              <w:t>Process</w:t>
            </w:r>
            <w:r>
              <w:rPr>
                <w:noProof/>
                <w:webHidden/>
              </w:rPr>
              <w:tab/>
            </w:r>
            <w:r>
              <w:rPr>
                <w:noProof/>
                <w:webHidden/>
              </w:rPr>
              <w:fldChar w:fldCharType="begin"/>
            </w:r>
            <w:r>
              <w:rPr>
                <w:noProof/>
                <w:webHidden/>
              </w:rPr>
              <w:instrText xml:space="preserve"> PAGEREF _Toc108509386 \h </w:instrText>
            </w:r>
            <w:r>
              <w:rPr>
                <w:noProof/>
                <w:webHidden/>
              </w:rPr>
            </w:r>
            <w:r>
              <w:rPr>
                <w:noProof/>
                <w:webHidden/>
              </w:rPr>
              <w:fldChar w:fldCharType="separate"/>
            </w:r>
            <w:r>
              <w:rPr>
                <w:noProof/>
                <w:webHidden/>
              </w:rPr>
              <w:t>28</w:t>
            </w:r>
            <w:r>
              <w:rPr>
                <w:noProof/>
                <w:webHidden/>
              </w:rPr>
              <w:fldChar w:fldCharType="end"/>
            </w:r>
          </w:hyperlink>
        </w:p>
        <w:p w14:paraId="46252B03" w14:textId="6D1D8D62" w:rsidR="003F1CC5" w:rsidRDefault="003F1CC5">
          <w:pPr>
            <w:pStyle w:val="TOC2"/>
            <w:tabs>
              <w:tab w:val="right" w:leader="dot" w:pos="9350"/>
            </w:tabs>
            <w:rPr>
              <w:rFonts w:eastAsiaTheme="minorEastAsia"/>
              <w:noProof/>
              <w:sz w:val="22"/>
              <w:szCs w:val="22"/>
            </w:rPr>
          </w:pPr>
          <w:hyperlink w:anchor="_Toc108509387" w:history="1">
            <w:r w:rsidRPr="001E248D">
              <w:rPr>
                <w:rStyle w:val="Hyperlink"/>
                <w:noProof/>
              </w:rPr>
              <w:t>Coursework During Suspension</w:t>
            </w:r>
            <w:r>
              <w:rPr>
                <w:noProof/>
                <w:webHidden/>
              </w:rPr>
              <w:tab/>
            </w:r>
            <w:r>
              <w:rPr>
                <w:noProof/>
                <w:webHidden/>
              </w:rPr>
              <w:fldChar w:fldCharType="begin"/>
            </w:r>
            <w:r>
              <w:rPr>
                <w:noProof/>
                <w:webHidden/>
              </w:rPr>
              <w:instrText xml:space="preserve"> PAGEREF _Toc108509387 \h </w:instrText>
            </w:r>
            <w:r>
              <w:rPr>
                <w:noProof/>
                <w:webHidden/>
              </w:rPr>
            </w:r>
            <w:r>
              <w:rPr>
                <w:noProof/>
                <w:webHidden/>
              </w:rPr>
              <w:fldChar w:fldCharType="separate"/>
            </w:r>
            <w:r>
              <w:rPr>
                <w:noProof/>
                <w:webHidden/>
              </w:rPr>
              <w:t>29</w:t>
            </w:r>
            <w:r>
              <w:rPr>
                <w:noProof/>
                <w:webHidden/>
              </w:rPr>
              <w:fldChar w:fldCharType="end"/>
            </w:r>
          </w:hyperlink>
        </w:p>
        <w:p w14:paraId="1AEFE111" w14:textId="5A715306" w:rsidR="003F1CC5" w:rsidRDefault="003F1CC5">
          <w:pPr>
            <w:pStyle w:val="TOC1"/>
            <w:rPr>
              <w:rFonts w:asciiTheme="minorHAnsi" w:eastAsiaTheme="minorEastAsia" w:hAnsiTheme="minorHAnsi"/>
              <w:sz w:val="22"/>
              <w:szCs w:val="22"/>
            </w:rPr>
          </w:pPr>
          <w:hyperlink w:anchor="_Toc108509388" w:history="1">
            <w:r w:rsidRPr="001E248D">
              <w:rPr>
                <w:rStyle w:val="Hyperlink"/>
              </w:rPr>
              <w:t>Disciplinary Alternative Education Program (DAEP) Placement</w:t>
            </w:r>
            <w:r>
              <w:rPr>
                <w:webHidden/>
              </w:rPr>
              <w:tab/>
            </w:r>
            <w:r>
              <w:rPr>
                <w:webHidden/>
              </w:rPr>
              <w:fldChar w:fldCharType="begin"/>
            </w:r>
            <w:r>
              <w:rPr>
                <w:webHidden/>
              </w:rPr>
              <w:instrText xml:space="preserve"> PAGEREF _Toc108509388 \h </w:instrText>
            </w:r>
            <w:r>
              <w:rPr>
                <w:webHidden/>
              </w:rPr>
            </w:r>
            <w:r>
              <w:rPr>
                <w:webHidden/>
              </w:rPr>
              <w:fldChar w:fldCharType="separate"/>
            </w:r>
            <w:r>
              <w:rPr>
                <w:webHidden/>
              </w:rPr>
              <w:t>30</w:t>
            </w:r>
            <w:r>
              <w:rPr>
                <w:webHidden/>
              </w:rPr>
              <w:fldChar w:fldCharType="end"/>
            </w:r>
          </w:hyperlink>
        </w:p>
        <w:p w14:paraId="7F9A0DE2" w14:textId="4CD4A7BB" w:rsidR="003F1CC5" w:rsidRDefault="003F1CC5">
          <w:pPr>
            <w:pStyle w:val="TOC2"/>
            <w:tabs>
              <w:tab w:val="right" w:leader="dot" w:pos="9350"/>
            </w:tabs>
            <w:rPr>
              <w:rFonts w:eastAsiaTheme="minorEastAsia"/>
              <w:noProof/>
              <w:sz w:val="22"/>
              <w:szCs w:val="22"/>
            </w:rPr>
          </w:pPr>
          <w:hyperlink w:anchor="_Toc108509389" w:history="1">
            <w:r w:rsidRPr="001E248D">
              <w:rPr>
                <w:rStyle w:val="Hyperlink"/>
                <w:noProof/>
              </w:rPr>
              <w:t>Discretionary Placement: Misconduct That May Result in DAEP Placement</w:t>
            </w:r>
            <w:r>
              <w:rPr>
                <w:noProof/>
                <w:webHidden/>
              </w:rPr>
              <w:tab/>
            </w:r>
            <w:r>
              <w:rPr>
                <w:noProof/>
                <w:webHidden/>
              </w:rPr>
              <w:fldChar w:fldCharType="begin"/>
            </w:r>
            <w:r>
              <w:rPr>
                <w:noProof/>
                <w:webHidden/>
              </w:rPr>
              <w:instrText xml:space="preserve"> PAGEREF _Toc108509389 \h </w:instrText>
            </w:r>
            <w:r>
              <w:rPr>
                <w:noProof/>
                <w:webHidden/>
              </w:rPr>
            </w:r>
            <w:r>
              <w:rPr>
                <w:noProof/>
                <w:webHidden/>
              </w:rPr>
              <w:fldChar w:fldCharType="separate"/>
            </w:r>
            <w:r>
              <w:rPr>
                <w:noProof/>
                <w:webHidden/>
              </w:rPr>
              <w:t>30</w:t>
            </w:r>
            <w:r>
              <w:rPr>
                <w:noProof/>
                <w:webHidden/>
              </w:rPr>
              <w:fldChar w:fldCharType="end"/>
            </w:r>
          </w:hyperlink>
        </w:p>
        <w:p w14:paraId="54138698" w14:textId="7FF17DEB" w:rsidR="003F1CC5" w:rsidRDefault="003F1CC5">
          <w:pPr>
            <w:pStyle w:val="TOC3"/>
            <w:tabs>
              <w:tab w:val="right" w:leader="dot" w:pos="9350"/>
            </w:tabs>
            <w:rPr>
              <w:rFonts w:eastAsiaTheme="minorEastAsia"/>
              <w:noProof/>
              <w:sz w:val="22"/>
              <w:szCs w:val="22"/>
            </w:rPr>
          </w:pPr>
          <w:hyperlink w:anchor="_Toc108509390" w:history="1">
            <w:r w:rsidRPr="001E248D">
              <w:rPr>
                <w:rStyle w:val="Hyperlink"/>
                <w:noProof/>
              </w:rPr>
              <w:t>Misconduct Identified in State Law</w:t>
            </w:r>
            <w:r>
              <w:rPr>
                <w:noProof/>
                <w:webHidden/>
              </w:rPr>
              <w:tab/>
            </w:r>
            <w:r>
              <w:rPr>
                <w:noProof/>
                <w:webHidden/>
              </w:rPr>
              <w:fldChar w:fldCharType="begin"/>
            </w:r>
            <w:r>
              <w:rPr>
                <w:noProof/>
                <w:webHidden/>
              </w:rPr>
              <w:instrText xml:space="preserve"> PAGEREF _Toc108509390 \h </w:instrText>
            </w:r>
            <w:r>
              <w:rPr>
                <w:noProof/>
                <w:webHidden/>
              </w:rPr>
            </w:r>
            <w:r>
              <w:rPr>
                <w:noProof/>
                <w:webHidden/>
              </w:rPr>
              <w:fldChar w:fldCharType="separate"/>
            </w:r>
            <w:r>
              <w:rPr>
                <w:noProof/>
                <w:webHidden/>
              </w:rPr>
              <w:t>31</w:t>
            </w:r>
            <w:r>
              <w:rPr>
                <w:noProof/>
                <w:webHidden/>
              </w:rPr>
              <w:fldChar w:fldCharType="end"/>
            </w:r>
          </w:hyperlink>
        </w:p>
        <w:p w14:paraId="0C1F59DA" w14:textId="45C5D762" w:rsidR="003F1CC5" w:rsidRDefault="003F1CC5">
          <w:pPr>
            <w:pStyle w:val="TOC2"/>
            <w:tabs>
              <w:tab w:val="right" w:leader="dot" w:pos="9350"/>
            </w:tabs>
            <w:rPr>
              <w:rFonts w:eastAsiaTheme="minorEastAsia"/>
              <w:noProof/>
              <w:sz w:val="22"/>
              <w:szCs w:val="22"/>
            </w:rPr>
          </w:pPr>
          <w:hyperlink w:anchor="_Toc108509391" w:history="1">
            <w:r w:rsidRPr="001E248D">
              <w:rPr>
                <w:rStyle w:val="Hyperlink"/>
                <w:noProof/>
              </w:rPr>
              <w:t>Mandatory Placement: Misconduct That Requires DAEP Placement</w:t>
            </w:r>
            <w:r>
              <w:rPr>
                <w:noProof/>
                <w:webHidden/>
              </w:rPr>
              <w:tab/>
            </w:r>
            <w:r>
              <w:rPr>
                <w:noProof/>
                <w:webHidden/>
              </w:rPr>
              <w:fldChar w:fldCharType="begin"/>
            </w:r>
            <w:r>
              <w:rPr>
                <w:noProof/>
                <w:webHidden/>
              </w:rPr>
              <w:instrText xml:space="preserve"> PAGEREF _Toc108509391 \h </w:instrText>
            </w:r>
            <w:r>
              <w:rPr>
                <w:noProof/>
                <w:webHidden/>
              </w:rPr>
            </w:r>
            <w:r>
              <w:rPr>
                <w:noProof/>
                <w:webHidden/>
              </w:rPr>
              <w:fldChar w:fldCharType="separate"/>
            </w:r>
            <w:r>
              <w:rPr>
                <w:noProof/>
                <w:webHidden/>
              </w:rPr>
              <w:t>31</w:t>
            </w:r>
            <w:r>
              <w:rPr>
                <w:noProof/>
                <w:webHidden/>
              </w:rPr>
              <w:fldChar w:fldCharType="end"/>
            </w:r>
          </w:hyperlink>
        </w:p>
        <w:p w14:paraId="29C6B180" w14:textId="7ACDD1AC" w:rsidR="003F1CC5" w:rsidRDefault="003F1CC5">
          <w:pPr>
            <w:pStyle w:val="TOC2"/>
            <w:tabs>
              <w:tab w:val="right" w:leader="dot" w:pos="9350"/>
            </w:tabs>
            <w:rPr>
              <w:rFonts w:eastAsiaTheme="minorEastAsia"/>
              <w:noProof/>
              <w:sz w:val="22"/>
              <w:szCs w:val="22"/>
            </w:rPr>
          </w:pPr>
          <w:hyperlink w:anchor="_Toc108509392" w:history="1">
            <w:r w:rsidRPr="001E248D">
              <w:rPr>
                <w:rStyle w:val="Hyperlink"/>
                <w:rFonts w:ascii="Arial" w:eastAsia="Times New Roman" w:hAnsi="Arial" w:cs="Arial"/>
                <w:noProof/>
              </w:rPr>
              <w:t>Conduct Unrelated to School – Title 5 Offenses</w:t>
            </w:r>
            <w:r>
              <w:rPr>
                <w:noProof/>
                <w:webHidden/>
              </w:rPr>
              <w:tab/>
            </w:r>
            <w:r>
              <w:rPr>
                <w:noProof/>
                <w:webHidden/>
              </w:rPr>
              <w:fldChar w:fldCharType="begin"/>
            </w:r>
            <w:r>
              <w:rPr>
                <w:noProof/>
                <w:webHidden/>
              </w:rPr>
              <w:instrText xml:space="preserve"> PAGEREF _Toc108509392 \h </w:instrText>
            </w:r>
            <w:r>
              <w:rPr>
                <w:noProof/>
                <w:webHidden/>
              </w:rPr>
            </w:r>
            <w:r>
              <w:rPr>
                <w:noProof/>
                <w:webHidden/>
              </w:rPr>
              <w:fldChar w:fldCharType="separate"/>
            </w:r>
            <w:r>
              <w:rPr>
                <w:noProof/>
                <w:webHidden/>
              </w:rPr>
              <w:t>32</w:t>
            </w:r>
            <w:r>
              <w:rPr>
                <w:noProof/>
                <w:webHidden/>
              </w:rPr>
              <w:fldChar w:fldCharType="end"/>
            </w:r>
          </w:hyperlink>
        </w:p>
        <w:p w14:paraId="469442E8" w14:textId="4037C7DB" w:rsidR="003F1CC5" w:rsidRDefault="003F1CC5">
          <w:pPr>
            <w:pStyle w:val="TOC2"/>
            <w:tabs>
              <w:tab w:val="right" w:leader="dot" w:pos="9350"/>
            </w:tabs>
            <w:rPr>
              <w:rFonts w:eastAsiaTheme="minorEastAsia"/>
              <w:noProof/>
              <w:sz w:val="22"/>
              <w:szCs w:val="22"/>
            </w:rPr>
          </w:pPr>
          <w:hyperlink w:anchor="_Toc108509393" w:history="1">
            <w:r w:rsidRPr="001E248D">
              <w:rPr>
                <w:rStyle w:val="Hyperlink"/>
                <w:rFonts w:eastAsia="Times New Roman"/>
                <w:noProof/>
              </w:rPr>
              <w:t>Conduct Unrelated to School – Non-Title 5 Offenses</w:t>
            </w:r>
            <w:r>
              <w:rPr>
                <w:noProof/>
                <w:webHidden/>
              </w:rPr>
              <w:tab/>
            </w:r>
            <w:r>
              <w:rPr>
                <w:noProof/>
                <w:webHidden/>
              </w:rPr>
              <w:fldChar w:fldCharType="begin"/>
            </w:r>
            <w:r>
              <w:rPr>
                <w:noProof/>
                <w:webHidden/>
              </w:rPr>
              <w:instrText xml:space="preserve"> PAGEREF _Toc108509393 \h </w:instrText>
            </w:r>
            <w:r>
              <w:rPr>
                <w:noProof/>
                <w:webHidden/>
              </w:rPr>
            </w:r>
            <w:r>
              <w:rPr>
                <w:noProof/>
                <w:webHidden/>
              </w:rPr>
              <w:fldChar w:fldCharType="separate"/>
            </w:r>
            <w:r>
              <w:rPr>
                <w:noProof/>
                <w:webHidden/>
              </w:rPr>
              <w:t>32</w:t>
            </w:r>
            <w:r>
              <w:rPr>
                <w:noProof/>
                <w:webHidden/>
              </w:rPr>
              <w:fldChar w:fldCharType="end"/>
            </w:r>
          </w:hyperlink>
        </w:p>
        <w:p w14:paraId="40D79C17" w14:textId="13E9C687" w:rsidR="003F1CC5" w:rsidRDefault="003F1CC5">
          <w:pPr>
            <w:pStyle w:val="TOC2"/>
            <w:tabs>
              <w:tab w:val="right" w:leader="dot" w:pos="9350"/>
            </w:tabs>
            <w:rPr>
              <w:rFonts w:eastAsiaTheme="minorEastAsia"/>
              <w:noProof/>
              <w:sz w:val="22"/>
              <w:szCs w:val="22"/>
            </w:rPr>
          </w:pPr>
          <w:hyperlink w:anchor="_Toc108509394" w:history="1">
            <w:r w:rsidRPr="001E248D">
              <w:rPr>
                <w:rStyle w:val="Hyperlink"/>
                <w:rFonts w:eastAsia="Times New Roman"/>
                <w:noProof/>
              </w:rPr>
              <w:t>Relationship of Criminal Justice System and the School District</w:t>
            </w:r>
            <w:r>
              <w:rPr>
                <w:noProof/>
                <w:webHidden/>
              </w:rPr>
              <w:tab/>
            </w:r>
            <w:r>
              <w:rPr>
                <w:noProof/>
                <w:webHidden/>
              </w:rPr>
              <w:fldChar w:fldCharType="begin"/>
            </w:r>
            <w:r>
              <w:rPr>
                <w:noProof/>
                <w:webHidden/>
              </w:rPr>
              <w:instrText xml:space="preserve"> PAGEREF _Toc108509394 \h </w:instrText>
            </w:r>
            <w:r>
              <w:rPr>
                <w:noProof/>
                <w:webHidden/>
              </w:rPr>
            </w:r>
            <w:r>
              <w:rPr>
                <w:noProof/>
                <w:webHidden/>
              </w:rPr>
              <w:fldChar w:fldCharType="separate"/>
            </w:r>
            <w:r>
              <w:rPr>
                <w:noProof/>
                <w:webHidden/>
              </w:rPr>
              <w:t>33</w:t>
            </w:r>
            <w:r>
              <w:rPr>
                <w:noProof/>
                <w:webHidden/>
              </w:rPr>
              <w:fldChar w:fldCharType="end"/>
            </w:r>
          </w:hyperlink>
        </w:p>
        <w:p w14:paraId="2A8C0815" w14:textId="5CCA2CC6" w:rsidR="003F1CC5" w:rsidRDefault="003F1CC5">
          <w:pPr>
            <w:pStyle w:val="TOC2"/>
            <w:tabs>
              <w:tab w:val="right" w:leader="dot" w:pos="9350"/>
            </w:tabs>
            <w:rPr>
              <w:rFonts w:eastAsiaTheme="minorEastAsia"/>
              <w:noProof/>
              <w:sz w:val="22"/>
              <w:szCs w:val="22"/>
            </w:rPr>
          </w:pPr>
          <w:hyperlink w:anchor="_Toc108509395" w:history="1">
            <w:r w:rsidRPr="001E248D">
              <w:rPr>
                <w:rStyle w:val="Hyperlink"/>
                <w:noProof/>
              </w:rPr>
              <w:t>Sexual Assault and Campus Assignments</w:t>
            </w:r>
            <w:r>
              <w:rPr>
                <w:noProof/>
                <w:webHidden/>
              </w:rPr>
              <w:tab/>
            </w:r>
            <w:r>
              <w:rPr>
                <w:noProof/>
                <w:webHidden/>
              </w:rPr>
              <w:fldChar w:fldCharType="begin"/>
            </w:r>
            <w:r>
              <w:rPr>
                <w:noProof/>
                <w:webHidden/>
              </w:rPr>
              <w:instrText xml:space="preserve"> PAGEREF _Toc108509395 \h </w:instrText>
            </w:r>
            <w:r>
              <w:rPr>
                <w:noProof/>
                <w:webHidden/>
              </w:rPr>
            </w:r>
            <w:r>
              <w:rPr>
                <w:noProof/>
                <w:webHidden/>
              </w:rPr>
              <w:fldChar w:fldCharType="separate"/>
            </w:r>
            <w:r>
              <w:rPr>
                <w:noProof/>
                <w:webHidden/>
              </w:rPr>
              <w:t>33</w:t>
            </w:r>
            <w:r>
              <w:rPr>
                <w:noProof/>
                <w:webHidden/>
              </w:rPr>
              <w:fldChar w:fldCharType="end"/>
            </w:r>
          </w:hyperlink>
        </w:p>
        <w:p w14:paraId="591ECC6B" w14:textId="34D9FA6C" w:rsidR="003F1CC5" w:rsidRDefault="003F1CC5">
          <w:pPr>
            <w:pStyle w:val="TOC2"/>
            <w:tabs>
              <w:tab w:val="right" w:leader="dot" w:pos="9350"/>
            </w:tabs>
            <w:rPr>
              <w:rFonts w:eastAsiaTheme="minorEastAsia"/>
              <w:noProof/>
              <w:sz w:val="22"/>
              <w:szCs w:val="22"/>
            </w:rPr>
          </w:pPr>
          <w:hyperlink w:anchor="_Toc108509396" w:history="1">
            <w:r w:rsidRPr="001E248D">
              <w:rPr>
                <w:rStyle w:val="Hyperlink"/>
                <w:noProof/>
              </w:rPr>
              <w:t>Emergencies</w:t>
            </w:r>
            <w:r>
              <w:rPr>
                <w:noProof/>
                <w:webHidden/>
              </w:rPr>
              <w:tab/>
            </w:r>
            <w:r>
              <w:rPr>
                <w:noProof/>
                <w:webHidden/>
              </w:rPr>
              <w:fldChar w:fldCharType="begin"/>
            </w:r>
            <w:r>
              <w:rPr>
                <w:noProof/>
                <w:webHidden/>
              </w:rPr>
              <w:instrText xml:space="preserve"> PAGEREF _Toc108509396 \h </w:instrText>
            </w:r>
            <w:r>
              <w:rPr>
                <w:noProof/>
                <w:webHidden/>
              </w:rPr>
            </w:r>
            <w:r>
              <w:rPr>
                <w:noProof/>
                <w:webHidden/>
              </w:rPr>
              <w:fldChar w:fldCharType="separate"/>
            </w:r>
            <w:r>
              <w:rPr>
                <w:noProof/>
                <w:webHidden/>
              </w:rPr>
              <w:t>33</w:t>
            </w:r>
            <w:r>
              <w:rPr>
                <w:noProof/>
                <w:webHidden/>
              </w:rPr>
              <w:fldChar w:fldCharType="end"/>
            </w:r>
          </w:hyperlink>
        </w:p>
        <w:p w14:paraId="0D9506F5" w14:textId="424FB95A" w:rsidR="003F1CC5" w:rsidRDefault="003F1CC5">
          <w:pPr>
            <w:pStyle w:val="TOC2"/>
            <w:tabs>
              <w:tab w:val="right" w:leader="dot" w:pos="9350"/>
            </w:tabs>
            <w:rPr>
              <w:rFonts w:eastAsiaTheme="minorEastAsia"/>
              <w:noProof/>
              <w:sz w:val="22"/>
              <w:szCs w:val="22"/>
            </w:rPr>
          </w:pPr>
          <w:hyperlink w:anchor="_Toc108509397" w:history="1">
            <w:r w:rsidRPr="001E248D">
              <w:rPr>
                <w:rStyle w:val="Hyperlink"/>
                <w:noProof/>
              </w:rPr>
              <w:t>Process</w:t>
            </w:r>
            <w:r>
              <w:rPr>
                <w:noProof/>
                <w:webHidden/>
              </w:rPr>
              <w:tab/>
            </w:r>
            <w:r>
              <w:rPr>
                <w:noProof/>
                <w:webHidden/>
              </w:rPr>
              <w:fldChar w:fldCharType="begin"/>
            </w:r>
            <w:r>
              <w:rPr>
                <w:noProof/>
                <w:webHidden/>
              </w:rPr>
              <w:instrText xml:space="preserve"> PAGEREF _Toc108509397 \h </w:instrText>
            </w:r>
            <w:r>
              <w:rPr>
                <w:noProof/>
                <w:webHidden/>
              </w:rPr>
            </w:r>
            <w:r>
              <w:rPr>
                <w:noProof/>
                <w:webHidden/>
              </w:rPr>
              <w:fldChar w:fldCharType="separate"/>
            </w:r>
            <w:r>
              <w:rPr>
                <w:noProof/>
                <w:webHidden/>
              </w:rPr>
              <w:t>33</w:t>
            </w:r>
            <w:r>
              <w:rPr>
                <w:noProof/>
                <w:webHidden/>
              </w:rPr>
              <w:fldChar w:fldCharType="end"/>
            </w:r>
          </w:hyperlink>
        </w:p>
        <w:p w14:paraId="29388F91" w14:textId="6CB04896" w:rsidR="003F1CC5" w:rsidRDefault="003F1CC5">
          <w:pPr>
            <w:pStyle w:val="TOC3"/>
            <w:tabs>
              <w:tab w:val="right" w:leader="dot" w:pos="9350"/>
            </w:tabs>
            <w:rPr>
              <w:rFonts w:eastAsiaTheme="minorEastAsia"/>
              <w:noProof/>
              <w:sz w:val="22"/>
              <w:szCs w:val="22"/>
            </w:rPr>
          </w:pPr>
          <w:hyperlink w:anchor="_Toc108509398" w:history="1">
            <w:r w:rsidRPr="001E248D">
              <w:rPr>
                <w:rStyle w:val="Hyperlink"/>
                <w:noProof/>
              </w:rPr>
              <w:t>Conference</w:t>
            </w:r>
            <w:r>
              <w:rPr>
                <w:noProof/>
                <w:webHidden/>
              </w:rPr>
              <w:tab/>
            </w:r>
            <w:r>
              <w:rPr>
                <w:noProof/>
                <w:webHidden/>
              </w:rPr>
              <w:fldChar w:fldCharType="begin"/>
            </w:r>
            <w:r>
              <w:rPr>
                <w:noProof/>
                <w:webHidden/>
              </w:rPr>
              <w:instrText xml:space="preserve"> PAGEREF _Toc108509398 \h </w:instrText>
            </w:r>
            <w:r>
              <w:rPr>
                <w:noProof/>
                <w:webHidden/>
              </w:rPr>
            </w:r>
            <w:r>
              <w:rPr>
                <w:noProof/>
                <w:webHidden/>
              </w:rPr>
              <w:fldChar w:fldCharType="separate"/>
            </w:r>
            <w:r>
              <w:rPr>
                <w:noProof/>
                <w:webHidden/>
              </w:rPr>
              <w:t>34</w:t>
            </w:r>
            <w:r>
              <w:rPr>
                <w:noProof/>
                <w:webHidden/>
              </w:rPr>
              <w:fldChar w:fldCharType="end"/>
            </w:r>
          </w:hyperlink>
        </w:p>
        <w:p w14:paraId="79E867BE" w14:textId="057B81BF" w:rsidR="003F1CC5" w:rsidRDefault="003F1CC5">
          <w:pPr>
            <w:pStyle w:val="TOC3"/>
            <w:tabs>
              <w:tab w:val="right" w:leader="dot" w:pos="9350"/>
            </w:tabs>
            <w:rPr>
              <w:rFonts w:eastAsiaTheme="minorEastAsia"/>
              <w:noProof/>
              <w:sz w:val="22"/>
              <w:szCs w:val="22"/>
            </w:rPr>
          </w:pPr>
          <w:hyperlink w:anchor="_Toc108509399" w:history="1">
            <w:r w:rsidRPr="001E248D">
              <w:rPr>
                <w:rStyle w:val="Hyperlink"/>
                <w:noProof/>
              </w:rPr>
              <w:t>Consideration of Mitigating Factors</w:t>
            </w:r>
            <w:r>
              <w:rPr>
                <w:noProof/>
                <w:webHidden/>
              </w:rPr>
              <w:tab/>
            </w:r>
            <w:r>
              <w:rPr>
                <w:noProof/>
                <w:webHidden/>
              </w:rPr>
              <w:fldChar w:fldCharType="begin"/>
            </w:r>
            <w:r>
              <w:rPr>
                <w:noProof/>
                <w:webHidden/>
              </w:rPr>
              <w:instrText xml:space="preserve"> PAGEREF _Toc108509399 \h </w:instrText>
            </w:r>
            <w:r>
              <w:rPr>
                <w:noProof/>
                <w:webHidden/>
              </w:rPr>
            </w:r>
            <w:r>
              <w:rPr>
                <w:noProof/>
                <w:webHidden/>
              </w:rPr>
              <w:fldChar w:fldCharType="separate"/>
            </w:r>
            <w:r>
              <w:rPr>
                <w:noProof/>
                <w:webHidden/>
              </w:rPr>
              <w:t>34</w:t>
            </w:r>
            <w:r>
              <w:rPr>
                <w:noProof/>
                <w:webHidden/>
              </w:rPr>
              <w:fldChar w:fldCharType="end"/>
            </w:r>
          </w:hyperlink>
        </w:p>
        <w:p w14:paraId="63E0DB75" w14:textId="62F59759" w:rsidR="003F1CC5" w:rsidRDefault="003F1CC5">
          <w:pPr>
            <w:pStyle w:val="TOC3"/>
            <w:tabs>
              <w:tab w:val="right" w:leader="dot" w:pos="9350"/>
            </w:tabs>
            <w:rPr>
              <w:rFonts w:eastAsiaTheme="minorEastAsia"/>
              <w:noProof/>
              <w:sz w:val="22"/>
              <w:szCs w:val="22"/>
            </w:rPr>
          </w:pPr>
          <w:hyperlink w:anchor="_Toc108509400" w:history="1">
            <w:r w:rsidRPr="001E248D">
              <w:rPr>
                <w:rStyle w:val="Hyperlink"/>
                <w:noProof/>
              </w:rPr>
              <w:t>Placement Order</w:t>
            </w:r>
            <w:r>
              <w:rPr>
                <w:noProof/>
                <w:webHidden/>
              </w:rPr>
              <w:tab/>
            </w:r>
            <w:r>
              <w:rPr>
                <w:noProof/>
                <w:webHidden/>
              </w:rPr>
              <w:fldChar w:fldCharType="begin"/>
            </w:r>
            <w:r>
              <w:rPr>
                <w:noProof/>
                <w:webHidden/>
              </w:rPr>
              <w:instrText xml:space="preserve"> PAGEREF _Toc108509400 \h </w:instrText>
            </w:r>
            <w:r>
              <w:rPr>
                <w:noProof/>
                <w:webHidden/>
              </w:rPr>
            </w:r>
            <w:r>
              <w:rPr>
                <w:noProof/>
                <w:webHidden/>
              </w:rPr>
              <w:fldChar w:fldCharType="separate"/>
            </w:r>
            <w:r>
              <w:rPr>
                <w:noProof/>
                <w:webHidden/>
              </w:rPr>
              <w:t>34</w:t>
            </w:r>
            <w:r>
              <w:rPr>
                <w:noProof/>
                <w:webHidden/>
              </w:rPr>
              <w:fldChar w:fldCharType="end"/>
            </w:r>
          </w:hyperlink>
        </w:p>
        <w:p w14:paraId="44500606" w14:textId="63F36F28" w:rsidR="003F1CC5" w:rsidRDefault="003F1CC5">
          <w:pPr>
            <w:pStyle w:val="TOC3"/>
            <w:tabs>
              <w:tab w:val="right" w:leader="dot" w:pos="9350"/>
            </w:tabs>
            <w:rPr>
              <w:rFonts w:eastAsiaTheme="minorEastAsia"/>
              <w:noProof/>
              <w:sz w:val="22"/>
              <w:szCs w:val="22"/>
            </w:rPr>
          </w:pPr>
          <w:hyperlink w:anchor="_Toc108509401" w:history="1">
            <w:r w:rsidRPr="001E248D">
              <w:rPr>
                <w:rStyle w:val="Hyperlink"/>
                <w:noProof/>
              </w:rPr>
              <w:t>Coursework Notice</w:t>
            </w:r>
            <w:r>
              <w:rPr>
                <w:noProof/>
                <w:webHidden/>
              </w:rPr>
              <w:tab/>
            </w:r>
            <w:r>
              <w:rPr>
                <w:noProof/>
                <w:webHidden/>
              </w:rPr>
              <w:fldChar w:fldCharType="begin"/>
            </w:r>
            <w:r>
              <w:rPr>
                <w:noProof/>
                <w:webHidden/>
              </w:rPr>
              <w:instrText xml:space="preserve"> PAGEREF _Toc108509401 \h </w:instrText>
            </w:r>
            <w:r>
              <w:rPr>
                <w:noProof/>
                <w:webHidden/>
              </w:rPr>
            </w:r>
            <w:r>
              <w:rPr>
                <w:noProof/>
                <w:webHidden/>
              </w:rPr>
              <w:fldChar w:fldCharType="separate"/>
            </w:r>
            <w:r>
              <w:rPr>
                <w:noProof/>
                <w:webHidden/>
              </w:rPr>
              <w:t>34</w:t>
            </w:r>
            <w:r>
              <w:rPr>
                <w:noProof/>
                <w:webHidden/>
              </w:rPr>
              <w:fldChar w:fldCharType="end"/>
            </w:r>
          </w:hyperlink>
        </w:p>
        <w:p w14:paraId="4D03EAF2" w14:textId="624E6AA4" w:rsidR="003F1CC5" w:rsidRDefault="003F1CC5">
          <w:pPr>
            <w:pStyle w:val="TOC2"/>
            <w:tabs>
              <w:tab w:val="right" w:leader="dot" w:pos="9350"/>
            </w:tabs>
            <w:rPr>
              <w:rFonts w:eastAsiaTheme="minorEastAsia"/>
              <w:noProof/>
              <w:sz w:val="22"/>
              <w:szCs w:val="22"/>
            </w:rPr>
          </w:pPr>
          <w:hyperlink w:anchor="_Toc108509402" w:history="1">
            <w:r w:rsidRPr="001E248D">
              <w:rPr>
                <w:rStyle w:val="Hyperlink"/>
                <w:noProof/>
              </w:rPr>
              <w:t>Length of Placement</w:t>
            </w:r>
            <w:r>
              <w:rPr>
                <w:noProof/>
                <w:webHidden/>
              </w:rPr>
              <w:tab/>
            </w:r>
            <w:r>
              <w:rPr>
                <w:noProof/>
                <w:webHidden/>
              </w:rPr>
              <w:fldChar w:fldCharType="begin"/>
            </w:r>
            <w:r>
              <w:rPr>
                <w:noProof/>
                <w:webHidden/>
              </w:rPr>
              <w:instrText xml:space="preserve"> PAGEREF _Toc108509402 \h </w:instrText>
            </w:r>
            <w:r>
              <w:rPr>
                <w:noProof/>
                <w:webHidden/>
              </w:rPr>
            </w:r>
            <w:r>
              <w:rPr>
                <w:noProof/>
                <w:webHidden/>
              </w:rPr>
              <w:fldChar w:fldCharType="separate"/>
            </w:r>
            <w:r>
              <w:rPr>
                <w:noProof/>
                <w:webHidden/>
              </w:rPr>
              <w:t>35</w:t>
            </w:r>
            <w:r>
              <w:rPr>
                <w:noProof/>
                <w:webHidden/>
              </w:rPr>
              <w:fldChar w:fldCharType="end"/>
            </w:r>
          </w:hyperlink>
        </w:p>
        <w:p w14:paraId="2A592CCB" w14:textId="04F0288B" w:rsidR="003F1CC5" w:rsidRDefault="003F1CC5">
          <w:pPr>
            <w:pStyle w:val="TOC3"/>
            <w:tabs>
              <w:tab w:val="right" w:leader="dot" w:pos="9350"/>
            </w:tabs>
            <w:rPr>
              <w:rFonts w:eastAsiaTheme="minorEastAsia"/>
              <w:noProof/>
              <w:sz w:val="22"/>
              <w:szCs w:val="22"/>
            </w:rPr>
          </w:pPr>
          <w:hyperlink w:anchor="_Toc108509403" w:history="1">
            <w:r w:rsidRPr="001E248D">
              <w:rPr>
                <w:rStyle w:val="Hyperlink"/>
                <w:noProof/>
              </w:rPr>
              <w:t>Exceeds One Year</w:t>
            </w:r>
            <w:r>
              <w:rPr>
                <w:noProof/>
                <w:webHidden/>
              </w:rPr>
              <w:tab/>
            </w:r>
            <w:r>
              <w:rPr>
                <w:noProof/>
                <w:webHidden/>
              </w:rPr>
              <w:fldChar w:fldCharType="begin"/>
            </w:r>
            <w:r>
              <w:rPr>
                <w:noProof/>
                <w:webHidden/>
              </w:rPr>
              <w:instrText xml:space="preserve"> PAGEREF _Toc108509403 \h </w:instrText>
            </w:r>
            <w:r>
              <w:rPr>
                <w:noProof/>
                <w:webHidden/>
              </w:rPr>
            </w:r>
            <w:r>
              <w:rPr>
                <w:noProof/>
                <w:webHidden/>
              </w:rPr>
              <w:fldChar w:fldCharType="separate"/>
            </w:r>
            <w:r>
              <w:rPr>
                <w:noProof/>
                <w:webHidden/>
              </w:rPr>
              <w:t>35</w:t>
            </w:r>
            <w:r>
              <w:rPr>
                <w:noProof/>
                <w:webHidden/>
              </w:rPr>
              <w:fldChar w:fldCharType="end"/>
            </w:r>
          </w:hyperlink>
        </w:p>
        <w:p w14:paraId="3A182A48" w14:textId="1E6F5770" w:rsidR="003F1CC5" w:rsidRDefault="003F1CC5">
          <w:pPr>
            <w:pStyle w:val="TOC3"/>
            <w:tabs>
              <w:tab w:val="right" w:leader="dot" w:pos="9350"/>
            </w:tabs>
            <w:rPr>
              <w:rFonts w:eastAsiaTheme="minorEastAsia"/>
              <w:noProof/>
              <w:sz w:val="22"/>
              <w:szCs w:val="22"/>
            </w:rPr>
          </w:pPr>
          <w:hyperlink w:anchor="_Toc108509404" w:history="1">
            <w:r w:rsidRPr="001E248D">
              <w:rPr>
                <w:rStyle w:val="Hyperlink"/>
                <w:noProof/>
              </w:rPr>
              <w:t>Exceeds School Year</w:t>
            </w:r>
            <w:r>
              <w:rPr>
                <w:noProof/>
                <w:webHidden/>
              </w:rPr>
              <w:tab/>
            </w:r>
            <w:r>
              <w:rPr>
                <w:noProof/>
                <w:webHidden/>
              </w:rPr>
              <w:fldChar w:fldCharType="begin"/>
            </w:r>
            <w:r>
              <w:rPr>
                <w:noProof/>
                <w:webHidden/>
              </w:rPr>
              <w:instrText xml:space="preserve"> PAGEREF _Toc108509404 \h </w:instrText>
            </w:r>
            <w:r>
              <w:rPr>
                <w:noProof/>
                <w:webHidden/>
              </w:rPr>
            </w:r>
            <w:r>
              <w:rPr>
                <w:noProof/>
                <w:webHidden/>
              </w:rPr>
              <w:fldChar w:fldCharType="separate"/>
            </w:r>
            <w:r>
              <w:rPr>
                <w:noProof/>
                <w:webHidden/>
              </w:rPr>
              <w:t>35</w:t>
            </w:r>
            <w:r>
              <w:rPr>
                <w:noProof/>
                <w:webHidden/>
              </w:rPr>
              <w:fldChar w:fldCharType="end"/>
            </w:r>
          </w:hyperlink>
        </w:p>
        <w:p w14:paraId="4C1AF162" w14:textId="53F6737C" w:rsidR="003F1CC5" w:rsidRDefault="003F1CC5">
          <w:pPr>
            <w:pStyle w:val="TOC3"/>
            <w:tabs>
              <w:tab w:val="right" w:leader="dot" w:pos="9350"/>
            </w:tabs>
            <w:rPr>
              <w:rFonts w:eastAsiaTheme="minorEastAsia"/>
              <w:noProof/>
              <w:sz w:val="22"/>
              <w:szCs w:val="22"/>
            </w:rPr>
          </w:pPr>
          <w:hyperlink w:anchor="_Toc108509405" w:history="1">
            <w:r w:rsidRPr="001E248D">
              <w:rPr>
                <w:rStyle w:val="Hyperlink"/>
                <w:noProof/>
              </w:rPr>
              <w:t>Exceeds 60 Days</w:t>
            </w:r>
            <w:r>
              <w:rPr>
                <w:noProof/>
                <w:webHidden/>
              </w:rPr>
              <w:tab/>
            </w:r>
            <w:r>
              <w:rPr>
                <w:noProof/>
                <w:webHidden/>
              </w:rPr>
              <w:fldChar w:fldCharType="begin"/>
            </w:r>
            <w:r>
              <w:rPr>
                <w:noProof/>
                <w:webHidden/>
              </w:rPr>
              <w:instrText xml:space="preserve"> PAGEREF _Toc108509405 \h </w:instrText>
            </w:r>
            <w:r>
              <w:rPr>
                <w:noProof/>
                <w:webHidden/>
              </w:rPr>
            </w:r>
            <w:r>
              <w:rPr>
                <w:noProof/>
                <w:webHidden/>
              </w:rPr>
              <w:fldChar w:fldCharType="separate"/>
            </w:r>
            <w:r>
              <w:rPr>
                <w:noProof/>
                <w:webHidden/>
              </w:rPr>
              <w:t>35</w:t>
            </w:r>
            <w:r>
              <w:rPr>
                <w:noProof/>
                <w:webHidden/>
              </w:rPr>
              <w:fldChar w:fldCharType="end"/>
            </w:r>
          </w:hyperlink>
        </w:p>
        <w:p w14:paraId="40AB25A7" w14:textId="71DA2026" w:rsidR="003F1CC5" w:rsidRDefault="003F1CC5">
          <w:pPr>
            <w:pStyle w:val="TOC2"/>
            <w:tabs>
              <w:tab w:val="right" w:leader="dot" w:pos="9350"/>
            </w:tabs>
            <w:rPr>
              <w:rFonts w:eastAsiaTheme="minorEastAsia"/>
              <w:noProof/>
              <w:sz w:val="22"/>
              <w:szCs w:val="22"/>
            </w:rPr>
          </w:pPr>
          <w:hyperlink w:anchor="_Toc108509406" w:history="1">
            <w:r w:rsidRPr="001E248D">
              <w:rPr>
                <w:rStyle w:val="Hyperlink"/>
                <w:noProof/>
              </w:rPr>
              <w:t>Appeals</w:t>
            </w:r>
            <w:r>
              <w:rPr>
                <w:noProof/>
                <w:webHidden/>
              </w:rPr>
              <w:tab/>
            </w:r>
            <w:r>
              <w:rPr>
                <w:noProof/>
                <w:webHidden/>
              </w:rPr>
              <w:fldChar w:fldCharType="begin"/>
            </w:r>
            <w:r>
              <w:rPr>
                <w:noProof/>
                <w:webHidden/>
              </w:rPr>
              <w:instrText xml:space="preserve"> PAGEREF _Toc108509406 \h </w:instrText>
            </w:r>
            <w:r>
              <w:rPr>
                <w:noProof/>
                <w:webHidden/>
              </w:rPr>
            </w:r>
            <w:r>
              <w:rPr>
                <w:noProof/>
                <w:webHidden/>
              </w:rPr>
              <w:fldChar w:fldCharType="separate"/>
            </w:r>
            <w:r>
              <w:rPr>
                <w:noProof/>
                <w:webHidden/>
              </w:rPr>
              <w:t>35</w:t>
            </w:r>
            <w:r>
              <w:rPr>
                <w:noProof/>
                <w:webHidden/>
              </w:rPr>
              <w:fldChar w:fldCharType="end"/>
            </w:r>
          </w:hyperlink>
        </w:p>
        <w:p w14:paraId="00D04479" w14:textId="780D9336" w:rsidR="003F1CC5" w:rsidRDefault="003F1CC5">
          <w:pPr>
            <w:pStyle w:val="TOC2"/>
            <w:tabs>
              <w:tab w:val="right" w:leader="dot" w:pos="9350"/>
            </w:tabs>
            <w:rPr>
              <w:rFonts w:eastAsiaTheme="minorEastAsia"/>
              <w:noProof/>
              <w:sz w:val="22"/>
              <w:szCs w:val="22"/>
            </w:rPr>
          </w:pPr>
          <w:hyperlink w:anchor="_Toc108509407" w:history="1">
            <w:r w:rsidRPr="001E248D">
              <w:rPr>
                <w:rStyle w:val="Hyperlink"/>
                <w:noProof/>
              </w:rPr>
              <w:t>Restrictions During Placement</w:t>
            </w:r>
            <w:r>
              <w:rPr>
                <w:noProof/>
                <w:webHidden/>
              </w:rPr>
              <w:tab/>
            </w:r>
            <w:r>
              <w:rPr>
                <w:noProof/>
                <w:webHidden/>
              </w:rPr>
              <w:fldChar w:fldCharType="begin"/>
            </w:r>
            <w:r>
              <w:rPr>
                <w:noProof/>
                <w:webHidden/>
              </w:rPr>
              <w:instrText xml:space="preserve"> PAGEREF _Toc108509407 \h </w:instrText>
            </w:r>
            <w:r>
              <w:rPr>
                <w:noProof/>
                <w:webHidden/>
              </w:rPr>
            </w:r>
            <w:r>
              <w:rPr>
                <w:noProof/>
                <w:webHidden/>
              </w:rPr>
              <w:fldChar w:fldCharType="separate"/>
            </w:r>
            <w:r>
              <w:rPr>
                <w:noProof/>
                <w:webHidden/>
              </w:rPr>
              <w:t>36</w:t>
            </w:r>
            <w:r>
              <w:rPr>
                <w:noProof/>
                <w:webHidden/>
              </w:rPr>
              <w:fldChar w:fldCharType="end"/>
            </w:r>
          </w:hyperlink>
        </w:p>
        <w:p w14:paraId="50DF9067" w14:textId="55ACC4F4" w:rsidR="003F1CC5" w:rsidRDefault="003F1CC5">
          <w:pPr>
            <w:pStyle w:val="TOC2"/>
            <w:tabs>
              <w:tab w:val="right" w:leader="dot" w:pos="9350"/>
            </w:tabs>
            <w:rPr>
              <w:rFonts w:eastAsiaTheme="minorEastAsia"/>
              <w:noProof/>
              <w:sz w:val="22"/>
              <w:szCs w:val="22"/>
            </w:rPr>
          </w:pPr>
          <w:hyperlink w:anchor="_Toc108509408" w:history="1">
            <w:r w:rsidRPr="001E248D">
              <w:rPr>
                <w:rStyle w:val="Hyperlink"/>
                <w:noProof/>
              </w:rPr>
              <w:t>Placement Review</w:t>
            </w:r>
            <w:r>
              <w:rPr>
                <w:noProof/>
                <w:webHidden/>
              </w:rPr>
              <w:tab/>
            </w:r>
            <w:r>
              <w:rPr>
                <w:noProof/>
                <w:webHidden/>
              </w:rPr>
              <w:fldChar w:fldCharType="begin"/>
            </w:r>
            <w:r>
              <w:rPr>
                <w:noProof/>
                <w:webHidden/>
              </w:rPr>
              <w:instrText xml:space="preserve"> PAGEREF _Toc108509408 \h </w:instrText>
            </w:r>
            <w:r>
              <w:rPr>
                <w:noProof/>
                <w:webHidden/>
              </w:rPr>
            </w:r>
            <w:r>
              <w:rPr>
                <w:noProof/>
                <w:webHidden/>
              </w:rPr>
              <w:fldChar w:fldCharType="separate"/>
            </w:r>
            <w:r>
              <w:rPr>
                <w:noProof/>
                <w:webHidden/>
              </w:rPr>
              <w:t>36</w:t>
            </w:r>
            <w:r>
              <w:rPr>
                <w:noProof/>
                <w:webHidden/>
              </w:rPr>
              <w:fldChar w:fldCharType="end"/>
            </w:r>
          </w:hyperlink>
        </w:p>
        <w:p w14:paraId="2BB38CF9" w14:textId="56089B8C" w:rsidR="003F1CC5" w:rsidRDefault="003F1CC5">
          <w:pPr>
            <w:pStyle w:val="TOC2"/>
            <w:tabs>
              <w:tab w:val="right" w:leader="dot" w:pos="9350"/>
            </w:tabs>
            <w:rPr>
              <w:rFonts w:eastAsiaTheme="minorEastAsia"/>
              <w:noProof/>
              <w:sz w:val="22"/>
              <w:szCs w:val="22"/>
            </w:rPr>
          </w:pPr>
          <w:hyperlink w:anchor="_Toc108509409" w:history="1">
            <w:r w:rsidRPr="001E248D">
              <w:rPr>
                <w:rStyle w:val="Hyperlink"/>
                <w:noProof/>
              </w:rPr>
              <w:t>Additional Misconduct</w:t>
            </w:r>
            <w:r>
              <w:rPr>
                <w:noProof/>
                <w:webHidden/>
              </w:rPr>
              <w:tab/>
            </w:r>
            <w:r>
              <w:rPr>
                <w:noProof/>
                <w:webHidden/>
              </w:rPr>
              <w:fldChar w:fldCharType="begin"/>
            </w:r>
            <w:r>
              <w:rPr>
                <w:noProof/>
                <w:webHidden/>
              </w:rPr>
              <w:instrText xml:space="preserve"> PAGEREF _Toc108509409 \h </w:instrText>
            </w:r>
            <w:r>
              <w:rPr>
                <w:noProof/>
                <w:webHidden/>
              </w:rPr>
            </w:r>
            <w:r>
              <w:rPr>
                <w:noProof/>
                <w:webHidden/>
              </w:rPr>
              <w:fldChar w:fldCharType="separate"/>
            </w:r>
            <w:r>
              <w:rPr>
                <w:noProof/>
                <w:webHidden/>
              </w:rPr>
              <w:t>36</w:t>
            </w:r>
            <w:r>
              <w:rPr>
                <w:noProof/>
                <w:webHidden/>
              </w:rPr>
              <w:fldChar w:fldCharType="end"/>
            </w:r>
          </w:hyperlink>
        </w:p>
        <w:p w14:paraId="2233EB53" w14:textId="0B183C95" w:rsidR="003F1CC5" w:rsidRDefault="003F1CC5">
          <w:pPr>
            <w:pStyle w:val="TOC2"/>
            <w:tabs>
              <w:tab w:val="right" w:leader="dot" w:pos="9350"/>
            </w:tabs>
            <w:rPr>
              <w:rFonts w:eastAsiaTheme="minorEastAsia"/>
              <w:noProof/>
              <w:sz w:val="22"/>
              <w:szCs w:val="22"/>
            </w:rPr>
          </w:pPr>
          <w:hyperlink w:anchor="_Toc108509410" w:history="1">
            <w:r w:rsidRPr="001E248D">
              <w:rPr>
                <w:rStyle w:val="Hyperlink"/>
                <w:noProof/>
              </w:rPr>
              <w:t>Notice of Criminal Proceedings</w:t>
            </w:r>
            <w:r>
              <w:rPr>
                <w:noProof/>
                <w:webHidden/>
              </w:rPr>
              <w:tab/>
            </w:r>
            <w:r>
              <w:rPr>
                <w:noProof/>
                <w:webHidden/>
              </w:rPr>
              <w:fldChar w:fldCharType="begin"/>
            </w:r>
            <w:r>
              <w:rPr>
                <w:noProof/>
                <w:webHidden/>
              </w:rPr>
              <w:instrText xml:space="preserve"> PAGEREF _Toc108509410 \h </w:instrText>
            </w:r>
            <w:r>
              <w:rPr>
                <w:noProof/>
                <w:webHidden/>
              </w:rPr>
            </w:r>
            <w:r>
              <w:rPr>
                <w:noProof/>
                <w:webHidden/>
              </w:rPr>
              <w:fldChar w:fldCharType="separate"/>
            </w:r>
            <w:r>
              <w:rPr>
                <w:noProof/>
                <w:webHidden/>
              </w:rPr>
              <w:t>36</w:t>
            </w:r>
            <w:r>
              <w:rPr>
                <w:noProof/>
                <w:webHidden/>
              </w:rPr>
              <w:fldChar w:fldCharType="end"/>
            </w:r>
          </w:hyperlink>
        </w:p>
        <w:p w14:paraId="3CD791D7" w14:textId="13714DA7" w:rsidR="003F1CC5" w:rsidRDefault="003F1CC5">
          <w:pPr>
            <w:pStyle w:val="TOC2"/>
            <w:tabs>
              <w:tab w:val="right" w:leader="dot" w:pos="9350"/>
            </w:tabs>
            <w:rPr>
              <w:rFonts w:eastAsiaTheme="minorEastAsia"/>
              <w:noProof/>
              <w:sz w:val="22"/>
              <w:szCs w:val="22"/>
            </w:rPr>
          </w:pPr>
          <w:hyperlink w:anchor="_Toc108509411" w:history="1">
            <w:r w:rsidRPr="001E248D">
              <w:rPr>
                <w:rStyle w:val="Hyperlink"/>
                <w:noProof/>
              </w:rPr>
              <w:t>Withdrawal During Process</w:t>
            </w:r>
            <w:r>
              <w:rPr>
                <w:noProof/>
                <w:webHidden/>
              </w:rPr>
              <w:tab/>
            </w:r>
            <w:r>
              <w:rPr>
                <w:noProof/>
                <w:webHidden/>
              </w:rPr>
              <w:fldChar w:fldCharType="begin"/>
            </w:r>
            <w:r>
              <w:rPr>
                <w:noProof/>
                <w:webHidden/>
              </w:rPr>
              <w:instrText xml:space="preserve"> PAGEREF _Toc108509411 \h </w:instrText>
            </w:r>
            <w:r>
              <w:rPr>
                <w:noProof/>
                <w:webHidden/>
              </w:rPr>
            </w:r>
            <w:r>
              <w:rPr>
                <w:noProof/>
                <w:webHidden/>
              </w:rPr>
              <w:fldChar w:fldCharType="separate"/>
            </w:r>
            <w:r>
              <w:rPr>
                <w:noProof/>
                <w:webHidden/>
              </w:rPr>
              <w:t>37</w:t>
            </w:r>
            <w:r>
              <w:rPr>
                <w:noProof/>
                <w:webHidden/>
              </w:rPr>
              <w:fldChar w:fldCharType="end"/>
            </w:r>
          </w:hyperlink>
        </w:p>
        <w:p w14:paraId="3502B1E8" w14:textId="47D2F63E" w:rsidR="003F1CC5" w:rsidRDefault="003F1CC5">
          <w:pPr>
            <w:pStyle w:val="TOC2"/>
            <w:tabs>
              <w:tab w:val="right" w:leader="dot" w:pos="9350"/>
            </w:tabs>
            <w:rPr>
              <w:rFonts w:eastAsiaTheme="minorEastAsia"/>
              <w:noProof/>
              <w:sz w:val="22"/>
              <w:szCs w:val="22"/>
            </w:rPr>
          </w:pPr>
          <w:hyperlink w:anchor="_Toc108509412" w:history="1">
            <w:r w:rsidRPr="001E248D">
              <w:rPr>
                <w:rStyle w:val="Hyperlink"/>
                <w:noProof/>
              </w:rPr>
              <w:t>Newly Enrolled Students</w:t>
            </w:r>
            <w:r>
              <w:rPr>
                <w:noProof/>
                <w:webHidden/>
              </w:rPr>
              <w:tab/>
            </w:r>
            <w:r>
              <w:rPr>
                <w:noProof/>
                <w:webHidden/>
              </w:rPr>
              <w:fldChar w:fldCharType="begin"/>
            </w:r>
            <w:r>
              <w:rPr>
                <w:noProof/>
                <w:webHidden/>
              </w:rPr>
              <w:instrText xml:space="preserve"> PAGEREF _Toc108509412 \h </w:instrText>
            </w:r>
            <w:r>
              <w:rPr>
                <w:noProof/>
                <w:webHidden/>
              </w:rPr>
            </w:r>
            <w:r>
              <w:rPr>
                <w:noProof/>
                <w:webHidden/>
              </w:rPr>
              <w:fldChar w:fldCharType="separate"/>
            </w:r>
            <w:r>
              <w:rPr>
                <w:noProof/>
                <w:webHidden/>
              </w:rPr>
              <w:t>37</w:t>
            </w:r>
            <w:r>
              <w:rPr>
                <w:noProof/>
                <w:webHidden/>
              </w:rPr>
              <w:fldChar w:fldCharType="end"/>
            </w:r>
          </w:hyperlink>
        </w:p>
        <w:p w14:paraId="436FF217" w14:textId="38CE7264" w:rsidR="003F1CC5" w:rsidRDefault="003F1CC5">
          <w:pPr>
            <w:pStyle w:val="TOC2"/>
            <w:tabs>
              <w:tab w:val="right" w:leader="dot" w:pos="9350"/>
            </w:tabs>
            <w:rPr>
              <w:rFonts w:eastAsiaTheme="minorEastAsia"/>
              <w:noProof/>
              <w:sz w:val="22"/>
              <w:szCs w:val="22"/>
            </w:rPr>
          </w:pPr>
          <w:hyperlink w:anchor="_Toc108509413" w:history="1">
            <w:r w:rsidRPr="001E248D">
              <w:rPr>
                <w:rStyle w:val="Hyperlink"/>
                <w:noProof/>
              </w:rPr>
              <w:t>Emergency Placement Procedure</w:t>
            </w:r>
            <w:r>
              <w:rPr>
                <w:noProof/>
                <w:webHidden/>
              </w:rPr>
              <w:tab/>
            </w:r>
            <w:r>
              <w:rPr>
                <w:noProof/>
                <w:webHidden/>
              </w:rPr>
              <w:fldChar w:fldCharType="begin"/>
            </w:r>
            <w:r>
              <w:rPr>
                <w:noProof/>
                <w:webHidden/>
              </w:rPr>
              <w:instrText xml:space="preserve"> PAGEREF _Toc108509413 \h </w:instrText>
            </w:r>
            <w:r>
              <w:rPr>
                <w:noProof/>
                <w:webHidden/>
              </w:rPr>
            </w:r>
            <w:r>
              <w:rPr>
                <w:noProof/>
                <w:webHidden/>
              </w:rPr>
              <w:fldChar w:fldCharType="separate"/>
            </w:r>
            <w:r>
              <w:rPr>
                <w:noProof/>
                <w:webHidden/>
              </w:rPr>
              <w:t>38</w:t>
            </w:r>
            <w:r>
              <w:rPr>
                <w:noProof/>
                <w:webHidden/>
              </w:rPr>
              <w:fldChar w:fldCharType="end"/>
            </w:r>
          </w:hyperlink>
        </w:p>
        <w:p w14:paraId="38A729E8" w14:textId="4064981E" w:rsidR="003F1CC5" w:rsidRDefault="003F1CC5">
          <w:pPr>
            <w:pStyle w:val="TOC1"/>
            <w:rPr>
              <w:rFonts w:asciiTheme="minorHAnsi" w:eastAsiaTheme="minorEastAsia" w:hAnsiTheme="minorHAnsi"/>
              <w:sz w:val="22"/>
              <w:szCs w:val="22"/>
            </w:rPr>
          </w:pPr>
          <w:hyperlink w:anchor="_Toc108509414" w:history="1">
            <w:r w:rsidRPr="001E248D">
              <w:rPr>
                <w:rStyle w:val="Hyperlink"/>
              </w:rPr>
              <w:t>Transition Services</w:t>
            </w:r>
            <w:r>
              <w:rPr>
                <w:webHidden/>
              </w:rPr>
              <w:tab/>
            </w:r>
            <w:r>
              <w:rPr>
                <w:webHidden/>
              </w:rPr>
              <w:fldChar w:fldCharType="begin"/>
            </w:r>
            <w:r>
              <w:rPr>
                <w:webHidden/>
              </w:rPr>
              <w:instrText xml:space="preserve"> PAGEREF _Toc108509414 \h </w:instrText>
            </w:r>
            <w:r>
              <w:rPr>
                <w:webHidden/>
              </w:rPr>
            </w:r>
            <w:r>
              <w:rPr>
                <w:webHidden/>
              </w:rPr>
              <w:fldChar w:fldCharType="separate"/>
            </w:r>
            <w:r>
              <w:rPr>
                <w:webHidden/>
              </w:rPr>
              <w:t>38</w:t>
            </w:r>
            <w:r>
              <w:rPr>
                <w:webHidden/>
              </w:rPr>
              <w:fldChar w:fldCharType="end"/>
            </w:r>
          </w:hyperlink>
        </w:p>
        <w:p w14:paraId="7FFF830B" w14:textId="6F97C014" w:rsidR="003F1CC5" w:rsidRDefault="003F1CC5">
          <w:pPr>
            <w:pStyle w:val="TOC1"/>
            <w:rPr>
              <w:rFonts w:asciiTheme="minorHAnsi" w:eastAsiaTheme="minorEastAsia" w:hAnsiTheme="minorHAnsi"/>
              <w:sz w:val="22"/>
              <w:szCs w:val="22"/>
            </w:rPr>
          </w:pPr>
          <w:hyperlink w:anchor="_Toc108509415" w:history="1">
            <w:r w:rsidRPr="001E248D">
              <w:rPr>
                <w:rStyle w:val="Hyperlink"/>
              </w:rPr>
              <w:t>Placement and/or Expulsion for Certain Offenses</w:t>
            </w:r>
            <w:r>
              <w:rPr>
                <w:webHidden/>
              </w:rPr>
              <w:tab/>
            </w:r>
            <w:r>
              <w:rPr>
                <w:webHidden/>
              </w:rPr>
              <w:fldChar w:fldCharType="begin"/>
            </w:r>
            <w:r>
              <w:rPr>
                <w:webHidden/>
              </w:rPr>
              <w:instrText xml:space="preserve"> PAGEREF _Toc108509415 \h </w:instrText>
            </w:r>
            <w:r>
              <w:rPr>
                <w:webHidden/>
              </w:rPr>
            </w:r>
            <w:r>
              <w:rPr>
                <w:webHidden/>
              </w:rPr>
              <w:fldChar w:fldCharType="separate"/>
            </w:r>
            <w:r>
              <w:rPr>
                <w:webHidden/>
              </w:rPr>
              <w:t>38</w:t>
            </w:r>
            <w:r>
              <w:rPr>
                <w:webHidden/>
              </w:rPr>
              <w:fldChar w:fldCharType="end"/>
            </w:r>
          </w:hyperlink>
        </w:p>
        <w:p w14:paraId="08532E11" w14:textId="3214E76C" w:rsidR="003F1CC5" w:rsidRDefault="003F1CC5">
          <w:pPr>
            <w:pStyle w:val="TOC2"/>
            <w:tabs>
              <w:tab w:val="right" w:leader="dot" w:pos="9350"/>
            </w:tabs>
            <w:rPr>
              <w:rFonts w:eastAsiaTheme="minorEastAsia"/>
              <w:noProof/>
              <w:sz w:val="22"/>
              <w:szCs w:val="22"/>
            </w:rPr>
          </w:pPr>
          <w:hyperlink w:anchor="_Toc108509416" w:history="1">
            <w:r w:rsidRPr="001E248D">
              <w:rPr>
                <w:rStyle w:val="Hyperlink"/>
                <w:noProof/>
              </w:rPr>
              <w:t>Registered Sex Offenders</w:t>
            </w:r>
            <w:r>
              <w:rPr>
                <w:noProof/>
                <w:webHidden/>
              </w:rPr>
              <w:tab/>
            </w:r>
            <w:r>
              <w:rPr>
                <w:noProof/>
                <w:webHidden/>
              </w:rPr>
              <w:fldChar w:fldCharType="begin"/>
            </w:r>
            <w:r>
              <w:rPr>
                <w:noProof/>
                <w:webHidden/>
              </w:rPr>
              <w:instrText xml:space="preserve"> PAGEREF _Toc108509416 \h </w:instrText>
            </w:r>
            <w:r>
              <w:rPr>
                <w:noProof/>
                <w:webHidden/>
              </w:rPr>
            </w:r>
            <w:r>
              <w:rPr>
                <w:noProof/>
                <w:webHidden/>
              </w:rPr>
              <w:fldChar w:fldCharType="separate"/>
            </w:r>
            <w:r>
              <w:rPr>
                <w:noProof/>
                <w:webHidden/>
              </w:rPr>
              <w:t>38</w:t>
            </w:r>
            <w:r>
              <w:rPr>
                <w:noProof/>
                <w:webHidden/>
              </w:rPr>
              <w:fldChar w:fldCharType="end"/>
            </w:r>
          </w:hyperlink>
        </w:p>
        <w:p w14:paraId="7A1AF965" w14:textId="2E2BC052" w:rsidR="003F1CC5" w:rsidRDefault="003F1CC5">
          <w:pPr>
            <w:pStyle w:val="TOC3"/>
            <w:tabs>
              <w:tab w:val="right" w:leader="dot" w:pos="9350"/>
            </w:tabs>
            <w:rPr>
              <w:rFonts w:eastAsiaTheme="minorEastAsia"/>
              <w:noProof/>
              <w:sz w:val="22"/>
              <w:szCs w:val="22"/>
            </w:rPr>
          </w:pPr>
          <w:hyperlink w:anchor="_Toc108509417" w:history="1">
            <w:r w:rsidRPr="001E248D">
              <w:rPr>
                <w:rStyle w:val="Hyperlink"/>
                <w:noProof/>
              </w:rPr>
              <w:t>Review Committee</w:t>
            </w:r>
            <w:r>
              <w:rPr>
                <w:noProof/>
                <w:webHidden/>
              </w:rPr>
              <w:tab/>
            </w:r>
            <w:r>
              <w:rPr>
                <w:noProof/>
                <w:webHidden/>
              </w:rPr>
              <w:fldChar w:fldCharType="begin"/>
            </w:r>
            <w:r>
              <w:rPr>
                <w:noProof/>
                <w:webHidden/>
              </w:rPr>
              <w:instrText xml:space="preserve"> PAGEREF _Toc108509417 \h </w:instrText>
            </w:r>
            <w:r>
              <w:rPr>
                <w:noProof/>
                <w:webHidden/>
              </w:rPr>
            </w:r>
            <w:r>
              <w:rPr>
                <w:noProof/>
                <w:webHidden/>
              </w:rPr>
              <w:fldChar w:fldCharType="separate"/>
            </w:r>
            <w:r>
              <w:rPr>
                <w:noProof/>
                <w:webHidden/>
              </w:rPr>
              <w:t>38</w:t>
            </w:r>
            <w:r>
              <w:rPr>
                <w:noProof/>
                <w:webHidden/>
              </w:rPr>
              <w:fldChar w:fldCharType="end"/>
            </w:r>
          </w:hyperlink>
        </w:p>
        <w:p w14:paraId="77DE92DF" w14:textId="157DBA9F" w:rsidR="003F1CC5" w:rsidRDefault="003F1CC5">
          <w:pPr>
            <w:pStyle w:val="TOC1"/>
            <w:rPr>
              <w:rFonts w:asciiTheme="minorHAnsi" w:eastAsiaTheme="minorEastAsia" w:hAnsiTheme="minorHAnsi"/>
              <w:sz w:val="22"/>
              <w:szCs w:val="22"/>
            </w:rPr>
          </w:pPr>
          <w:hyperlink w:anchor="_Toc108509418" w:history="1">
            <w:r w:rsidRPr="001E248D">
              <w:rPr>
                <w:rStyle w:val="Hyperlink"/>
              </w:rPr>
              <w:t>Newly Enrolled Student</w:t>
            </w:r>
            <w:r>
              <w:rPr>
                <w:webHidden/>
              </w:rPr>
              <w:tab/>
            </w:r>
            <w:r>
              <w:rPr>
                <w:webHidden/>
              </w:rPr>
              <w:fldChar w:fldCharType="begin"/>
            </w:r>
            <w:r>
              <w:rPr>
                <w:webHidden/>
              </w:rPr>
              <w:instrText xml:space="preserve"> PAGEREF _Toc108509418 \h </w:instrText>
            </w:r>
            <w:r>
              <w:rPr>
                <w:webHidden/>
              </w:rPr>
            </w:r>
            <w:r>
              <w:rPr>
                <w:webHidden/>
              </w:rPr>
              <w:fldChar w:fldCharType="separate"/>
            </w:r>
            <w:r>
              <w:rPr>
                <w:webHidden/>
              </w:rPr>
              <w:t>39</w:t>
            </w:r>
            <w:r>
              <w:rPr>
                <w:webHidden/>
              </w:rPr>
              <w:fldChar w:fldCharType="end"/>
            </w:r>
          </w:hyperlink>
        </w:p>
        <w:p w14:paraId="30B56688" w14:textId="608F0B4D" w:rsidR="003F1CC5" w:rsidRDefault="003F1CC5">
          <w:pPr>
            <w:pStyle w:val="TOC1"/>
            <w:rPr>
              <w:rFonts w:asciiTheme="minorHAnsi" w:eastAsiaTheme="minorEastAsia" w:hAnsiTheme="minorHAnsi"/>
              <w:sz w:val="22"/>
              <w:szCs w:val="22"/>
            </w:rPr>
          </w:pPr>
          <w:hyperlink w:anchor="_Toc108509419" w:history="1">
            <w:r w:rsidRPr="001E248D">
              <w:rPr>
                <w:rStyle w:val="Hyperlink"/>
              </w:rPr>
              <w:t>Appeal</w:t>
            </w:r>
            <w:r>
              <w:rPr>
                <w:webHidden/>
              </w:rPr>
              <w:tab/>
            </w:r>
            <w:r>
              <w:rPr>
                <w:webHidden/>
              </w:rPr>
              <w:fldChar w:fldCharType="begin"/>
            </w:r>
            <w:r>
              <w:rPr>
                <w:webHidden/>
              </w:rPr>
              <w:instrText xml:space="preserve"> PAGEREF _Toc108509419 \h </w:instrText>
            </w:r>
            <w:r>
              <w:rPr>
                <w:webHidden/>
              </w:rPr>
            </w:r>
            <w:r>
              <w:rPr>
                <w:webHidden/>
              </w:rPr>
              <w:fldChar w:fldCharType="separate"/>
            </w:r>
            <w:r>
              <w:rPr>
                <w:webHidden/>
              </w:rPr>
              <w:t>39</w:t>
            </w:r>
            <w:r>
              <w:rPr>
                <w:webHidden/>
              </w:rPr>
              <w:fldChar w:fldCharType="end"/>
            </w:r>
          </w:hyperlink>
        </w:p>
        <w:p w14:paraId="3A2B2A13" w14:textId="4957869C" w:rsidR="003F1CC5" w:rsidRDefault="003F1CC5">
          <w:pPr>
            <w:pStyle w:val="TOC1"/>
            <w:rPr>
              <w:rFonts w:asciiTheme="minorHAnsi" w:eastAsiaTheme="minorEastAsia" w:hAnsiTheme="minorHAnsi"/>
              <w:sz w:val="22"/>
              <w:szCs w:val="22"/>
            </w:rPr>
          </w:pPr>
          <w:hyperlink w:anchor="_Toc108509420" w:history="1">
            <w:r w:rsidRPr="001E248D">
              <w:rPr>
                <w:rStyle w:val="Hyperlink"/>
              </w:rPr>
              <w:t>Certain Felonies</w:t>
            </w:r>
            <w:r>
              <w:rPr>
                <w:webHidden/>
              </w:rPr>
              <w:tab/>
            </w:r>
            <w:r>
              <w:rPr>
                <w:webHidden/>
              </w:rPr>
              <w:fldChar w:fldCharType="begin"/>
            </w:r>
            <w:r>
              <w:rPr>
                <w:webHidden/>
              </w:rPr>
              <w:instrText xml:space="preserve"> PAGEREF _Toc108509420 \h </w:instrText>
            </w:r>
            <w:r>
              <w:rPr>
                <w:webHidden/>
              </w:rPr>
            </w:r>
            <w:r>
              <w:rPr>
                <w:webHidden/>
              </w:rPr>
              <w:fldChar w:fldCharType="separate"/>
            </w:r>
            <w:r>
              <w:rPr>
                <w:webHidden/>
              </w:rPr>
              <w:t>39</w:t>
            </w:r>
            <w:r>
              <w:rPr>
                <w:webHidden/>
              </w:rPr>
              <w:fldChar w:fldCharType="end"/>
            </w:r>
          </w:hyperlink>
        </w:p>
        <w:p w14:paraId="24F9FD5C" w14:textId="2B0AEFE4" w:rsidR="003F1CC5" w:rsidRDefault="003F1CC5">
          <w:pPr>
            <w:pStyle w:val="TOC1"/>
            <w:rPr>
              <w:rFonts w:asciiTheme="minorHAnsi" w:eastAsiaTheme="minorEastAsia" w:hAnsiTheme="minorHAnsi"/>
              <w:sz w:val="22"/>
              <w:szCs w:val="22"/>
            </w:rPr>
          </w:pPr>
          <w:hyperlink w:anchor="_Toc108509421" w:history="1">
            <w:r w:rsidRPr="001E248D">
              <w:rPr>
                <w:rStyle w:val="Hyperlink"/>
              </w:rPr>
              <w:t>Hearing and Required Findings</w:t>
            </w:r>
            <w:r>
              <w:rPr>
                <w:webHidden/>
              </w:rPr>
              <w:tab/>
            </w:r>
            <w:r>
              <w:rPr>
                <w:webHidden/>
              </w:rPr>
              <w:fldChar w:fldCharType="begin"/>
            </w:r>
            <w:r>
              <w:rPr>
                <w:webHidden/>
              </w:rPr>
              <w:instrText xml:space="preserve"> PAGEREF _Toc108509421 \h </w:instrText>
            </w:r>
            <w:r>
              <w:rPr>
                <w:webHidden/>
              </w:rPr>
            </w:r>
            <w:r>
              <w:rPr>
                <w:webHidden/>
              </w:rPr>
              <w:fldChar w:fldCharType="separate"/>
            </w:r>
            <w:r>
              <w:rPr>
                <w:webHidden/>
              </w:rPr>
              <w:t>40</w:t>
            </w:r>
            <w:r>
              <w:rPr>
                <w:webHidden/>
              </w:rPr>
              <w:fldChar w:fldCharType="end"/>
            </w:r>
          </w:hyperlink>
        </w:p>
        <w:p w14:paraId="25797FD3" w14:textId="32204AA0" w:rsidR="003F1CC5" w:rsidRDefault="003F1CC5">
          <w:pPr>
            <w:pStyle w:val="TOC1"/>
            <w:rPr>
              <w:rFonts w:asciiTheme="minorHAnsi" w:eastAsiaTheme="minorEastAsia" w:hAnsiTheme="minorHAnsi"/>
              <w:sz w:val="22"/>
              <w:szCs w:val="22"/>
            </w:rPr>
          </w:pPr>
          <w:hyperlink w:anchor="_Toc108509422" w:history="1">
            <w:r w:rsidRPr="001E248D">
              <w:rPr>
                <w:rStyle w:val="Hyperlink"/>
              </w:rPr>
              <w:t>Length of Placement</w:t>
            </w:r>
            <w:r>
              <w:rPr>
                <w:webHidden/>
              </w:rPr>
              <w:tab/>
            </w:r>
            <w:r>
              <w:rPr>
                <w:webHidden/>
              </w:rPr>
              <w:fldChar w:fldCharType="begin"/>
            </w:r>
            <w:r>
              <w:rPr>
                <w:webHidden/>
              </w:rPr>
              <w:instrText xml:space="preserve"> PAGEREF _Toc108509422 \h </w:instrText>
            </w:r>
            <w:r>
              <w:rPr>
                <w:webHidden/>
              </w:rPr>
            </w:r>
            <w:r>
              <w:rPr>
                <w:webHidden/>
              </w:rPr>
              <w:fldChar w:fldCharType="separate"/>
            </w:r>
            <w:r>
              <w:rPr>
                <w:webHidden/>
              </w:rPr>
              <w:t>40</w:t>
            </w:r>
            <w:r>
              <w:rPr>
                <w:webHidden/>
              </w:rPr>
              <w:fldChar w:fldCharType="end"/>
            </w:r>
          </w:hyperlink>
        </w:p>
        <w:p w14:paraId="41298D7B" w14:textId="5F1E9F13" w:rsidR="003F1CC5" w:rsidRDefault="003F1CC5">
          <w:pPr>
            <w:pStyle w:val="TOC1"/>
            <w:rPr>
              <w:rFonts w:asciiTheme="minorHAnsi" w:eastAsiaTheme="minorEastAsia" w:hAnsiTheme="minorHAnsi"/>
              <w:sz w:val="22"/>
              <w:szCs w:val="22"/>
            </w:rPr>
          </w:pPr>
          <w:hyperlink w:anchor="_Toc108509423" w:history="1">
            <w:r w:rsidRPr="001E248D">
              <w:rPr>
                <w:rStyle w:val="Hyperlink"/>
              </w:rPr>
              <w:t>Placement Review</w:t>
            </w:r>
            <w:r>
              <w:rPr>
                <w:webHidden/>
              </w:rPr>
              <w:tab/>
            </w:r>
            <w:r>
              <w:rPr>
                <w:webHidden/>
              </w:rPr>
              <w:fldChar w:fldCharType="begin"/>
            </w:r>
            <w:r>
              <w:rPr>
                <w:webHidden/>
              </w:rPr>
              <w:instrText xml:space="preserve"> PAGEREF _Toc108509423 \h </w:instrText>
            </w:r>
            <w:r>
              <w:rPr>
                <w:webHidden/>
              </w:rPr>
            </w:r>
            <w:r>
              <w:rPr>
                <w:webHidden/>
              </w:rPr>
              <w:fldChar w:fldCharType="separate"/>
            </w:r>
            <w:r>
              <w:rPr>
                <w:webHidden/>
              </w:rPr>
              <w:t>40</w:t>
            </w:r>
            <w:r>
              <w:rPr>
                <w:webHidden/>
              </w:rPr>
              <w:fldChar w:fldCharType="end"/>
            </w:r>
          </w:hyperlink>
        </w:p>
        <w:p w14:paraId="72257AA0" w14:textId="79C7BCAA" w:rsidR="003F1CC5" w:rsidRDefault="003F1CC5">
          <w:pPr>
            <w:pStyle w:val="TOC1"/>
            <w:rPr>
              <w:rFonts w:asciiTheme="minorHAnsi" w:eastAsiaTheme="minorEastAsia" w:hAnsiTheme="minorHAnsi"/>
              <w:sz w:val="22"/>
              <w:szCs w:val="22"/>
            </w:rPr>
          </w:pPr>
          <w:hyperlink w:anchor="_Toc108509424" w:history="1">
            <w:r w:rsidRPr="001E248D">
              <w:rPr>
                <w:rStyle w:val="Hyperlink"/>
              </w:rPr>
              <w:t>Newly Enrolled Students</w:t>
            </w:r>
            <w:r>
              <w:rPr>
                <w:webHidden/>
              </w:rPr>
              <w:tab/>
            </w:r>
            <w:r>
              <w:rPr>
                <w:webHidden/>
              </w:rPr>
              <w:fldChar w:fldCharType="begin"/>
            </w:r>
            <w:r>
              <w:rPr>
                <w:webHidden/>
              </w:rPr>
              <w:instrText xml:space="preserve"> PAGEREF _Toc108509424 \h </w:instrText>
            </w:r>
            <w:r>
              <w:rPr>
                <w:webHidden/>
              </w:rPr>
            </w:r>
            <w:r>
              <w:rPr>
                <w:webHidden/>
              </w:rPr>
              <w:fldChar w:fldCharType="separate"/>
            </w:r>
            <w:r>
              <w:rPr>
                <w:webHidden/>
              </w:rPr>
              <w:t>40</w:t>
            </w:r>
            <w:r>
              <w:rPr>
                <w:webHidden/>
              </w:rPr>
              <w:fldChar w:fldCharType="end"/>
            </w:r>
          </w:hyperlink>
        </w:p>
        <w:p w14:paraId="22DE4F40" w14:textId="53A8F017" w:rsidR="003F1CC5" w:rsidRDefault="003F1CC5">
          <w:pPr>
            <w:pStyle w:val="TOC1"/>
            <w:rPr>
              <w:rFonts w:asciiTheme="minorHAnsi" w:eastAsiaTheme="minorEastAsia" w:hAnsiTheme="minorHAnsi"/>
              <w:sz w:val="22"/>
              <w:szCs w:val="22"/>
            </w:rPr>
          </w:pPr>
          <w:hyperlink w:anchor="_Toc108509425" w:history="1">
            <w:r w:rsidRPr="001E248D">
              <w:rPr>
                <w:rStyle w:val="Hyperlink"/>
              </w:rPr>
              <w:t>Expulsion</w:t>
            </w:r>
            <w:r>
              <w:rPr>
                <w:webHidden/>
              </w:rPr>
              <w:tab/>
            </w:r>
            <w:r>
              <w:rPr>
                <w:webHidden/>
              </w:rPr>
              <w:fldChar w:fldCharType="begin"/>
            </w:r>
            <w:r>
              <w:rPr>
                <w:webHidden/>
              </w:rPr>
              <w:instrText xml:space="preserve"> PAGEREF _Toc108509425 \h </w:instrText>
            </w:r>
            <w:r>
              <w:rPr>
                <w:webHidden/>
              </w:rPr>
            </w:r>
            <w:r>
              <w:rPr>
                <w:webHidden/>
              </w:rPr>
              <w:fldChar w:fldCharType="separate"/>
            </w:r>
            <w:r>
              <w:rPr>
                <w:webHidden/>
              </w:rPr>
              <w:t>40</w:t>
            </w:r>
            <w:r>
              <w:rPr>
                <w:webHidden/>
              </w:rPr>
              <w:fldChar w:fldCharType="end"/>
            </w:r>
          </w:hyperlink>
        </w:p>
        <w:p w14:paraId="45931F4B" w14:textId="71479075" w:rsidR="003F1CC5" w:rsidRDefault="003F1CC5">
          <w:pPr>
            <w:pStyle w:val="TOC2"/>
            <w:tabs>
              <w:tab w:val="right" w:leader="dot" w:pos="9350"/>
            </w:tabs>
            <w:rPr>
              <w:rFonts w:eastAsiaTheme="minorEastAsia"/>
              <w:noProof/>
              <w:sz w:val="22"/>
              <w:szCs w:val="22"/>
            </w:rPr>
          </w:pPr>
          <w:hyperlink w:anchor="_Toc108509426" w:history="1">
            <w:r w:rsidRPr="001E248D">
              <w:rPr>
                <w:rStyle w:val="Hyperlink"/>
                <w:noProof/>
              </w:rPr>
              <w:t>Discretionary Expulsion: Misconduct That May Result in Expulsion</w:t>
            </w:r>
            <w:r>
              <w:rPr>
                <w:noProof/>
                <w:webHidden/>
              </w:rPr>
              <w:tab/>
            </w:r>
            <w:r>
              <w:rPr>
                <w:noProof/>
                <w:webHidden/>
              </w:rPr>
              <w:fldChar w:fldCharType="begin"/>
            </w:r>
            <w:r>
              <w:rPr>
                <w:noProof/>
                <w:webHidden/>
              </w:rPr>
              <w:instrText xml:space="preserve"> PAGEREF _Toc108509426 \h </w:instrText>
            </w:r>
            <w:r>
              <w:rPr>
                <w:noProof/>
                <w:webHidden/>
              </w:rPr>
            </w:r>
            <w:r>
              <w:rPr>
                <w:noProof/>
                <w:webHidden/>
              </w:rPr>
              <w:fldChar w:fldCharType="separate"/>
            </w:r>
            <w:r>
              <w:rPr>
                <w:noProof/>
                <w:webHidden/>
              </w:rPr>
              <w:t>41</w:t>
            </w:r>
            <w:r>
              <w:rPr>
                <w:noProof/>
                <w:webHidden/>
              </w:rPr>
              <w:fldChar w:fldCharType="end"/>
            </w:r>
          </w:hyperlink>
        </w:p>
        <w:p w14:paraId="3824604E" w14:textId="44EC3010" w:rsidR="003F1CC5" w:rsidRDefault="003F1CC5">
          <w:pPr>
            <w:pStyle w:val="TOC3"/>
            <w:tabs>
              <w:tab w:val="right" w:leader="dot" w:pos="9350"/>
            </w:tabs>
            <w:rPr>
              <w:rFonts w:eastAsiaTheme="minorEastAsia"/>
              <w:noProof/>
              <w:sz w:val="22"/>
              <w:szCs w:val="22"/>
            </w:rPr>
          </w:pPr>
          <w:hyperlink w:anchor="_Toc108509427" w:history="1">
            <w:r w:rsidRPr="001E248D">
              <w:rPr>
                <w:rStyle w:val="Hyperlink"/>
                <w:noProof/>
              </w:rPr>
              <w:t>Any Location</w:t>
            </w:r>
            <w:r>
              <w:rPr>
                <w:noProof/>
                <w:webHidden/>
              </w:rPr>
              <w:tab/>
            </w:r>
            <w:r>
              <w:rPr>
                <w:noProof/>
                <w:webHidden/>
              </w:rPr>
              <w:fldChar w:fldCharType="begin"/>
            </w:r>
            <w:r>
              <w:rPr>
                <w:noProof/>
                <w:webHidden/>
              </w:rPr>
              <w:instrText xml:space="preserve"> PAGEREF _Toc108509427 \h </w:instrText>
            </w:r>
            <w:r>
              <w:rPr>
                <w:noProof/>
                <w:webHidden/>
              </w:rPr>
            </w:r>
            <w:r>
              <w:rPr>
                <w:noProof/>
                <w:webHidden/>
              </w:rPr>
              <w:fldChar w:fldCharType="separate"/>
            </w:r>
            <w:r>
              <w:rPr>
                <w:noProof/>
                <w:webHidden/>
              </w:rPr>
              <w:t>41</w:t>
            </w:r>
            <w:r>
              <w:rPr>
                <w:noProof/>
                <w:webHidden/>
              </w:rPr>
              <w:fldChar w:fldCharType="end"/>
            </w:r>
          </w:hyperlink>
        </w:p>
        <w:p w14:paraId="668F64EE" w14:textId="3EEF4019" w:rsidR="003F1CC5" w:rsidRDefault="003F1CC5">
          <w:pPr>
            <w:pStyle w:val="TOC3"/>
            <w:tabs>
              <w:tab w:val="right" w:leader="dot" w:pos="9350"/>
            </w:tabs>
            <w:rPr>
              <w:rFonts w:eastAsiaTheme="minorEastAsia"/>
              <w:noProof/>
              <w:sz w:val="22"/>
              <w:szCs w:val="22"/>
            </w:rPr>
          </w:pPr>
          <w:hyperlink w:anchor="_Toc108509428" w:history="1">
            <w:r w:rsidRPr="001E248D">
              <w:rPr>
                <w:rStyle w:val="Hyperlink"/>
                <w:noProof/>
              </w:rPr>
              <w:t>At School, Within 300 Feet, or at a School Event</w:t>
            </w:r>
            <w:r>
              <w:rPr>
                <w:noProof/>
                <w:webHidden/>
              </w:rPr>
              <w:tab/>
            </w:r>
            <w:r>
              <w:rPr>
                <w:noProof/>
                <w:webHidden/>
              </w:rPr>
              <w:fldChar w:fldCharType="begin"/>
            </w:r>
            <w:r>
              <w:rPr>
                <w:noProof/>
                <w:webHidden/>
              </w:rPr>
              <w:instrText xml:space="preserve"> PAGEREF _Toc108509428 \h </w:instrText>
            </w:r>
            <w:r>
              <w:rPr>
                <w:noProof/>
                <w:webHidden/>
              </w:rPr>
            </w:r>
            <w:r>
              <w:rPr>
                <w:noProof/>
                <w:webHidden/>
              </w:rPr>
              <w:fldChar w:fldCharType="separate"/>
            </w:r>
            <w:r>
              <w:rPr>
                <w:noProof/>
                <w:webHidden/>
              </w:rPr>
              <w:t>41</w:t>
            </w:r>
            <w:r>
              <w:rPr>
                <w:noProof/>
                <w:webHidden/>
              </w:rPr>
              <w:fldChar w:fldCharType="end"/>
            </w:r>
          </w:hyperlink>
        </w:p>
        <w:p w14:paraId="261FDB13" w14:textId="41B2D0BC" w:rsidR="003F1CC5" w:rsidRDefault="003F1CC5">
          <w:pPr>
            <w:pStyle w:val="TOC3"/>
            <w:tabs>
              <w:tab w:val="right" w:leader="dot" w:pos="9350"/>
            </w:tabs>
            <w:rPr>
              <w:rFonts w:eastAsiaTheme="minorEastAsia"/>
              <w:noProof/>
              <w:sz w:val="22"/>
              <w:szCs w:val="22"/>
            </w:rPr>
          </w:pPr>
          <w:hyperlink w:anchor="_Toc108509429" w:history="1">
            <w:r w:rsidRPr="001E248D">
              <w:rPr>
                <w:rStyle w:val="Hyperlink"/>
                <w:noProof/>
              </w:rPr>
              <w:t>Within 300 Feet of School</w:t>
            </w:r>
            <w:r>
              <w:rPr>
                <w:noProof/>
                <w:webHidden/>
              </w:rPr>
              <w:tab/>
            </w:r>
            <w:r>
              <w:rPr>
                <w:noProof/>
                <w:webHidden/>
              </w:rPr>
              <w:fldChar w:fldCharType="begin"/>
            </w:r>
            <w:r>
              <w:rPr>
                <w:noProof/>
                <w:webHidden/>
              </w:rPr>
              <w:instrText xml:space="preserve"> PAGEREF _Toc108509429 \h </w:instrText>
            </w:r>
            <w:r>
              <w:rPr>
                <w:noProof/>
                <w:webHidden/>
              </w:rPr>
            </w:r>
            <w:r>
              <w:rPr>
                <w:noProof/>
                <w:webHidden/>
              </w:rPr>
              <w:fldChar w:fldCharType="separate"/>
            </w:r>
            <w:r>
              <w:rPr>
                <w:noProof/>
                <w:webHidden/>
              </w:rPr>
              <w:t>42</w:t>
            </w:r>
            <w:r>
              <w:rPr>
                <w:noProof/>
                <w:webHidden/>
              </w:rPr>
              <w:fldChar w:fldCharType="end"/>
            </w:r>
          </w:hyperlink>
        </w:p>
        <w:p w14:paraId="2F242EDC" w14:textId="21FAE1D6" w:rsidR="003F1CC5" w:rsidRDefault="003F1CC5">
          <w:pPr>
            <w:pStyle w:val="TOC3"/>
            <w:tabs>
              <w:tab w:val="right" w:leader="dot" w:pos="9350"/>
            </w:tabs>
            <w:rPr>
              <w:rFonts w:eastAsiaTheme="minorEastAsia"/>
              <w:noProof/>
              <w:sz w:val="22"/>
              <w:szCs w:val="22"/>
            </w:rPr>
          </w:pPr>
          <w:hyperlink w:anchor="_Toc108509430" w:history="1">
            <w:r w:rsidRPr="001E248D">
              <w:rPr>
                <w:rStyle w:val="Hyperlink"/>
                <w:noProof/>
              </w:rPr>
              <w:t>Property of Another District</w:t>
            </w:r>
            <w:r>
              <w:rPr>
                <w:noProof/>
                <w:webHidden/>
              </w:rPr>
              <w:tab/>
            </w:r>
            <w:r>
              <w:rPr>
                <w:noProof/>
                <w:webHidden/>
              </w:rPr>
              <w:fldChar w:fldCharType="begin"/>
            </w:r>
            <w:r>
              <w:rPr>
                <w:noProof/>
                <w:webHidden/>
              </w:rPr>
              <w:instrText xml:space="preserve"> PAGEREF _Toc108509430 \h </w:instrText>
            </w:r>
            <w:r>
              <w:rPr>
                <w:noProof/>
                <w:webHidden/>
              </w:rPr>
            </w:r>
            <w:r>
              <w:rPr>
                <w:noProof/>
                <w:webHidden/>
              </w:rPr>
              <w:fldChar w:fldCharType="separate"/>
            </w:r>
            <w:r>
              <w:rPr>
                <w:noProof/>
                <w:webHidden/>
              </w:rPr>
              <w:t>42</w:t>
            </w:r>
            <w:r>
              <w:rPr>
                <w:noProof/>
                <w:webHidden/>
              </w:rPr>
              <w:fldChar w:fldCharType="end"/>
            </w:r>
          </w:hyperlink>
        </w:p>
        <w:p w14:paraId="1A26884A" w14:textId="4BB5A907" w:rsidR="003F1CC5" w:rsidRDefault="003F1CC5">
          <w:pPr>
            <w:pStyle w:val="TOC3"/>
            <w:tabs>
              <w:tab w:val="right" w:leader="dot" w:pos="9350"/>
            </w:tabs>
            <w:rPr>
              <w:rFonts w:eastAsiaTheme="minorEastAsia"/>
              <w:noProof/>
              <w:sz w:val="22"/>
              <w:szCs w:val="22"/>
            </w:rPr>
          </w:pPr>
          <w:hyperlink w:anchor="_Toc108509431" w:history="1">
            <w:r w:rsidRPr="001E248D">
              <w:rPr>
                <w:rStyle w:val="Hyperlink"/>
                <w:noProof/>
              </w:rPr>
              <w:t>While in DAEP</w:t>
            </w:r>
            <w:r>
              <w:rPr>
                <w:noProof/>
                <w:webHidden/>
              </w:rPr>
              <w:tab/>
            </w:r>
            <w:r>
              <w:rPr>
                <w:noProof/>
                <w:webHidden/>
              </w:rPr>
              <w:fldChar w:fldCharType="begin"/>
            </w:r>
            <w:r>
              <w:rPr>
                <w:noProof/>
                <w:webHidden/>
              </w:rPr>
              <w:instrText xml:space="preserve"> PAGEREF _Toc108509431 \h </w:instrText>
            </w:r>
            <w:r>
              <w:rPr>
                <w:noProof/>
                <w:webHidden/>
              </w:rPr>
            </w:r>
            <w:r>
              <w:rPr>
                <w:noProof/>
                <w:webHidden/>
              </w:rPr>
              <w:fldChar w:fldCharType="separate"/>
            </w:r>
            <w:r>
              <w:rPr>
                <w:noProof/>
                <w:webHidden/>
              </w:rPr>
              <w:t>42</w:t>
            </w:r>
            <w:r>
              <w:rPr>
                <w:noProof/>
                <w:webHidden/>
              </w:rPr>
              <w:fldChar w:fldCharType="end"/>
            </w:r>
          </w:hyperlink>
        </w:p>
        <w:p w14:paraId="5347349B" w14:textId="4A076061" w:rsidR="003F1CC5" w:rsidRDefault="003F1CC5">
          <w:pPr>
            <w:pStyle w:val="TOC2"/>
            <w:tabs>
              <w:tab w:val="right" w:leader="dot" w:pos="9350"/>
            </w:tabs>
            <w:rPr>
              <w:rFonts w:eastAsiaTheme="minorEastAsia"/>
              <w:noProof/>
              <w:sz w:val="22"/>
              <w:szCs w:val="22"/>
            </w:rPr>
          </w:pPr>
          <w:hyperlink w:anchor="_Toc108509432" w:history="1">
            <w:r w:rsidRPr="001E248D">
              <w:rPr>
                <w:rStyle w:val="Hyperlink"/>
                <w:noProof/>
              </w:rPr>
              <w:t>Mandatory Expulsion: Misconduct That Requires Expulsion</w:t>
            </w:r>
            <w:r>
              <w:rPr>
                <w:noProof/>
                <w:webHidden/>
              </w:rPr>
              <w:tab/>
            </w:r>
            <w:r>
              <w:rPr>
                <w:noProof/>
                <w:webHidden/>
              </w:rPr>
              <w:fldChar w:fldCharType="begin"/>
            </w:r>
            <w:r>
              <w:rPr>
                <w:noProof/>
                <w:webHidden/>
              </w:rPr>
              <w:instrText xml:space="preserve"> PAGEREF _Toc108509432 \h </w:instrText>
            </w:r>
            <w:r>
              <w:rPr>
                <w:noProof/>
                <w:webHidden/>
              </w:rPr>
            </w:r>
            <w:r>
              <w:rPr>
                <w:noProof/>
                <w:webHidden/>
              </w:rPr>
              <w:fldChar w:fldCharType="separate"/>
            </w:r>
            <w:r>
              <w:rPr>
                <w:noProof/>
                <w:webHidden/>
              </w:rPr>
              <w:t>43</w:t>
            </w:r>
            <w:r>
              <w:rPr>
                <w:noProof/>
                <w:webHidden/>
              </w:rPr>
              <w:fldChar w:fldCharType="end"/>
            </w:r>
          </w:hyperlink>
        </w:p>
        <w:p w14:paraId="6DBA0136" w14:textId="7CBA3B2E" w:rsidR="003F1CC5" w:rsidRDefault="003F1CC5">
          <w:pPr>
            <w:pStyle w:val="TOC3"/>
            <w:tabs>
              <w:tab w:val="right" w:leader="dot" w:pos="9350"/>
            </w:tabs>
            <w:rPr>
              <w:rFonts w:eastAsiaTheme="minorEastAsia"/>
              <w:noProof/>
              <w:sz w:val="22"/>
              <w:szCs w:val="22"/>
            </w:rPr>
          </w:pPr>
          <w:hyperlink w:anchor="_Toc108509433" w:history="1">
            <w:r w:rsidRPr="001E248D">
              <w:rPr>
                <w:rStyle w:val="Hyperlink"/>
                <w:noProof/>
              </w:rPr>
              <w:t>Under Federal Law</w:t>
            </w:r>
            <w:r>
              <w:rPr>
                <w:noProof/>
                <w:webHidden/>
              </w:rPr>
              <w:tab/>
            </w:r>
            <w:r>
              <w:rPr>
                <w:noProof/>
                <w:webHidden/>
              </w:rPr>
              <w:fldChar w:fldCharType="begin"/>
            </w:r>
            <w:r>
              <w:rPr>
                <w:noProof/>
                <w:webHidden/>
              </w:rPr>
              <w:instrText xml:space="preserve"> PAGEREF _Toc108509433 \h </w:instrText>
            </w:r>
            <w:r>
              <w:rPr>
                <w:noProof/>
                <w:webHidden/>
              </w:rPr>
            </w:r>
            <w:r>
              <w:rPr>
                <w:noProof/>
                <w:webHidden/>
              </w:rPr>
              <w:fldChar w:fldCharType="separate"/>
            </w:r>
            <w:r>
              <w:rPr>
                <w:noProof/>
                <w:webHidden/>
              </w:rPr>
              <w:t>43</w:t>
            </w:r>
            <w:r>
              <w:rPr>
                <w:noProof/>
                <w:webHidden/>
              </w:rPr>
              <w:fldChar w:fldCharType="end"/>
            </w:r>
          </w:hyperlink>
        </w:p>
        <w:p w14:paraId="13CD6BD5" w14:textId="0D9753F8" w:rsidR="003F1CC5" w:rsidRDefault="003F1CC5">
          <w:pPr>
            <w:pStyle w:val="TOC3"/>
            <w:tabs>
              <w:tab w:val="right" w:leader="dot" w:pos="9350"/>
            </w:tabs>
            <w:rPr>
              <w:rFonts w:eastAsiaTheme="minorEastAsia"/>
              <w:noProof/>
              <w:sz w:val="22"/>
              <w:szCs w:val="22"/>
            </w:rPr>
          </w:pPr>
          <w:hyperlink w:anchor="_Toc108509434" w:history="1">
            <w:r w:rsidRPr="001E248D">
              <w:rPr>
                <w:rStyle w:val="Hyperlink"/>
                <w:noProof/>
              </w:rPr>
              <w:t>Under the Penal Code</w:t>
            </w:r>
            <w:r>
              <w:rPr>
                <w:noProof/>
                <w:webHidden/>
              </w:rPr>
              <w:tab/>
            </w:r>
            <w:r>
              <w:rPr>
                <w:noProof/>
                <w:webHidden/>
              </w:rPr>
              <w:fldChar w:fldCharType="begin"/>
            </w:r>
            <w:r>
              <w:rPr>
                <w:noProof/>
                <w:webHidden/>
              </w:rPr>
              <w:instrText xml:space="preserve"> PAGEREF _Toc108509434 \h </w:instrText>
            </w:r>
            <w:r>
              <w:rPr>
                <w:noProof/>
                <w:webHidden/>
              </w:rPr>
            </w:r>
            <w:r>
              <w:rPr>
                <w:noProof/>
                <w:webHidden/>
              </w:rPr>
              <w:fldChar w:fldCharType="separate"/>
            </w:r>
            <w:r>
              <w:rPr>
                <w:noProof/>
                <w:webHidden/>
              </w:rPr>
              <w:t>43</w:t>
            </w:r>
            <w:r>
              <w:rPr>
                <w:noProof/>
                <w:webHidden/>
              </w:rPr>
              <w:fldChar w:fldCharType="end"/>
            </w:r>
          </w:hyperlink>
        </w:p>
        <w:p w14:paraId="4AAE7D8E" w14:textId="0AC0EA2D" w:rsidR="003F1CC5" w:rsidRDefault="003F1CC5">
          <w:pPr>
            <w:pStyle w:val="TOC2"/>
            <w:tabs>
              <w:tab w:val="right" w:leader="dot" w:pos="9350"/>
            </w:tabs>
            <w:rPr>
              <w:rFonts w:eastAsiaTheme="minorEastAsia"/>
              <w:noProof/>
              <w:sz w:val="22"/>
              <w:szCs w:val="22"/>
            </w:rPr>
          </w:pPr>
          <w:hyperlink w:anchor="_Toc108509435" w:history="1">
            <w:r w:rsidRPr="001E248D">
              <w:rPr>
                <w:rStyle w:val="Hyperlink"/>
                <w:noProof/>
              </w:rPr>
              <w:t>Under Age Ten</w:t>
            </w:r>
            <w:r>
              <w:rPr>
                <w:noProof/>
                <w:webHidden/>
              </w:rPr>
              <w:tab/>
            </w:r>
            <w:r>
              <w:rPr>
                <w:noProof/>
                <w:webHidden/>
              </w:rPr>
              <w:fldChar w:fldCharType="begin"/>
            </w:r>
            <w:r>
              <w:rPr>
                <w:noProof/>
                <w:webHidden/>
              </w:rPr>
              <w:instrText xml:space="preserve"> PAGEREF _Toc108509435 \h </w:instrText>
            </w:r>
            <w:r>
              <w:rPr>
                <w:noProof/>
                <w:webHidden/>
              </w:rPr>
            </w:r>
            <w:r>
              <w:rPr>
                <w:noProof/>
                <w:webHidden/>
              </w:rPr>
              <w:fldChar w:fldCharType="separate"/>
            </w:r>
            <w:r>
              <w:rPr>
                <w:noProof/>
                <w:webHidden/>
              </w:rPr>
              <w:t>44</w:t>
            </w:r>
            <w:r>
              <w:rPr>
                <w:noProof/>
                <w:webHidden/>
              </w:rPr>
              <w:fldChar w:fldCharType="end"/>
            </w:r>
          </w:hyperlink>
        </w:p>
        <w:p w14:paraId="23138CC0" w14:textId="24B18A73" w:rsidR="003F1CC5" w:rsidRDefault="003F1CC5">
          <w:pPr>
            <w:pStyle w:val="TOC2"/>
            <w:tabs>
              <w:tab w:val="right" w:leader="dot" w:pos="9350"/>
            </w:tabs>
            <w:rPr>
              <w:rFonts w:eastAsiaTheme="minorEastAsia"/>
              <w:noProof/>
              <w:sz w:val="22"/>
              <w:szCs w:val="22"/>
            </w:rPr>
          </w:pPr>
          <w:hyperlink w:anchor="_Toc108509436" w:history="1">
            <w:r w:rsidRPr="001E248D">
              <w:rPr>
                <w:rStyle w:val="Hyperlink"/>
                <w:noProof/>
              </w:rPr>
              <w:t>Emergency</w:t>
            </w:r>
            <w:r>
              <w:rPr>
                <w:noProof/>
                <w:webHidden/>
              </w:rPr>
              <w:tab/>
            </w:r>
            <w:r>
              <w:rPr>
                <w:noProof/>
                <w:webHidden/>
              </w:rPr>
              <w:fldChar w:fldCharType="begin"/>
            </w:r>
            <w:r>
              <w:rPr>
                <w:noProof/>
                <w:webHidden/>
              </w:rPr>
              <w:instrText xml:space="preserve"> PAGEREF _Toc108509436 \h </w:instrText>
            </w:r>
            <w:r>
              <w:rPr>
                <w:noProof/>
                <w:webHidden/>
              </w:rPr>
            </w:r>
            <w:r>
              <w:rPr>
                <w:noProof/>
                <w:webHidden/>
              </w:rPr>
              <w:fldChar w:fldCharType="separate"/>
            </w:r>
            <w:r>
              <w:rPr>
                <w:noProof/>
                <w:webHidden/>
              </w:rPr>
              <w:t>44</w:t>
            </w:r>
            <w:r>
              <w:rPr>
                <w:noProof/>
                <w:webHidden/>
              </w:rPr>
              <w:fldChar w:fldCharType="end"/>
            </w:r>
          </w:hyperlink>
        </w:p>
        <w:p w14:paraId="400B6543" w14:textId="3843EE38" w:rsidR="003F1CC5" w:rsidRDefault="003F1CC5">
          <w:pPr>
            <w:pStyle w:val="TOC2"/>
            <w:tabs>
              <w:tab w:val="right" w:leader="dot" w:pos="9350"/>
            </w:tabs>
            <w:rPr>
              <w:rFonts w:eastAsiaTheme="minorEastAsia"/>
              <w:noProof/>
              <w:sz w:val="22"/>
              <w:szCs w:val="22"/>
            </w:rPr>
          </w:pPr>
          <w:hyperlink w:anchor="_Toc108509437" w:history="1">
            <w:r w:rsidRPr="001E248D">
              <w:rPr>
                <w:rStyle w:val="Hyperlink"/>
                <w:noProof/>
              </w:rPr>
              <w:t>Process</w:t>
            </w:r>
            <w:r>
              <w:rPr>
                <w:noProof/>
                <w:webHidden/>
              </w:rPr>
              <w:tab/>
            </w:r>
            <w:r>
              <w:rPr>
                <w:noProof/>
                <w:webHidden/>
              </w:rPr>
              <w:fldChar w:fldCharType="begin"/>
            </w:r>
            <w:r>
              <w:rPr>
                <w:noProof/>
                <w:webHidden/>
              </w:rPr>
              <w:instrText xml:space="preserve"> PAGEREF _Toc108509437 \h </w:instrText>
            </w:r>
            <w:r>
              <w:rPr>
                <w:noProof/>
                <w:webHidden/>
              </w:rPr>
            </w:r>
            <w:r>
              <w:rPr>
                <w:noProof/>
                <w:webHidden/>
              </w:rPr>
              <w:fldChar w:fldCharType="separate"/>
            </w:r>
            <w:r>
              <w:rPr>
                <w:noProof/>
                <w:webHidden/>
              </w:rPr>
              <w:t>44</w:t>
            </w:r>
            <w:r>
              <w:rPr>
                <w:noProof/>
                <w:webHidden/>
              </w:rPr>
              <w:fldChar w:fldCharType="end"/>
            </w:r>
          </w:hyperlink>
        </w:p>
        <w:p w14:paraId="10388812" w14:textId="18A485F6" w:rsidR="003F1CC5" w:rsidRDefault="003F1CC5">
          <w:pPr>
            <w:pStyle w:val="TOC3"/>
            <w:tabs>
              <w:tab w:val="right" w:leader="dot" w:pos="9350"/>
            </w:tabs>
            <w:rPr>
              <w:rFonts w:eastAsiaTheme="minorEastAsia"/>
              <w:noProof/>
              <w:sz w:val="22"/>
              <w:szCs w:val="22"/>
            </w:rPr>
          </w:pPr>
          <w:hyperlink w:anchor="_Toc108509438" w:history="1">
            <w:r w:rsidRPr="001E248D">
              <w:rPr>
                <w:rStyle w:val="Hyperlink"/>
                <w:noProof/>
              </w:rPr>
              <w:t>Hearing</w:t>
            </w:r>
            <w:r>
              <w:rPr>
                <w:noProof/>
                <w:webHidden/>
              </w:rPr>
              <w:tab/>
            </w:r>
            <w:r>
              <w:rPr>
                <w:noProof/>
                <w:webHidden/>
              </w:rPr>
              <w:fldChar w:fldCharType="begin"/>
            </w:r>
            <w:r>
              <w:rPr>
                <w:noProof/>
                <w:webHidden/>
              </w:rPr>
              <w:instrText xml:space="preserve"> PAGEREF _Toc108509438 \h </w:instrText>
            </w:r>
            <w:r>
              <w:rPr>
                <w:noProof/>
                <w:webHidden/>
              </w:rPr>
            </w:r>
            <w:r>
              <w:rPr>
                <w:noProof/>
                <w:webHidden/>
              </w:rPr>
              <w:fldChar w:fldCharType="separate"/>
            </w:r>
            <w:r>
              <w:rPr>
                <w:noProof/>
                <w:webHidden/>
              </w:rPr>
              <w:t>45</w:t>
            </w:r>
            <w:r>
              <w:rPr>
                <w:noProof/>
                <w:webHidden/>
              </w:rPr>
              <w:fldChar w:fldCharType="end"/>
            </w:r>
          </w:hyperlink>
        </w:p>
        <w:p w14:paraId="63C8CE03" w14:textId="709A6BD2" w:rsidR="003F1CC5" w:rsidRDefault="003F1CC5">
          <w:pPr>
            <w:pStyle w:val="TOC3"/>
            <w:tabs>
              <w:tab w:val="right" w:leader="dot" w:pos="9350"/>
            </w:tabs>
            <w:rPr>
              <w:rFonts w:eastAsiaTheme="minorEastAsia"/>
              <w:noProof/>
              <w:sz w:val="22"/>
              <w:szCs w:val="22"/>
            </w:rPr>
          </w:pPr>
          <w:hyperlink w:anchor="_Toc108509439" w:history="1">
            <w:r w:rsidRPr="001E248D">
              <w:rPr>
                <w:rStyle w:val="Hyperlink"/>
                <w:noProof/>
              </w:rPr>
              <w:t>Board Review of Expulsion</w:t>
            </w:r>
            <w:r>
              <w:rPr>
                <w:noProof/>
                <w:webHidden/>
              </w:rPr>
              <w:tab/>
            </w:r>
            <w:r>
              <w:rPr>
                <w:noProof/>
                <w:webHidden/>
              </w:rPr>
              <w:fldChar w:fldCharType="begin"/>
            </w:r>
            <w:r>
              <w:rPr>
                <w:noProof/>
                <w:webHidden/>
              </w:rPr>
              <w:instrText xml:space="preserve"> PAGEREF _Toc108509439 \h </w:instrText>
            </w:r>
            <w:r>
              <w:rPr>
                <w:noProof/>
                <w:webHidden/>
              </w:rPr>
            </w:r>
            <w:r>
              <w:rPr>
                <w:noProof/>
                <w:webHidden/>
              </w:rPr>
              <w:fldChar w:fldCharType="separate"/>
            </w:r>
            <w:r>
              <w:rPr>
                <w:noProof/>
                <w:webHidden/>
              </w:rPr>
              <w:t>45</w:t>
            </w:r>
            <w:r>
              <w:rPr>
                <w:noProof/>
                <w:webHidden/>
              </w:rPr>
              <w:fldChar w:fldCharType="end"/>
            </w:r>
          </w:hyperlink>
        </w:p>
        <w:p w14:paraId="29944120" w14:textId="18B99EE3" w:rsidR="003F1CC5" w:rsidRDefault="003F1CC5">
          <w:pPr>
            <w:pStyle w:val="TOC3"/>
            <w:tabs>
              <w:tab w:val="right" w:leader="dot" w:pos="9350"/>
            </w:tabs>
            <w:rPr>
              <w:rFonts w:eastAsiaTheme="minorEastAsia"/>
              <w:noProof/>
              <w:sz w:val="22"/>
              <w:szCs w:val="22"/>
            </w:rPr>
          </w:pPr>
          <w:hyperlink w:anchor="_Toc108509440" w:history="1">
            <w:r w:rsidRPr="001E248D">
              <w:rPr>
                <w:rStyle w:val="Hyperlink"/>
                <w:noProof/>
              </w:rPr>
              <w:t>Expulsion Order</w:t>
            </w:r>
            <w:r>
              <w:rPr>
                <w:noProof/>
                <w:webHidden/>
              </w:rPr>
              <w:tab/>
            </w:r>
            <w:r>
              <w:rPr>
                <w:noProof/>
                <w:webHidden/>
              </w:rPr>
              <w:fldChar w:fldCharType="begin"/>
            </w:r>
            <w:r>
              <w:rPr>
                <w:noProof/>
                <w:webHidden/>
              </w:rPr>
              <w:instrText xml:space="preserve"> PAGEREF _Toc108509440 \h </w:instrText>
            </w:r>
            <w:r>
              <w:rPr>
                <w:noProof/>
                <w:webHidden/>
              </w:rPr>
            </w:r>
            <w:r>
              <w:rPr>
                <w:noProof/>
                <w:webHidden/>
              </w:rPr>
              <w:fldChar w:fldCharType="separate"/>
            </w:r>
            <w:r>
              <w:rPr>
                <w:noProof/>
                <w:webHidden/>
              </w:rPr>
              <w:t>45</w:t>
            </w:r>
            <w:r>
              <w:rPr>
                <w:noProof/>
                <w:webHidden/>
              </w:rPr>
              <w:fldChar w:fldCharType="end"/>
            </w:r>
          </w:hyperlink>
        </w:p>
        <w:p w14:paraId="37934204" w14:textId="161B264A" w:rsidR="003F1CC5" w:rsidRDefault="003F1CC5">
          <w:pPr>
            <w:pStyle w:val="TOC2"/>
            <w:tabs>
              <w:tab w:val="right" w:leader="dot" w:pos="9350"/>
            </w:tabs>
            <w:rPr>
              <w:rFonts w:eastAsiaTheme="minorEastAsia"/>
              <w:noProof/>
              <w:sz w:val="22"/>
              <w:szCs w:val="22"/>
            </w:rPr>
          </w:pPr>
          <w:hyperlink w:anchor="_Toc108509441" w:history="1">
            <w:r w:rsidRPr="001E248D">
              <w:rPr>
                <w:rStyle w:val="Hyperlink"/>
                <w:noProof/>
              </w:rPr>
              <w:t>Length of Expulsion</w:t>
            </w:r>
            <w:r>
              <w:rPr>
                <w:noProof/>
                <w:webHidden/>
              </w:rPr>
              <w:tab/>
            </w:r>
            <w:r>
              <w:rPr>
                <w:noProof/>
                <w:webHidden/>
              </w:rPr>
              <w:fldChar w:fldCharType="begin"/>
            </w:r>
            <w:r>
              <w:rPr>
                <w:noProof/>
                <w:webHidden/>
              </w:rPr>
              <w:instrText xml:space="preserve"> PAGEREF _Toc108509441 \h </w:instrText>
            </w:r>
            <w:r>
              <w:rPr>
                <w:noProof/>
                <w:webHidden/>
              </w:rPr>
            </w:r>
            <w:r>
              <w:rPr>
                <w:noProof/>
                <w:webHidden/>
              </w:rPr>
              <w:fldChar w:fldCharType="separate"/>
            </w:r>
            <w:r>
              <w:rPr>
                <w:noProof/>
                <w:webHidden/>
              </w:rPr>
              <w:t>46</w:t>
            </w:r>
            <w:r>
              <w:rPr>
                <w:noProof/>
                <w:webHidden/>
              </w:rPr>
              <w:fldChar w:fldCharType="end"/>
            </w:r>
          </w:hyperlink>
        </w:p>
        <w:p w14:paraId="275861AE" w14:textId="1E573CA8" w:rsidR="003F1CC5" w:rsidRDefault="003F1CC5">
          <w:pPr>
            <w:pStyle w:val="TOC2"/>
            <w:tabs>
              <w:tab w:val="right" w:leader="dot" w:pos="9350"/>
            </w:tabs>
            <w:rPr>
              <w:rFonts w:eastAsiaTheme="minorEastAsia"/>
              <w:noProof/>
              <w:sz w:val="22"/>
              <w:szCs w:val="22"/>
            </w:rPr>
          </w:pPr>
          <w:hyperlink w:anchor="_Toc108509442" w:history="1">
            <w:r w:rsidRPr="001E248D">
              <w:rPr>
                <w:rStyle w:val="Hyperlink"/>
                <w:noProof/>
              </w:rPr>
              <w:t>Withdrawal During Process</w:t>
            </w:r>
            <w:r>
              <w:rPr>
                <w:noProof/>
                <w:webHidden/>
              </w:rPr>
              <w:tab/>
            </w:r>
            <w:r>
              <w:rPr>
                <w:noProof/>
                <w:webHidden/>
              </w:rPr>
              <w:fldChar w:fldCharType="begin"/>
            </w:r>
            <w:r>
              <w:rPr>
                <w:noProof/>
                <w:webHidden/>
              </w:rPr>
              <w:instrText xml:space="preserve"> PAGEREF _Toc108509442 \h </w:instrText>
            </w:r>
            <w:r>
              <w:rPr>
                <w:noProof/>
                <w:webHidden/>
              </w:rPr>
            </w:r>
            <w:r>
              <w:rPr>
                <w:noProof/>
                <w:webHidden/>
              </w:rPr>
              <w:fldChar w:fldCharType="separate"/>
            </w:r>
            <w:r>
              <w:rPr>
                <w:noProof/>
                <w:webHidden/>
              </w:rPr>
              <w:t>46</w:t>
            </w:r>
            <w:r>
              <w:rPr>
                <w:noProof/>
                <w:webHidden/>
              </w:rPr>
              <w:fldChar w:fldCharType="end"/>
            </w:r>
          </w:hyperlink>
        </w:p>
        <w:p w14:paraId="04A81BF8" w14:textId="46E4B4E0" w:rsidR="003F1CC5" w:rsidRDefault="003F1CC5">
          <w:pPr>
            <w:pStyle w:val="TOC2"/>
            <w:tabs>
              <w:tab w:val="right" w:leader="dot" w:pos="9350"/>
            </w:tabs>
            <w:rPr>
              <w:rFonts w:eastAsiaTheme="minorEastAsia"/>
              <w:noProof/>
              <w:sz w:val="22"/>
              <w:szCs w:val="22"/>
            </w:rPr>
          </w:pPr>
          <w:hyperlink w:anchor="_Toc108509443" w:history="1">
            <w:r w:rsidRPr="001E248D">
              <w:rPr>
                <w:rStyle w:val="Hyperlink"/>
                <w:noProof/>
              </w:rPr>
              <w:t>Additional Misconduct</w:t>
            </w:r>
            <w:r>
              <w:rPr>
                <w:noProof/>
                <w:webHidden/>
              </w:rPr>
              <w:tab/>
            </w:r>
            <w:r>
              <w:rPr>
                <w:noProof/>
                <w:webHidden/>
              </w:rPr>
              <w:fldChar w:fldCharType="begin"/>
            </w:r>
            <w:r>
              <w:rPr>
                <w:noProof/>
                <w:webHidden/>
              </w:rPr>
              <w:instrText xml:space="preserve"> PAGEREF _Toc108509443 \h </w:instrText>
            </w:r>
            <w:r>
              <w:rPr>
                <w:noProof/>
                <w:webHidden/>
              </w:rPr>
            </w:r>
            <w:r>
              <w:rPr>
                <w:noProof/>
                <w:webHidden/>
              </w:rPr>
              <w:fldChar w:fldCharType="separate"/>
            </w:r>
            <w:r>
              <w:rPr>
                <w:noProof/>
                <w:webHidden/>
              </w:rPr>
              <w:t>46</w:t>
            </w:r>
            <w:r>
              <w:rPr>
                <w:noProof/>
                <w:webHidden/>
              </w:rPr>
              <w:fldChar w:fldCharType="end"/>
            </w:r>
          </w:hyperlink>
        </w:p>
        <w:p w14:paraId="40459EB5" w14:textId="1C8AD156" w:rsidR="003F1CC5" w:rsidRDefault="003F1CC5">
          <w:pPr>
            <w:pStyle w:val="TOC2"/>
            <w:tabs>
              <w:tab w:val="right" w:leader="dot" w:pos="9350"/>
            </w:tabs>
            <w:rPr>
              <w:rFonts w:eastAsiaTheme="minorEastAsia"/>
              <w:noProof/>
              <w:sz w:val="22"/>
              <w:szCs w:val="22"/>
            </w:rPr>
          </w:pPr>
          <w:hyperlink w:anchor="_Toc108509444" w:history="1">
            <w:r w:rsidRPr="001E248D">
              <w:rPr>
                <w:rStyle w:val="Hyperlink"/>
                <w:noProof/>
              </w:rPr>
              <w:t>Restrictions During Expulsion</w:t>
            </w:r>
            <w:r>
              <w:rPr>
                <w:noProof/>
                <w:webHidden/>
              </w:rPr>
              <w:tab/>
            </w:r>
            <w:r>
              <w:rPr>
                <w:noProof/>
                <w:webHidden/>
              </w:rPr>
              <w:fldChar w:fldCharType="begin"/>
            </w:r>
            <w:r>
              <w:rPr>
                <w:noProof/>
                <w:webHidden/>
              </w:rPr>
              <w:instrText xml:space="preserve"> PAGEREF _Toc108509444 \h </w:instrText>
            </w:r>
            <w:r>
              <w:rPr>
                <w:noProof/>
                <w:webHidden/>
              </w:rPr>
            </w:r>
            <w:r>
              <w:rPr>
                <w:noProof/>
                <w:webHidden/>
              </w:rPr>
              <w:fldChar w:fldCharType="separate"/>
            </w:r>
            <w:r>
              <w:rPr>
                <w:noProof/>
                <w:webHidden/>
              </w:rPr>
              <w:t>47</w:t>
            </w:r>
            <w:r>
              <w:rPr>
                <w:noProof/>
                <w:webHidden/>
              </w:rPr>
              <w:fldChar w:fldCharType="end"/>
            </w:r>
          </w:hyperlink>
        </w:p>
        <w:p w14:paraId="49E666A3" w14:textId="15B67BF2" w:rsidR="003F1CC5" w:rsidRDefault="003F1CC5">
          <w:pPr>
            <w:pStyle w:val="TOC2"/>
            <w:tabs>
              <w:tab w:val="right" w:leader="dot" w:pos="9350"/>
            </w:tabs>
            <w:rPr>
              <w:rFonts w:eastAsiaTheme="minorEastAsia"/>
              <w:noProof/>
              <w:sz w:val="22"/>
              <w:szCs w:val="22"/>
            </w:rPr>
          </w:pPr>
          <w:hyperlink w:anchor="_Toc108509445" w:history="1">
            <w:r w:rsidRPr="001E248D">
              <w:rPr>
                <w:rStyle w:val="Hyperlink"/>
                <w:noProof/>
              </w:rPr>
              <w:t>Newly Enrolled Students</w:t>
            </w:r>
            <w:r>
              <w:rPr>
                <w:noProof/>
                <w:webHidden/>
              </w:rPr>
              <w:tab/>
            </w:r>
            <w:r>
              <w:rPr>
                <w:noProof/>
                <w:webHidden/>
              </w:rPr>
              <w:fldChar w:fldCharType="begin"/>
            </w:r>
            <w:r>
              <w:rPr>
                <w:noProof/>
                <w:webHidden/>
              </w:rPr>
              <w:instrText xml:space="preserve"> PAGEREF _Toc108509445 \h </w:instrText>
            </w:r>
            <w:r>
              <w:rPr>
                <w:noProof/>
                <w:webHidden/>
              </w:rPr>
            </w:r>
            <w:r>
              <w:rPr>
                <w:noProof/>
                <w:webHidden/>
              </w:rPr>
              <w:fldChar w:fldCharType="separate"/>
            </w:r>
            <w:r>
              <w:rPr>
                <w:noProof/>
                <w:webHidden/>
              </w:rPr>
              <w:t>47</w:t>
            </w:r>
            <w:r>
              <w:rPr>
                <w:noProof/>
                <w:webHidden/>
              </w:rPr>
              <w:fldChar w:fldCharType="end"/>
            </w:r>
          </w:hyperlink>
        </w:p>
        <w:p w14:paraId="26FC4FBC" w14:textId="5E11F963" w:rsidR="003F1CC5" w:rsidRDefault="003F1CC5">
          <w:pPr>
            <w:pStyle w:val="TOC2"/>
            <w:tabs>
              <w:tab w:val="right" w:leader="dot" w:pos="9350"/>
            </w:tabs>
            <w:rPr>
              <w:rFonts w:eastAsiaTheme="minorEastAsia"/>
              <w:noProof/>
              <w:sz w:val="22"/>
              <w:szCs w:val="22"/>
            </w:rPr>
          </w:pPr>
          <w:hyperlink w:anchor="_Toc108509446" w:history="1">
            <w:r w:rsidRPr="001E248D">
              <w:rPr>
                <w:rStyle w:val="Hyperlink"/>
                <w:noProof/>
              </w:rPr>
              <w:t>Emergency Expulsion Procedures</w:t>
            </w:r>
            <w:r>
              <w:rPr>
                <w:noProof/>
                <w:webHidden/>
              </w:rPr>
              <w:tab/>
            </w:r>
            <w:r>
              <w:rPr>
                <w:noProof/>
                <w:webHidden/>
              </w:rPr>
              <w:fldChar w:fldCharType="begin"/>
            </w:r>
            <w:r>
              <w:rPr>
                <w:noProof/>
                <w:webHidden/>
              </w:rPr>
              <w:instrText xml:space="preserve"> PAGEREF _Toc108509446 \h </w:instrText>
            </w:r>
            <w:r>
              <w:rPr>
                <w:noProof/>
                <w:webHidden/>
              </w:rPr>
            </w:r>
            <w:r>
              <w:rPr>
                <w:noProof/>
                <w:webHidden/>
              </w:rPr>
              <w:fldChar w:fldCharType="separate"/>
            </w:r>
            <w:r>
              <w:rPr>
                <w:noProof/>
                <w:webHidden/>
              </w:rPr>
              <w:t>47</w:t>
            </w:r>
            <w:r>
              <w:rPr>
                <w:noProof/>
                <w:webHidden/>
              </w:rPr>
              <w:fldChar w:fldCharType="end"/>
            </w:r>
          </w:hyperlink>
        </w:p>
        <w:p w14:paraId="388BB4F1" w14:textId="3182CC79" w:rsidR="003F1CC5" w:rsidRDefault="003F1CC5">
          <w:pPr>
            <w:pStyle w:val="TOC2"/>
            <w:tabs>
              <w:tab w:val="right" w:leader="dot" w:pos="9350"/>
            </w:tabs>
            <w:rPr>
              <w:rFonts w:eastAsiaTheme="minorEastAsia"/>
              <w:noProof/>
              <w:sz w:val="22"/>
              <w:szCs w:val="22"/>
            </w:rPr>
          </w:pPr>
          <w:hyperlink w:anchor="_Toc108509447" w:history="1">
            <w:r w:rsidRPr="001E248D">
              <w:rPr>
                <w:rStyle w:val="Hyperlink"/>
                <w:noProof/>
              </w:rPr>
              <w:t>DAEP Placement of Expelled Students</w:t>
            </w:r>
            <w:r>
              <w:rPr>
                <w:noProof/>
                <w:webHidden/>
              </w:rPr>
              <w:tab/>
            </w:r>
            <w:r>
              <w:rPr>
                <w:noProof/>
                <w:webHidden/>
              </w:rPr>
              <w:fldChar w:fldCharType="begin"/>
            </w:r>
            <w:r>
              <w:rPr>
                <w:noProof/>
                <w:webHidden/>
              </w:rPr>
              <w:instrText xml:space="preserve"> PAGEREF _Toc108509447 \h </w:instrText>
            </w:r>
            <w:r>
              <w:rPr>
                <w:noProof/>
                <w:webHidden/>
              </w:rPr>
            </w:r>
            <w:r>
              <w:rPr>
                <w:noProof/>
                <w:webHidden/>
              </w:rPr>
              <w:fldChar w:fldCharType="separate"/>
            </w:r>
            <w:r>
              <w:rPr>
                <w:noProof/>
                <w:webHidden/>
              </w:rPr>
              <w:t>47</w:t>
            </w:r>
            <w:r>
              <w:rPr>
                <w:noProof/>
                <w:webHidden/>
              </w:rPr>
              <w:fldChar w:fldCharType="end"/>
            </w:r>
          </w:hyperlink>
        </w:p>
        <w:p w14:paraId="62A94CA1" w14:textId="3DF76535" w:rsidR="003F1CC5" w:rsidRDefault="003F1CC5">
          <w:pPr>
            <w:pStyle w:val="TOC1"/>
            <w:rPr>
              <w:rFonts w:asciiTheme="minorHAnsi" w:eastAsiaTheme="minorEastAsia" w:hAnsiTheme="minorHAnsi"/>
              <w:sz w:val="22"/>
              <w:szCs w:val="22"/>
            </w:rPr>
          </w:pPr>
          <w:hyperlink w:anchor="_Toc108509448" w:history="1">
            <w:r w:rsidRPr="001E248D">
              <w:rPr>
                <w:rStyle w:val="Hyperlink"/>
              </w:rPr>
              <w:t>Transition Services</w:t>
            </w:r>
            <w:r>
              <w:rPr>
                <w:webHidden/>
              </w:rPr>
              <w:tab/>
            </w:r>
            <w:r>
              <w:rPr>
                <w:webHidden/>
              </w:rPr>
              <w:fldChar w:fldCharType="begin"/>
            </w:r>
            <w:r>
              <w:rPr>
                <w:webHidden/>
              </w:rPr>
              <w:instrText xml:space="preserve"> PAGEREF _Toc108509448 \h </w:instrText>
            </w:r>
            <w:r>
              <w:rPr>
                <w:webHidden/>
              </w:rPr>
            </w:r>
            <w:r>
              <w:rPr>
                <w:webHidden/>
              </w:rPr>
              <w:fldChar w:fldCharType="separate"/>
            </w:r>
            <w:r>
              <w:rPr>
                <w:webHidden/>
              </w:rPr>
              <w:t>47</w:t>
            </w:r>
            <w:r>
              <w:rPr>
                <w:webHidden/>
              </w:rPr>
              <w:fldChar w:fldCharType="end"/>
            </w:r>
          </w:hyperlink>
        </w:p>
        <w:p w14:paraId="13ED967B" w14:textId="7E06EC10" w:rsidR="003F1CC5" w:rsidRDefault="003F1CC5">
          <w:pPr>
            <w:pStyle w:val="TOC2"/>
            <w:tabs>
              <w:tab w:val="right" w:leader="dot" w:pos="9350"/>
            </w:tabs>
            <w:rPr>
              <w:rFonts w:eastAsiaTheme="minorEastAsia"/>
              <w:noProof/>
              <w:sz w:val="22"/>
              <w:szCs w:val="22"/>
            </w:rPr>
          </w:pPr>
          <w:hyperlink w:anchor="_Toc108509449" w:history="1">
            <w:r w:rsidRPr="001E248D">
              <w:rPr>
                <w:rStyle w:val="Hyperlink"/>
                <w:noProof/>
              </w:rPr>
              <w:t>Glossary</w:t>
            </w:r>
            <w:r>
              <w:rPr>
                <w:noProof/>
                <w:webHidden/>
              </w:rPr>
              <w:tab/>
            </w:r>
            <w:r>
              <w:rPr>
                <w:noProof/>
                <w:webHidden/>
              </w:rPr>
              <w:fldChar w:fldCharType="begin"/>
            </w:r>
            <w:r>
              <w:rPr>
                <w:noProof/>
                <w:webHidden/>
              </w:rPr>
              <w:instrText xml:space="preserve"> PAGEREF _Toc108509449 \h </w:instrText>
            </w:r>
            <w:r>
              <w:rPr>
                <w:noProof/>
                <w:webHidden/>
              </w:rPr>
            </w:r>
            <w:r>
              <w:rPr>
                <w:noProof/>
                <w:webHidden/>
              </w:rPr>
              <w:fldChar w:fldCharType="separate"/>
            </w:r>
            <w:r>
              <w:rPr>
                <w:noProof/>
                <w:webHidden/>
              </w:rPr>
              <w:t>48</w:t>
            </w:r>
            <w:r>
              <w:rPr>
                <w:noProof/>
                <w:webHidden/>
              </w:rPr>
              <w:fldChar w:fldCharType="end"/>
            </w:r>
          </w:hyperlink>
        </w:p>
        <w:p w14:paraId="427E37BB" w14:textId="1CB2A5EE" w:rsidR="0080709F" w:rsidRDefault="0080709F">
          <w:r>
            <w:rPr>
              <w:b/>
              <w:bCs/>
              <w:noProof/>
            </w:rPr>
            <w:fldChar w:fldCharType="end"/>
          </w:r>
        </w:p>
      </w:sdtContent>
    </w:sdt>
    <w:p w14:paraId="0823F81C" w14:textId="77777777" w:rsidR="0023631A" w:rsidRDefault="0023631A" w:rsidP="000C6A0E">
      <w:pPr>
        <w:sectPr w:rsidR="0023631A" w:rsidSect="00A22BB9">
          <w:headerReference w:type="default" r:id="rId11"/>
          <w:footerReference w:type="first" r:id="rId12"/>
          <w:pgSz w:w="12240" w:h="15840" w:code="1"/>
          <w:pgMar w:top="1440" w:right="1440" w:bottom="1440" w:left="1440" w:header="720" w:footer="720" w:gutter="0"/>
          <w:pgNumType w:fmt="lowerRoman"/>
          <w:cols w:space="720"/>
          <w:titlePg/>
          <w:docGrid w:linePitch="360"/>
        </w:sectPr>
      </w:pPr>
    </w:p>
    <w:p w14:paraId="66F1F31E" w14:textId="77777777" w:rsidR="000D2038" w:rsidRPr="00A86877" w:rsidRDefault="000D2038" w:rsidP="000D2038">
      <w:pPr>
        <w:pStyle w:val="Heading1"/>
      </w:pPr>
      <w:bookmarkStart w:id="0" w:name="_Toc444865877"/>
      <w:bookmarkStart w:id="1" w:name="_Toc45782912"/>
      <w:bookmarkStart w:id="2" w:name="_Toc108509343"/>
      <w:r>
        <w:lastRenderedPageBreak/>
        <w:t>Student Code of Conduct</w:t>
      </w:r>
      <w:bookmarkEnd w:id="0"/>
      <w:bookmarkEnd w:id="1"/>
      <w:bookmarkEnd w:id="2"/>
    </w:p>
    <w:p w14:paraId="6B08BD25" w14:textId="77777777" w:rsidR="000D2038" w:rsidRPr="00A86877" w:rsidRDefault="000D2038" w:rsidP="000D2038">
      <w:pPr>
        <w:pStyle w:val="Heading2"/>
      </w:pPr>
      <w:bookmarkStart w:id="3" w:name="_Toc234211565"/>
      <w:bookmarkStart w:id="4" w:name="_Toc319498362"/>
      <w:bookmarkStart w:id="5" w:name="_Toc426358009"/>
      <w:bookmarkStart w:id="6" w:name="_Toc444865878"/>
      <w:bookmarkStart w:id="7" w:name="_Toc45782913"/>
      <w:bookmarkStart w:id="8" w:name="_Toc108509344"/>
      <w:r w:rsidRPr="00A86877">
        <w:t>Purpose</w:t>
      </w:r>
      <w:bookmarkEnd w:id="3"/>
      <w:bookmarkEnd w:id="4"/>
      <w:bookmarkEnd w:id="5"/>
      <w:bookmarkEnd w:id="6"/>
      <w:bookmarkEnd w:id="7"/>
      <w:bookmarkEnd w:id="8"/>
    </w:p>
    <w:p w14:paraId="494D2489" w14:textId="77777777" w:rsidR="000D2038" w:rsidRPr="00A86877" w:rsidRDefault="000D2038" w:rsidP="000D2038">
      <w:r w:rsidRPr="00A86877">
        <w:t>The Student Code of Conduct</w:t>
      </w:r>
      <w:r>
        <w:t xml:space="preserve"> (“Code”)</w:t>
      </w:r>
      <w:r w:rsidRPr="00A86877">
        <w:t xml:space="preserve"> is the district’s response to the requirements of Chapter 37 of the Texas Education Code.</w:t>
      </w:r>
    </w:p>
    <w:p w14:paraId="2F7F6B6B" w14:textId="77777777" w:rsidR="000D2038" w:rsidRPr="00A86877" w:rsidRDefault="000D2038" w:rsidP="000D2038">
      <w:r w:rsidRPr="00A86877">
        <w:t>The Code provides methods and options for managing students in the classroom and on school grounds, disciplining students, and preventing and intervening in student discipline problems.</w:t>
      </w:r>
    </w:p>
    <w:p w14:paraId="4648C4EF" w14:textId="77777777" w:rsidR="000D2038" w:rsidRPr="00A86877" w:rsidRDefault="000D2038" w:rsidP="000D2038">
      <w:r w:rsidRPr="00A86877">
        <w:t>The law requires the district to define misconduct that may—or must—result in a range of specific disciplinary consequences including removal from a regular classroom or campus, out-of-school suspension, placement in a disciplinary alternative education program (DAEP), placement in a juvenile justice alternative education program (JJAEP), or expulsion from school.</w:t>
      </w:r>
    </w:p>
    <w:p w14:paraId="70B7CF3A" w14:textId="77777777" w:rsidR="000D2038" w:rsidRPr="00A86877" w:rsidRDefault="000D2038" w:rsidP="000D2038">
      <w:r w:rsidRPr="00A86877">
        <w:t>This Student Code of Conduct has been adopted b</w:t>
      </w:r>
      <w:r w:rsidRPr="0077538B">
        <w:t xml:space="preserve">y the </w:t>
      </w:r>
      <w:r w:rsidR="0077538B" w:rsidRPr="0077538B">
        <w:t>Onalaska Independent School District</w:t>
      </w:r>
      <w:r w:rsidRPr="0077538B">
        <w:t xml:space="preserve"> </w:t>
      </w:r>
      <w:r w:rsidRPr="00A86877">
        <w:t xml:space="preserve">Board of Trustees and developed with the advice of the district-level committee. </w:t>
      </w:r>
      <w:r>
        <w:t xml:space="preserve"> </w:t>
      </w:r>
      <w:r w:rsidRPr="00A86877">
        <w:t xml:space="preserve">This Code provides information to parents and students regarding standards of conduct, consequences of misconduct, and procedures for administering discipline. </w:t>
      </w:r>
      <w:r>
        <w:t xml:space="preserve"> </w:t>
      </w:r>
      <w:r w:rsidRPr="00A86877">
        <w:t>It remains in effect during summer school and at all school-related events and activities outside the school year until an updated version adopted by the board becomes effective for the next school year.</w:t>
      </w:r>
    </w:p>
    <w:p w14:paraId="5695CC12" w14:textId="77777777" w:rsidR="000D2038" w:rsidRPr="00A86877" w:rsidRDefault="000D2038" w:rsidP="000D2038">
      <w:r w:rsidRPr="00A86877">
        <w:t>In accordance with state law, the Code shall be posted at each school campus or shall be available for review at the office of the campus principal.  Additionally, the Code shall be available at the office of the campus behavior coordi</w:t>
      </w:r>
      <w:r w:rsidRPr="0077538B">
        <w:t>nator and posted on the district’s website.  Parents shall be notified of any conduct violation that may result in a student being su</w:t>
      </w:r>
      <w:r w:rsidRPr="00A86877">
        <w:t>spended, placed in a DAEP or JJAEP, expelled, or taken into custody by a law enforcement officer under Chapter 37 of the Education Code.</w:t>
      </w:r>
    </w:p>
    <w:p w14:paraId="4BC2ACE0" w14:textId="77777777" w:rsidR="000D2038" w:rsidRPr="00A86877" w:rsidRDefault="000D2038" w:rsidP="000D2038">
      <w:r w:rsidRPr="00A86877">
        <w:t xml:space="preserve">Because the Student Code of Conduct is adopted by the district’s board of trustees, it has the force of policy; therefore, in case of conflict between the Code and the </w:t>
      </w:r>
      <w:r>
        <w:t>S</w:t>
      </w:r>
      <w:r w:rsidRPr="00A86877">
        <w:t xml:space="preserve">tudent </w:t>
      </w:r>
      <w:r>
        <w:t>H</w:t>
      </w:r>
      <w:r w:rsidRPr="00A86877">
        <w:t>andbook, the Code shall prevail.</w:t>
      </w:r>
    </w:p>
    <w:p w14:paraId="066EDB28" w14:textId="77777777" w:rsidR="00ED4319" w:rsidRPr="00ED4319" w:rsidRDefault="000D2038" w:rsidP="000D2038">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65DA2F79" w14:textId="77777777" w:rsidR="00A657E6" w:rsidRPr="00080187" w:rsidRDefault="00A657E6" w:rsidP="00080187"/>
    <w:p w14:paraId="7E5C19A8" w14:textId="77777777" w:rsidR="005B3DA9" w:rsidRPr="00631903" w:rsidRDefault="005B3DA9" w:rsidP="000C6A0E"/>
    <w:p w14:paraId="2E514708" w14:textId="77777777" w:rsidR="00C72F6C" w:rsidRDefault="00C72F6C" w:rsidP="000C6A0E">
      <w:pPr>
        <w:sectPr w:rsidR="00C72F6C" w:rsidSect="00A22BB9">
          <w:headerReference w:type="default" r:id="rId13"/>
          <w:footerReference w:type="default" r:id="rId14"/>
          <w:footerReference w:type="first" r:id="rId15"/>
          <w:pgSz w:w="12240" w:h="15840" w:code="1"/>
          <w:pgMar w:top="1440" w:right="1440" w:bottom="1440" w:left="1440" w:header="720" w:footer="720" w:gutter="0"/>
          <w:pgNumType w:start="1"/>
          <w:cols w:space="720"/>
          <w:titlePg/>
          <w:docGrid w:linePitch="360"/>
        </w:sectPr>
      </w:pPr>
    </w:p>
    <w:p w14:paraId="7F1EC143" w14:textId="77777777" w:rsidR="007244E6" w:rsidRDefault="007244E6" w:rsidP="007244E6">
      <w:pPr>
        <w:pStyle w:val="Heading1"/>
      </w:pPr>
      <w:bookmarkStart w:id="9" w:name="_Toc234211567"/>
      <w:bookmarkStart w:id="10" w:name="_Toc319498363"/>
      <w:bookmarkStart w:id="11" w:name="_Toc426358010"/>
      <w:bookmarkStart w:id="12" w:name="_Toc444865879"/>
      <w:bookmarkStart w:id="13" w:name="_Toc45782914"/>
      <w:bookmarkStart w:id="14" w:name="jurisdiction"/>
      <w:bookmarkStart w:id="15" w:name="_Toc108509345"/>
      <w:r w:rsidRPr="00A15170">
        <w:lastRenderedPageBreak/>
        <w:t>School District Authority and Jurisdiction</w:t>
      </w:r>
      <w:bookmarkEnd w:id="9"/>
      <w:bookmarkEnd w:id="10"/>
      <w:bookmarkEnd w:id="11"/>
      <w:bookmarkEnd w:id="12"/>
      <w:bookmarkEnd w:id="13"/>
      <w:bookmarkEnd w:id="15"/>
    </w:p>
    <w:p w14:paraId="59E932DB" w14:textId="77777777" w:rsidR="00CD2AB0" w:rsidRPr="00A15170" w:rsidRDefault="00CD2AB0" w:rsidP="00CD2AB0">
      <w:r w:rsidRPr="00A15170">
        <w:t>School rules and the authority of the district to administer discipline apply whenever the interest of the district is involved, on or off school grounds, in conjunction with or independent of classes and school-sponsored activities.</w:t>
      </w:r>
    </w:p>
    <w:p w14:paraId="6250DDCA" w14:textId="77777777" w:rsidR="00CD2AB0" w:rsidRPr="00A15170" w:rsidRDefault="00CD2AB0" w:rsidP="00CD2AB0">
      <w:pPr>
        <w:keepNext/>
      </w:pPr>
      <w:r w:rsidRPr="00A15170">
        <w:t>The district has disciplinary authority over a student:</w:t>
      </w:r>
    </w:p>
    <w:p w14:paraId="53596D3E" w14:textId="77777777" w:rsidR="00CD2AB0" w:rsidRPr="00A15170" w:rsidRDefault="00CD2AB0" w:rsidP="00CD2AB0">
      <w:pPr>
        <w:pStyle w:val="NumberedList1MSCOC"/>
      </w:pPr>
      <w:r w:rsidRPr="00A15170">
        <w:t>During the regular school day and while the student is going to and from school or a school-sponsored or school-related activity on district transportation;</w:t>
      </w:r>
    </w:p>
    <w:p w14:paraId="28C0BBB7" w14:textId="77777777" w:rsidR="00CD2AB0" w:rsidRPr="00A15170" w:rsidRDefault="00CD2AB0" w:rsidP="00CD2AB0">
      <w:pPr>
        <w:pStyle w:val="NumberedList1MSCOC"/>
      </w:pPr>
      <w:r w:rsidRPr="00A15170">
        <w:t>During lunch periods in which a student is allowed to leave campus;</w:t>
      </w:r>
    </w:p>
    <w:p w14:paraId="04EE2D4E" w14:textId="77777777" w:rsidR="00CD2AB0" w:rsidRPr="00A15170" w:rsidRDefault="00CD2AB0" w:rsidP="00CD2AB0">
      <w:pPr>
        <w:pStyle w:val="NumberedList1MSCOC"/>
      </w:pPr>
      <w:r w:rsidRPr="00A15170">
        <w:t>While the student is in attendance at any school-related activity, regardless of time or location;</w:t>
      </w:r>
    </w:p>
    <w:p w14:paraId="404CCA4D" w14:textId="77777777" w:rsidR="00CD2AB0" w:rsidRPr="00A15170" w:rsidRDefault="00CD2AB0" w:rsidP="00CD2AB0">
      <w:pPr>
        <w:pStyle w:val="NumberedList1MSCOC"/>
      </w:pPr>
      <w:r w:rsidRPr="00A15170">
        <w:t>For any school-related misconduct, regardless of time or location;</w:t>
      </w:r>
    </w:p>
    <w:p w14:paraId="5CF9B1F4" w14:textId="77777777" w:rsidR="00CD2AB0" w:rsidRPr="00A15170" w:rsidRDefault="00CD2AB0" w:rsidP="00CD2AB0">
      <w:pPr>
        <w:pStyle w:val="NumberedList1MSCOC"/>
      </w:pPr>
      <w:r w:rsidRPr="00A15170">
        <w:t>When retaliation against a school employee, board member, or volunteer occurs or is threatened, regardless of time or location;</w:t>
      </w:r>
    </w:p>
    <w:p w14:paraId="722CD081" w14:textId="77777777" w:rsidR="00CD2AB0" w:rsidRPr="00A15170" w:rsidRDefault="00CD2AB0" w:rsidP="00CD2AB0">
      <w:pPr>
        <w:pStyle w:val="NumberedList1MSCOC"/>
      </w:pPr>
      <w:r w:rsidRPr="00A15170">
        <w:t>When criminal mischief is committed on or off school property or at a school-related event;</w:t>
      </w:r>
    </w:p>
    <w:p w14:paraId="3C47D029" w14:textId="77777777" w:rsidR="00CD2AB0" w:rsidRPr="00A15170" w:rsidRDefault="00CD2AB0" w:rsidP="00CD2AB0">
      <w:pPr>
        <w:pStyle w:val="NumberedList1MSCOC"/>
      </w:pPr>
      <w:r w:rsidRPr="00A15170">
        <w:t>For certain offenses committed within 300 feet of school property as measured from any point on the school’s real property boundary line;</w:t>
      </w:r>
    </w:p>
    <w:p w14:paraId="2A0992EE" w14:textId="77777777" w:rsidR="00CD2AB0" w:rsidRPr="00A15170" w:rsidRDefault="00CD2AB0" w:rsidP="00CD2AB0">
      <w:pPr>
        <w:pStyle w:val="NumberedList1MSCOC"/>
      </w:pPr>
      <w:r w:rsidRPr="00A15170">
        <w:t>For certain offenses committed while on school property or while attending a school-sponsored or school-related activity of another district in Texas;</w:t>
      </w:r>
    </w:p>
    <w:p w14:paraId="4C568CBA" w14:textId="77777777" w:rsidR="00CD2AB0" w:rsidRPr="00A15170" w:rsidRDefault="00CD2AB0" w:rsidP="00CD2AB0">
      <w:pPr>
        <w:pStyle w:val="NumberedList1MSCOC"/>
      </w:pPr>
      <w:r w:rsidRPr="00A15170">
        <w:t>When the student commits a felony, as provided by Education Code 37.006 or 37.0081; and</w:t>
      </w:r>
    </w:p>
    <w:p w14:paraId="2F61945D" w14:textId="77777777" w:rsidR="00CD2AB0" w:rsidRPr="00A15170" w:rsidRDefault="00CD2AB0" w:rsidP="00CD2AB0">
      <w:pPr>
        <w:pStyle w:val="NumberedList1MSCOC"/>
      </w:pPr>
      <w:r w:rsidRPr="00A15170">
        <w:t>When the student is required to register as a sex offender.</w:t>
      </w:r>
    </w:p>
    <w:p w14:paraId="4D8570A0" w14:textId="77777777" w:rsidR="00CD2AB0" w:rsidRPr="00CD2AB0" w:rsidRDefault="00CD2AB0" w:rsidP="00CD2AB0"/>
    <w:p w14:paraId="133E96D9" w14:textId="77777777" w:rsidR="007244E6" w:rsidRPr="00A15170" w:rsidRDefault="007244E6" w:rsidP="007244E6">
      <w:pPr>
        <w:pStyle w:val="Heading2"/>
      </w:pPr>
      <w:bookmarkStart w:id="16" w:name="_Toc426358011"/>
      <w:bookmarkStart w:id="17" w:name="_Toc444865880"/>
      <w:bookmarkStart w:id="18" w:name="_Toc45782915"/>
      <w:bookmarkStart w:id="19" w:name="campus_behavior_coordinator"/>
      <w:bookmarkStart w:id="20" w:name="_Toc108509346"/>
      <w:r w:rsidRPr="00A15170">
        <w:t>Campus Behavior Coordinator</w:t>
      </w:r>
      <w:bookmarkEnd w:id="16"/>
      <w:bookmarkEnd w:id="17"/>
      <w:bookmarkEnd w:id="18"/>
      <w:bookmarkEnd w:id="20"/>
    </w:p>
    <w:p w14:paraId="632DCBCF" w14:textId="77777777" w:rsidR="007244E6" w:rsidRPr="00A15170" w:rsidRDefault="007244E6" w:rsidP="007244E6">
      <w:r w:rsidRPr="00A15170">
        <w:t>As required by law, a person at each campus must be designated to serve as the campus behavior coordinator.</w:t>
      </w:r>
      <w:r>
        <w:t xml:space="preserve"> </w:t>
      </w:r>
      <w:r w:rsidRPr="00A15170">
        <w:t xml:space="preserve"> The designated person may be the principal of the campus or any other campus administrator selected by the principal.</w:t>
      </w:r>
      <w:r>
        <w:t xml:space="preserve"> </w:t>
      </w:r>
      <w:r w:rsidRPr="00A15170">
        <w:t xml:space="preserve"> The campus behavior coordinator is primarily responsible for maintaining student discipline.</w:t>
      </w:r>
      <w:r>
        <w:t xml:space="preserve"> </w:t>
      </w:r>
      <w:r w:rsidRPr="00A15170">
        <w:t xml:space="preserve"> </w:t>
      </w:r>
      <w:r w:rsidR="00CD2AB0">
        <w:t>The district shall post on its website and in the Student Handbook, for each campus, the email address and telephone number of the person serving as campus behavior coordinator. Contact information can be found at</w:t>
      </w:r>
      <w:r w:rsidR="0077538B">
        <w:t xml:space="preserve"> </w:t>
      </w:r>
      <w:hyperlink r:id="rId16" w:history="1">
        <w:r w:rsidR="0077538B" w:rsidRPr="00904BA7">
          <w:rPr>
            <w:rStyle w:val="Hyperlink"/>
          </w:rPr>
          <w:t>www.onalaskaisd.net</w:t>
        </w:r>
      </w:hyperlink>
      <w:r w:rsidR="0077538B">
        <w:t xml:space="preserve"> under the Parent and Student section. </w:t>
      </w:r>
    </w:p>
    <w:p w14:paraId="6EF0C141" w14:textId="77777777" w:rsidR="007244E6" w:rsidRPr="00A15170" w:rsidRDefault="007244E6" w:rsidP="007244E6">
      <w:r w:rsidRPr="00A15170">
        <w:t>The district has the right to search a vehicle driven to school by a student and parked on school property whenever there is reasonable cause to believe it contains articles or materials prohibited by the district.</w:t>
      </w:r>
    </w:p>
    <w:p w14:paraId="2532BA86" w14:textId="77777777" w:rsidR="007244E6" w:rsidRDefault="007244E6" w:rsidP="007244E6">
      <w:r w:rsidRPr="0077538B">
        <w:t>The district has the right to search a student’s locker or desk when there is reasonable cause to believe it contains articles or materials prohibited by the district.</w:t>
      </w:r>
    </w:p>
    <w:p w14:paraId="262A6D57" w14:textId="77777777" w:rsidR="00CD2AB0" w:rsidRDefault="00CD2AB0" w:rsidP="007244E6"/>
    <w:p w14:paraId="44B16119" w14:textId="77777777" w:rsidR="00CD2AB0" w:rsidRPr="006846FD" w:rsidRDefault="00CD2AB0" w:rsidP="00CD2AB0">
      <w:pPr>
        <w:pStyle w:val="Heading3"/>
      </w:pPr>
      <w:bookmarkStart w:id="21" w:name="_Toc13654223"/>
      <w:bookmarkStart w:id="22" w:name="_Toc45782916"/>
      <w:bookmarkStart w:id="23" w:name="_Toc108509347"/>
      <w:r w:rsidRPr="006846FD">
        <w:lastRenderedPageBreak/>
        <w:t>Threat Assessment and Safe and Supportive School Team</w:t>
      </w:r>
      <w:bookmarkEnd w:id="21"/>
      <w:bookmarkEnd w:id="22"/>
      <w:bookmarkEnd w:id="23"/>
      <w:r w:rsidRPr="006846FD">
        <w:t xml:space="preserve"> </w:t>
      </w:r>
      <w:r w:rsidRPr="006846FD">
        <w:fldChar w:fldCharType="begin"/>
      </w:r>
      <w:r w:rsidRPr="006846FD">
        <w:instrText xml:space="preserve"> XE "threat assessment" </w:instrText>
      </w:r>
      <w:r w:rsidRPr="006846FD">
        <w:fldChar w:fldCharType="end"/>
      </w:r>
    </w:p>
    <w:p w14:paraId="63E6C24A" w14:textId="77777777" w:rsidR="00CD2AB0" w:rsidRPr="006846FD" w:rsidRDefault="00CD2AB0" w:rsidP="00CD2AB0">
      <w:pPr>
        <w:rPr>
          <w:bCs/>
        </w:rPr>
      </w:pPr>
      <w:r w:rsidRPr="006846FD">
        <w:rPr>
          <w:bCs/>
        </w:rPr>
        <w:t xml:space="preserve">The </w:t>
      </w:r>
      <w:bookmarkStart w:id="24" w:name="_Hlk13488055"/>
      <w:r w:rsidRPr="006846FD">
        <w:rPr>
          <w:bCs/>
        </w:rPr>
        <w:t>campus behavior coordinator</w:t>
      </w:r>
      <w:bookmarkEnd w:id="24"/>
      <w:r w:rsidRPr="006846FD">
        <w:rPr>
          <w:bCs/>
        </w:rPr>
        <w:t xml:space="preserve"> or other appropriate administrator will work closely with the campus threat assessment safe and supportive school team to implement the district’s threat assessment policy and procedures, as required by law, and shall take appropriate disciplinary action in accordance with the Code of Conduct. </w:t>
      </w:r>
    </w:p>
    <w:p w14:paraId="26B8724B" w14:textId="77777777" w:rsidR="00CD2AB0" w:rsidRPr="006846FD" w:rsidRDefault="00CD2AB0" w:rsidP="00CD2AB0">
      <w:pPr>
        <w:pStyle w:val="Heading3"/>
      </w:pPr>
      <w:bookmarkStart w:id="25" w:name="_Toc13654224"/>
      <w:bookmarkStart w:id="26" w:name="_Toc45782917"/>
      <w:bookmarkStart w:id="27" w:name="_Toc108509348"/>
      <w:r w:rsidRPr="006846FD">
        <w:t>Searches</w:t>
      </w:r>
      <w:bookmarkEnd w:id="25"/>
      <w:bookmarkEnd w:id="26"/>
      <w:bookmarkEnd w:id="27"/>
      <w:r w:rsidRPr="006846FD">
        <w:t xml:space="preserve"> </w:t>
      </w:r>
      <w:r w:rsidRPr="006846FD">
        <w:fldChar w:fldCharType="begin"/>
      </w:r>
      <w:r w:rsidRPr="006846FD">
        <w:instrText xml:space="preserve"> XE "searches" </w:instrText>
      </w:r>
      <w:r w:rsidRPr="006846FD">
        <w:fldChar w:fldCharType="end"/>
      </w:r>
    </w:p>
    <w:p w14:paraId="0D055FD2" w14:textId="77777777" w:rsidR="00CD2AB0" w:rsidRPr="006846FD" w:rsidRDefault="00CD2AB0" w:rsidP="00CD2AB0">
      <w:r w:rsidRPr="006846FD">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2239B416" w14:textId="77777777" w:rsidR="00CD2AB0" w:rsidRPr="006846FD" w:rsidRDefault="00CD2AB0" w:rsidP="00CD2AB0">
      <w:r w:rsidRPr="006846FD">
        <w:t>The district has the right to search a vehicle</w:t>
      </w:r>
      <w:r w:rsidRPr="006846FD">
        <w:fldChar w:fldCharType="begin"/>
      </w:r>
      <w:r w:rsidRPr="006846FD">
        <w:instrText xml:space="preserve"> XE "searches:vehicles" </w:instrText>
      </w:r>
      <w:r w:rsidRPr="006846FD">
        <w:fldChar w:fldCharType="end"/>
      </w:r>
      <w:r w:rsidRPr="006846FD">
        <w:t xml:space="preserve"> driven to school by a student and parked on school property whenever there is reasonable suspicion to believe it contains articles or materials prohibited by the district.</w:t>
      </w:r>
    </w:p>
    <w:p w14:paraId="1ABE7DB2" w14:textId="77777777" w:rsidR="00CD2AB0" w:rsidRPr="006846FD" w:rsidRDefault="00CD2AB0" w:rsidP="00CD2AB0">
      <w:r w:rsidRPr="006846FD">
        <w:t>Desks</w:t>
      </w:r>
      <w:r w:rsidRPr="006846FD">
        <w:fldChar w:fldCharType="begin"/>
      </w:r>
      <w:r w:rsidRPr="006846FD">
        <w:instrText xml:space="preserve"> XE "searches:desks" </w:instrText>
      </w:r>
      <w:r w:rsidRPr="006846FD">
        <w:fldChar w:fldCharType="end"/>
      </w:r>
      <w:r w:rsidRPr="006846FD">
        <w:t>, lockers</w:t>
      </w:r>
      <w:r w:rsidRPr="006846FD">
        <w:fldChar w:fldCharType="begin"/>
      </w:r>
      <w:r w:rsidRPr="006846FD">
        <w:instrText xml:space="preserve"> XE "searches:lockers" </w:instrText>
      </w:r>
      <w:r w:rsidRPr="006846FD">
        <w:fldChar w:fldCharType="end"/>
      </w:r>
      <w:r w:rsidRPr="006846FD">
        <w:t>, district-provided technology, and similar items are the property of the district and are provided for student use as a matter of convenience. District property is subject to search or inspection</w:t>
      </w:r>
      <w:r w:rsidRPr="006846FD">
        <w:fldChar w:fldCharType="begin"/>
      </w:r>
      <w:r w:rsidRPr="006846FD">
        <w:instrText xml:space="preserve"> XE "inspections" \t "</w:instrText>
      </w:r>
      <w:r w:rsidRPr="006846FD">
        <w:rPr>
          <w:i/>
        </w:rPr>
        <w:instrText>See</w:instrText>
      </w:r>
      <w:r w:rsidRPr="006846FD">
        <w:instrText xml:space="preserve"> searches" </w:instrText>
      </w:r>
      <w:r w:rsidRPr="006846FD">
        <w:fldChar w:fldCharType="end"/>
      </w:r>
      <w:r w:rsidRPr="006846FD">
        <w:t xml:space="preserve"> at any time without notice.</w:t>
      </w:r>
    </w:p>
    <w:p w14:paraId="18E8D701" w14:textId="77777777" w:rsidR="00CD2AB0" w:rsidRPr="006846FD" w:rsidRDefault="00CD2AB0" w:rsidP="007244E6"/>
    <w:p w14:paraId="378D03D3" w14:textId="77777777" w:rsidR="00411AE8" w:rsidRPr="006846FD" w:rsidRDefault="00411AE8" w:rsidP="00411AE8">
      <w:pPr>
        <w:pStyle w:val="Heading3"/>
      </w:pPr>
      <w:bookmarkStart w:id="28" w:name="_Toc13654226"/>
      <w:bookmarkStart w:id="29" w:name="_Toc45782918"/>
      <w:bookmarkStart w:id="30" w:name="_Toc108509349"/>
      <w:r w:rsidRPr="006846FD">
        <w:t>Security Personnel</w:t>
      </w:r>
      <w:bookmarkEnd w:id="28"/>
      <w:bookmarkEnd w:id="29"/>
      <w:bookmarkEnd w:id="30"/>
      <w:r w:rsidRPr="006846FD">
        <w:t xml:space="preserve"> </w:t>
      </w:r>
      <w:r w:rsidRPr="006846FD">
        <w:fldChar w:fldCharType="begin"/>
      </w:r>
      <w:r w:rsidRPr="006846FD">
        <w:instrText xml:space="preserve"> XE "security personnel" </w:instrText>
      </w:r>
      <w:r w:rsidRPr="006846FD">
        <w:fldChar w:fldCharType="end"/>
      </w:r>
      <w:r w:rsidRPr="006846FD">
        <w:fldChar w:fldCharType="begin"/>
      </w:r>
      <w:r w:rsidRPr="006846FD">
        <w:instrText xml:space="preserve"> XE "security" \t "</w:instrText>
      </w:r>
      <w:r w:rsidRPr="006846FD">
        <w:rPr>
          <w:i/>
        </w:rPr>
        <w:instrText>See</w:instrText>
      </w:r>
      <w:r w:rsidRPr="006846FD">
        <w:instrText xml:space="preserve"> security personnel" </w:instrText>
      </w:r>
      <w:r w:rsidRPr="006846FD">
        <w:fldChar w:fldCharType="end"/>
      </w:r>
      <w:r w:rsidRPr="006846FD">
        <w:fldChar w:fldCharType="begin"/>
      </w:r>
      <w:r w:rsidRPr="006846FD">
        <w:instrText xml:space="preserve"> XE "school resource officer (SRO)" \t "</w:instrText>
      </w:r>
      <w:r w:rsidRPr="006846FD">
        <w:rPr>
          <w:i/>
        </w:rPr>
        <w:instrText>See</w:instrText>
      </w:r>
      <w:r w:rsidRPr="006846FD">
        <w:instrText xml:space="preserve"> security personnel" </w:instrText>
      </w:r>
      <w:r w:rsidRPr="006846FD">
        <w:fldChar w:fldCharType="end"/>
      </w:r>
      <w:r w:rsidRPr="006846FD">
        <w:fldChar w:fldCharType="begin"/>
      </w:r>
      <w:r w:rsidRPr="006846FD">
        <w:instrText xml:space="preserve"> XE "peace officer" \t "</w:instrText>
      </w:r>
      <w:r w:rsidRPr="006846FD">
        <w:rPr>
          <w:i/>
        </w:rPr>
        <w:instrText>See</w:instrText>
      </w:r>
      <w:r w:rsidRPr="006846FD">
        <w:instrText xml:space="preserve"> security personnel" </w:instrText>
      </w:r>
      <w:r w:rsidRPr="006846FD">
        <w:fldChar w:fldCharType="end"/>
      </w:r>
      <w:r w:rsidRPr="006846FD">
        <w:fldChar w:fldCharType="begin"/>
      </w:r>
      <w:r w:rsidRPr="006846FD">
        <w:instrText xml:space="preserve"> XE "police officer" \t "</w:instrText>
      </w:r>
      <w:r w:rsidRPr="006846FD">
        <w:rPr>
          <w:i/>
        </w:rPr>
        <w:instrText>See</w:instrText>
      </w:r>
      <w:r w:rsidRPr="006846FD">
        <w:instrText xml:space="preserve"> security personnel" </w:instrText>
      </w:r>
      <w:r w:rsidRPr="006846FD">
        <w:fldChar w:fldCharType="end"/>
      </w:r>
    </w:p>
    <w:p w14:paraId="37D893EA" w14:textId="77777777" w:rsidR="00411AE8" w:rsidRPr="006846FD" w:rsidRDefault="00411AE8" w:rsidP="00411AE8">
      <w:r w:rsidRPr="006846FD">
        <w:t xml:space="preserve">To ensure sufficient security and protection of students, staff, and property, the board employs </w:t>
      </w:r>
      <w:r w:rsidRPr="006846FD">
        <w:rPr>
          <w:sz w:val="20"/>
          <w:szCs w:val="20"/>
        </w:rPr>
        <w:t xml:space="preserve">a School Resource Officer. </w:t>
      </w:r>
      <w:r w:rsidRPr="006846FD">
        <w:t xml:space="preserve"> In accordance with law, the board has coordinated with the campus behavior coordinator and other district employees to ensure appropriate law enforcement duties are assigned to security staff. The law enforcement duties of district peace officers are listed in policy CKE(LOCAL). The law enforcement duties of school resource officers are: </w:t>
      </w:r>
    </w:p>
    <w:p w14:paraId="0AAF3ED2" w14:textId="77777777" w:rsidR="00411AE8" w:rsidRPr="006846FD" w:rsidRDefault="00411AE8" w:rsidP="00411AE8">
      <w:pPr>
        <w:pStyle w:val="NumberedList1MSCOC"/>
        <w:numPr>
          <w:ilvl w:val="0"/>
          <w:numId w:val="0"/>
        </w:numPr>
      </w:pPr>
      <w:r w:rsidRPr="006846FD">
        <w:t>Patrol assigned campus(es) and routes walking or driving within district jurisdiction. Respond to all calls from campuses concerning crisis situations, accidents, and reports of crime. Investigate criminal offenses that occur within district’s jurisdiction. Collect and preserve evidence for criminal investigations including witness statements and physical evidence. Arrest perpetrators, file appropriate charges, and ensure placement in jail or juvenile detention centers for law violations as necessary. Write effective legal incident reports. Testify in court as needed.</w:t>
      </w:r>
    </w:p>
    <w:p w14:paraId="0009A45B" w14:textId="77777777" w:rsidR="00411AE8" w:rsidRPr="006846FD" w:rsidRDefault="00411AE8" w:rsidP="00411AE8"/>
    <w:p w14:paraId="0CF2F507" w14:textId="77777777" w:rsidR="007244E6" w:rsidRPr="006846FD" w:rsidRDefault="007244E6" w:rsidP="007244E6">
      <w:pPr>
        <w:pStyle w:val="Heading2"/>
      </w:pPr>
      <w:bookmarkStart w:id="31" w:name="_Toc234211568"/>
      <w:bookmarkStart w:id="32" w:name="_Toc319498364"/>
      <w:bookmarkStart w:id="33" w:name="_Toc426358012"/>
      <w:bookmarkStart w:id="34" w:name="_Toc444865881"/>
      <w:bookmarkStart w:id="35" w:name="_Toc45782919"/>
      <w:bookmarkStart w:id="36" w:name="_Toc108509350"/>
      <w:bookmarkEnd w:id="19"/>
      <w:r w:rsidRPr="006846FD">
        <w:t>Reporting Crimes</w:t>
      </w:r>
      <w:bookmarkEnd w:id="31"/>
      <w:bookmarkEnd w:id="32"/>
      <w:bookmarkEnd w:id="33"/>
      <w:bookmarkEnd w:id="34"/>
      <w:bookmarkEnd w:id="35"/>
      <w:bookmarkEnd w:id="36"/>
    </w:p>
    <w:p w14:paraId="5FAEC956" w14:textId="77777777" w:rsidR="007244E6" w:rsidRPr="006846FD" w:rsidRDefault="007244E6" w:rsidP="007244E6">
      <w:pPr>
        <w:rPr>
          <w:vertAlign w:val="superscript"/>
        </w:rPr>
      </w:pPr>
      <w:r w:rsidRPr="006846FD">
        <w:t>The principal or campus behavior coordinator and other school administrators as appropriate shall report crimes as required by law and shall call local law enforcement when an administrator suspects that a crime has been committed on campus.</w:t>
      </w:r>
    </w:p>
    <w:p w14:paraId="4F6ECDCA" w14:textId="77777777" w:rsidR="007244E6" w:rsidRPr="006846FD" w:rsidRDefault="007244E6" w:rsidP="007244E6">
      <w:pPr>
        <w:pStyle w:val="Heading2"/>
      </w:pPr>
      <w:bookmarkStart w:id="37" w:name="_Toc426358014"/>
      <w:bookmarkStart w:id="38" w:name="_Toc444865882"/>
      <w:bookmarkStart w:id="39" w:name="_Toc45782920"/>
      <w:bookmarkStart w:id="40" w:name="_Toc108509351"/>
      <w:bookmarkEnd w:id="14"/>
      <w:r w:rsidRPr="006846FD">
        <w:t>“Parent” Defined</w:t>
      </w:r>
      <w:bookmarkEnd w:id="37"/>
      <w:bookmarkEnd w:id="38"/>
      <w:bookmarkEnd w:id="39"/>
      <w:bookmarkEnd w:id="40"/>
    </w:p>
    <w:p w14:paraId="68D99513" w14:textId="77777777" w:rsidR="007244E6" w:rsidRPr="006846FD" w:rsidRDefault="007244E6" w:rsidP="007244E6">
      <w:r w:rsidRPr="006846FD">
        <w:t>Throughout the Code of Conduct and related discipline policies, the term “parent” includes a parent, legal guardian, or other person having lawful control of the child.</w:t>
      </w:r>
    </w:p>
    <w:p w14:paraId="7E38D9CF" w14:textId="77777777" w:rsidR="007244E6" w:rsidRPr="00A15170" w:rsidRDefault="007244E6" w:rsidP="007244E6">
      <w:pPr>
        <w:pStyle w:val="Heading2"/>
      </w:pPr>
      <w:bookmarkStart w:id="41" w:name="_Toc319498366"/>
      <w:bookmarkStart w:id="42" w:name="_Toc426358015"/>
      <w:bookmarkStart w:id="43" w:name="_Toc444865883"/>
      <w:bookmarkStart w:id="44" w:name="_Toc45782921"/>
      <w:bookmarkStart w:id="45" w:name="_Toc108509352"/>
      <w:r w:rsidRPr="006846FD">
        <w:lastRenderedPageBreak/>
        <w:t>Participating in Graduation Activities</w:t>
      </w:r>
      <w:bookmarkEnd w:id="41"/>
      <w:bookmarkEnd w:id="42"/>
      <w:bookmarkEnd w:id="43"/>
      <w:bookmarkEnd w:id="44"/>
      <w:bookmarkEnd w:id="45"/>
      <w:r w:rsidRPr="00A15170">
        <w:t xml:space="preserve"> </w:t>
      </w:r>
    </w:p>
    <w:p w14:paraId="6608C738" w14:textId="77777777" w:rsidR="007244E6" w:rsidRPr="00A15170" w:rsidRDefault="007244E6" w:rsidP="007244E6">
      <w:r w:rsidRPr="00A15170">
        <w:t xml:space="preserve">The district has the right to limit a student’s participation in graduation activities for violating the district’s Code. </w:t>
      </w:r>
    </w:p>
    <w:p w14:paraId="79CF9445" w14:textId="77777777" w:rsidR="007244E6" w:rsidRDefault="007244E6" w:rsidP="007244E6">
      <w:r w:rsidRPr="00A15170">
        <w:t>Participation might include a speaking role, as established by district policy and procedures.</w:t>
      </w:r>
    </w:p>
    <w:p w14:paraId="2B780E9C" w14:textId="77777777" w:rsidR="007244E6" w:rsidRPr="00A15170" w:rsidRDefault="007244E6" w:rsidP="007244E6"/>
    <w:p w14:paraId="37D52DBF" w14:textId="77777777" w:rsidR="007244E6" w:rsidRPr="0077538B" w:rsidRDefault="007244E6" w:rsidP="0077538B">
      <w:r w:rsidRPr="0077538B">
        <w:t xml:space="preserve">Students eligible to give the opening and closing remarks at graduation shall be notified by the campus principal.  Notwithstanding any other eligibility requirements, in order to be considered as an eligible student to give the opening or closing remarks, a student shall not have engaged in any misconduct in violation of the district’s Code resulting in an out-of-school suspension, removal to a DAEP, or expulsion during the semester immediately preceding graduation. </w:t>
      </w:r>
    </w:p>
    <w:p w14:paraId="0848BF46" w14:textId="77777777" w:rsidR="007244E6" w:rsidRPr="0077538B" w:rsidRDefault="007244E6" w:rsidP="0077538B"/>
    <w:p w14:paraId="69DE8D76" w14:textId="77777777" w:rsidR="007244E6" w:rsidRDefault="007244E6" w:rsidP="0077538B">
      <w:r w:rsidRPr="0077538B">
        <w:t>The valedictorian and salutatorian may also have speaking roles at graduation.  No student shall be eligible to have such a speaking role if he or she engaged in any misconduct in violation of the district’s Code resulting in an out-of-school suspension, removal to a DAEP, or expulsion during the semester immediately preceding graduation.</w:t>
      </w:r>
    </w:p>
    <w:p w14:paraId="19E5C814" w14:textId="77777777" w:rsidR="00A33318" w:rsidRPr="00E67A58" w:rsidRDefault="00A33318" w:rsidP="00A33318">
      <w:pPr>
        <w:pStyle w:val="Heading3"/>
      </w:pPr>
      <w:bookmarkStart w:id="46" w:name="_Toc487444896"/>
      <w:bookmarkStart w:id="47" w:name="_Toc487708860"/>
      <w:bookmarkStart w:id="48" w:name="_Toc45782922"/>
      <w:bookmarkStart w:id="49" w:name="_Toc108509353"/>
      <w:r w:rsidRPr="00E67A58">
        <w:t>Unauthorized Persons</w:t>
      </w:r>
      <w:bookmarkEnd w:id="46"/>
      <w:bookmarkEnd w:id="47"/>
      <w:bookmarkEnd w:id="48"/>
      <w:bookmarkEnd w:id="49"/>
    </w:p>
    <w:p w14:paraId="1F39636F" w14:textId="77777777" w:rsidR="00A33318" w:rsidRPr="00E67A58" w:rsidRDefault="00A33318" w:rsidP="00A33318">
      <w:r w:rsidRPr="00E67A58">
        <w:t>In accordance with Education Code 37.105, a school administrator, school resource officer (SRO), or district police officer shall have the authority to refuse entry or eject a person from district property if the person refuses to leave peaceably on request and:</w:t>
      </w:r>
      <w:r w:rsidRPr="00E67A58">
        <w:rPr>
          <w:vanish/>
        </w:rPr>
        <w:fldChar w:fldCharType="begin"/>
      </w:r>
      <w:r w:rsidRPr="00E67A58">
        <w:rPr>
          <w:vanish/>
        </w:rPr>
        <w:instrText xml:space="preserve"> LISTNUM  \l 1 \s 0  </w:instrText>
      </w:r>
      <w:r w:rsidRPr="00E67A58">
        <w:rPr>
          <w:vanish/>
        </w:rPr>
        <w:fldChar w:fldCharType="end"/>
      </w:r>
    </w:p>
    <w:p w14:paraId="77A86DB1" w14:textId="77777777" w:rsidR="00A33318" w:rsidRPr="00E67A58" w:rsidRDefault="00A33318" w:rsidP="007F3057">
      <w:pPr>
        <w:pStyle w:val="ListParagraph"/>
        <w:numPr>
          <w:ilvl w:val="0"/>
          <w:numId w:val="31"/>
        </w:numPr>
      </w:pPr>
      <w:r w:rsidRPr="00E67A58">
        <w:t>The person poses a substantial risk of harm to any person; or</w:t>
      </w:r>
    </w:p>
    <w:p w14:paraId="13850D60" w14:textId="77777777" w:rsidR="00A33318" w:rsidRPr="00E67A58" w:rsidRDefault="00A33318" w:rsidP="007F3057">
      <w:pPr>
        <w:pStyle w:val="ListParagraph"/>
        <w:numPr>
          <w:ilvl w:val="0"/>
          <w:numId w:val="31"/>
        </w:numPr>
      </w:pPr>
      <w:r w:rsidRPr="00E67A58">
        <w:t>The person behaves in a manner that is inappropriate for a school setting, and the person persists in the behavior after being given a verbal warning that the behavior is inappropriate and may result in refusal of entry or ejection.</w:t>
      </w:r>
    </w:p>
    <w:p w14:paraId="725EC8E7" w14:textId="77777777" w:rsidR="00411AE8" w:rsidRPr="00F93738" w:rsidRDefault="00A33318" w:rsidP="00411AE8">
      <w:r w:rsidRPr="00E67A58">
        <w:t xml:space="preserve">Appeals regarding refusal of entry or ejection from </w:t>
      </w:r>
      <w:r w:rsidRPr="006846FD">
        <w:t>district property may be filed in accordance with FNG(LOCAL) or GF(LOCAL), as appropriate.</w:t>
      </w:r>
      <w:r w:rsidR="00411AE8" w:rsidRPr="006846FD">
        <w:t xml:space="preserve"> However, the timelines for the district’s grievance procedures shall be adjusted as necessary to permit the person to address the board in person within 90 days, unless the complaint is resolved before a board hearing.</w:t>
      </w:r>
    </w:p>
    <w:p w14:paraId="394E4C7D" w14:textId="77777777" w:rsidR="00A33318" w:rsidRPr="00A15170" w:rsidRDefault="00A33318" w:rsidP="00A33318"/>
    <w:p w14:paraId="0BD939F2" w14:textId="77777777" w:rsidR="007244E6" w:rsidRPr="00A15170" w:rsidRDefault="007244E6" w:rsidP="007244E6"/>
    <w:p w14:paraId="2790A6EC" w14:textId="77777777" w:rsidR="007244E6" w:rsidRPr="00A15170" w:rsidRDefault="007244E6" w:rsidP="007244E6">
      <w:pPr>
        <w:rPr>
          <w:vertAlign w:val="superscript"/>
        </w:rPr>
      </w:pPr>
      <w:r w:rsidRPr="00A15170">
        <w:t xml:space="preserve">See </w:t>
      </w:r>
      <w:r w:rsidRPr="00F408A5">
        <w:rPr>
          <w:b/>
        </w:rPr>
        <w:t>DAEP—Restrictions During Placement</w:t>
      </w:r>
      <w:r w:rsidRPr="00A15170">
        <w:t xml:space="preserve"> for information regarding a student assigned to DAEP at the time of graduation.</w:t>
      </w:r>
    </w:p>
    <w:p w14:paraId="73607370" w14:textId="77777777" w:rsidR="00EF5C5B" w:rsidRPr="00BC6D66" w:rsidRDefault="00EF5C5B" w:rsidP="00BC6D66"/>
    <w:p w14:paraId="5639895F" w14:textId="77777777" w:rsidR="00497540" w:rsidRPr="00497540" w:rsidRDefault="00497540" w:rsidP="000C6A0E"/>
    <w:p w14:paraId="7857DAC0" w14:textId="77777777" w:rsidR="00C72F6C" w:rsidRDefault="00C72F6C" w:rsidP="000C6A0E">
      <w:pPr>
        <w:sectPr w:rsidR="00C72F6C" w:rsidSect="00471F53">
          <w:headerReference w:type="default" r:id="rId17"/>
          <w:pgSz w:w="12240" w:h="15840" w:code="1"/>
          <w:pgMar w:top="1440" w:right="1440" w:bottom="1440" w:left="1440" w:header="720" w:footer="720" w:gutter="0"/>
          <w:cols w:space="720"/>
          <w:titlePg/>
          <w:docGrid w:linePitch="360"/>
        </w:sectPr>
      </w:pPr>
    </w:p>
    <w:p w14:paraId="5D6FDE66" w14:textId="77777777" w:rsidR="007244E6" w:rsidRPr="00023A01" w:rsidRDefault="007244E6" w:rsidP="007244E6">
      <w:pPr>
        <w:pStyle w:val="Heading1"/>
      </w:pPr>
      <w:bookmarkStart w:id="50" w:name="_Toc319498367"/>
      <w:bookmarkStart w:id="51" w:name="_Toc426358016"/>
      <w:bookmarkStart w:id="52" w:name="_Toc444865884"/>
      <w:bookmarkStart w:id="53" w:name="_Toc234211570"/>
      <w:bookmarkStart w:id="54" w:name="_Toc45782923"/>
      <w:bookmarkStart w:id="55" w:name="standards"/>
      <w:bookmarkStart w:id="56" w:name="_Toc108509354"/>
      <w:r w:rsidRPr="00023A01">
        <w:lastRenderedPageBreak/>
        <w:t>Standards for Student Conduct</w:t>
      </w:r>
      <w:bookmarkEnd w:id="50"/>
      <w:bookmarkEnd w:id="51"/>
      <w:bookmarkEnd w:id="52"/>
      <w:bookmarkEnd w:id="53"/>
      <w:bookmarkEnd w:id="54"/>
      <w:bookmarkEnd w:id="56"/>
    </w:p>
    <w:p w14:paraId="27B3E990" w14:textId="77777777" w:rsidR="007244E6" w:rsidRPr="00023A01" w:rsidRDefault="007244E6" w:rsidP="007244E6">
      <w:r w:rsidRPr="00023A01">
        <w:t>Each student is expected to:</w:t>
      </w:r>
    </w:p>
    <w:p w14:paraId="3C14127A" w14:textId="77777777" w:rsidR="007244E6" w:rsidRPr="00023A01" w:rsidRDefault="007244E6" w:rsidP="00CE02DF">
      <w:pPr>
        <w:pStyle w:val="BulletList1MSCOC"/>
      </w:pPr>
      <w:r w:rsidRPr="00023A01">
        <w:t>Demonstrate courtesy, even when others do not.</w:t>
      </w:r>
    </w:p>
    <w:p w14:paraId="6915B200" w14:textId="77777777" w:rsidR="007244E6" w:rsidRPr="00023A01" w:rsidRDefault="007244E6" w:rsidP="00CE02DF">
      <w:pPr>
        <w:pStyle w:val="BulletList1MSCOC"/>
      </w:pPr>
      <w:r w:rsidRPr="00023A01">
        <w:t>Behave in a responsible manner, always exercising self-discipline.</w:t>
      </w:r>
    </w:p>
    <w:p w14:paraId="005AA87C" w14:textId="77777777" w:rsidR="007244E6" w:rsidRPr="00023A01" w:rsidRDefault="007244E6" w:rsidP="00CE02DF">
      <w:pPr>
        <w:pStyle w:val="BulletList1MSCOC"/>
      </w:pPr>
      <w:r w:rsidRPr="00023A01">
        <w:t>Attend all classes, regularly and on time.</w:t>
      </w:r>
    </w:p>
    <w:p w14:paraId="30FE418A" w14:textId="77777777" w:rsidR="007244E6" w:rsidRPr="00023A01" w:rsidRDefault="007244E6" w:rsidP="00CE02DF">
      <w:pPr>
        <w:pStyle w:val="BulletList1MSCOC"/>
      </w:pPr>
      <w:r w:rsidRPr="00023A01">
        <w:t>Prepare for each class; take appropriate materials and assignments to class.</w:t>
      </w:r>
    </w:p>
    <w:p w14:paraId="25251038" w14:textId="77777777" w:rsidR="007244E6" w:rsidRPr="00023A01" w:rsidRDefault="007244E6" w:rsidP="00CE02DF">
      <w:pPr>
        <w:pStyle w:val="BulletList1MSCOC"/>
      </w:pPr>
      <w:r w:rsidRPr="00023A01">
        <w:t>Meet district and campus standards of grooming and dress.</w:t>
      </w:r>
    </w:p>
    <w:p w14:paraId="19EC0857" w14:textId="77777777" w:rsidR="007244E6" w:rsidRPr="00023A01" w:rsidRDefault="007244E6" w:rsidP="00CE02DF">
      <w:pPr>
        <w:pStyle w:val="BulletList1MSCOC"/>
      </w:pPr>
      <w:r w:rsidRPr="00023A01">
        <w:t>Obey all campus and classroom rules.</w:t>
      </w:r>
    </w:p>
    <w:p w14:paraId="0F08BCD6" w14:textId="77777777" w:rsidR="007244E6" w:rsidRPr="00023A01" w:rsidRDefault="007244E6" w:rsidP="00CE02DF">
      <w:pPr>
        <w:pStyle w:val="BulletList1MSCOC"/>
      </w:pPr>
      <w:r w:rsidRPr="00023A01">
        <w:t>Respect the rights and privileges of students, teachers, and other district staff and volunteers.</w:t>
      </w:r>
    </w:p>
    <w:p w14:paraId="5D411F4E" w14:textId="77777777" w:rsidR="007244E6" w:rsidRPr="00023A01" w:rsidRDefault="007244E6" w:rsidP="00CE02DF">
      <w:pPr>
        <w:pStyle w:val="BulletList1MSCOC"/>
      </w:pPr>
      <w:r w:rsidRPr="00023A01">
        <w:t>Respect the property of others, including district property and facilities.</w:t>
      </w:r>
    </w:p>
    <w:p w14:paraId="265ACAB4" w14:textId="77777777" w:rsidR="007244E6" w:rsidRPr="00023A01" w:rsidRDefault="007244E6" w:rsidP="00CE02DF">
      <w:pPr>
        <w:pStyle w:val="BulletList1MSCOC"/>
      </w:pPr>
      <w:r w:rsidRPr="00023A01">
        <w:t>Cooperate with and assist the school staff in maintaining safety, order, and discipline.</w:t>
      </w:r>
    </w:p>
    <w:p w14:paraId="041F2D4B" w14:textId="77777777" w:rsidR="007244E6" w:rsidRPr="00023A01" w:rsidRDefault="007244E6" w:rsidP="00CE02DF">
      <w:pPr>
        <w:pStyle w:val="BulletList1MSCOC"/>
      </w:pPr>
      <w:r w:rsidRPr="00023A01">
        <w:t>Adhere to the requirements of the Student Code of Conduct.</w:t>
      </w:r>
    </w:p>
    <w:bookmarkEnd w:id="55"/>
    <w:p w14:paraId="3B1937D1" w14:textId="77777777" w:rsidR="00EF5C5B" w:rsidRPr="001A2BB1" w:rsidRDefault="00EF5C5B" w:rsidP="001A2BB1"/>
    <w:p w14:paraId="517F0EC9" w14:textId="77777777" w:rsidR="005B3DA9" w:rsidRPr="00497540" w:rsidRDefault="005B3DA9" w:rsidP="000C6A0E"/>
    <w:p w14:paraId="12672843" w14:textId="77777777" w:rsidR="003418BB" w:rsidRDefault="003418BB" w:rsidP="000C6A0E">
      <w:pPr>
        <w:sectPr w:rsidR="003418BB" w:rsidSect="002362A7">
          <w:headerReference w:type="default" r:id="rId18"/>
          <w:pgSz w:w="12240" w:h="15840" w:code="1"/>
          <w:pgMar w:top="1440" w:right="1440" w:bottom="1440" w:left="1440" w:header="720" w:footer="720" w:gutter="0"/>
          <w:cols w:space="720"/>
          <w:titlePg/>
          <w:docGrid w:linePitch="360"/>
        </w:sectPr>
      </w:pPr>
    </w:p>
    <w:p w14:paraId="1A8053C1" w14:textId="77777777" w:rsidR="007244E6" w:rsidRPr="008572CA" w:rsidRDefault="007244E6" w:rsidP="007244E6">
      <w:pPr>
        <w:pStyle w:val="Heading1"/>
      </w:pPr>
      <w:bookmarkStart w:id="57" w:name="_Toc234211571"/>
      <w:bookmarkStart w:id="58" w:name="_Toc319498368"/>
      <w:bookmarkStart w:id="59" w:name="_Toc426358017"/>
      <w:bookmarkStart w:id="60" w:name="_Toc444865885"/>
      <w:bookmarkStart w:id="61" w:name="_Toc45782924"/>
      <w:bookmarkStart w:id="62" w:name="_Toc108509355"/>
      <w:r w:rsidRPr="008572CA">
        <w:lastRenderedPageBreak/>
        <w:t>General Conduct Violations</w:t>
      </w:r>
      <w:bookmarkEnd w:id="57"/>
      <w:bookmarkEnd w:id="58"/>
      <w:bookmarkEnd w:id="59"/>
      <w:bookmarkEnd w:id="60"/>
      <w:bookmarkEnd w:id="61"/>
      <w:bookmarkEnd w:id="62"/>
    </w:p>
    <w:p w14:paraId="4819DC8B" w14:textId="77777777" w:rsidR="007244E6" w:rsidRPr="008572CA" w:rsidRDefault="007244E6" w:rsidP="007244E6">
      <w:r w:rsidRPr="008572CA">
        <w:t xml:space="preserve">The categories of conduct below are prohibited at school, in vehicles owned or operated by the district, and at all school-related activities, but the list does not include the most severe offenses. </w:t>
      </w:r>
      <w:r>
        <w:t xml:space="preserve"> </w:t>
      </w:r>
      <w:r w:rsidRPr="008572CA">
        <w:t xml:space="preserve">In the subsequent sections on Out-of-School Suspension, DAEP Placement, Placement and/or Expulsion for Certain Offenses, and Expulsion, certain offenses that require or permit specific consequences are listed. </w:t>
      </w:r>
      <w:r>
        <w:t xml:space="preserve"> </w:t>
      </w:r>
      <w:r w:rsidRPr="008572CA">
        <w:t>Any offense, however, may be severe enough to result in Removal from the Regular Educational Setting as detailed in that section.</w:t>
      </w:r>
    </w:p>
    <w:p w14:paraId="232E9AA3" w14:textId="77777777" w:rsidR="007244E6" w:rsidRPr="008572CA" w:rsidRDefault="007244E6" w:rsidP="007244E6">
      <w:pPr>
        <w:pStyle w:val="Heading2"/>
      </w:pPr>
      <w:bookmarkStart w:id="63" w:name="_Toc234211572"/>
      <w:bookmarkStart w:id="64" w:name="_Toc319498369"/>
      <w:bookmarkStart w:id="65" w:name="_Toc426358018"/>
      <w:bookmarkStart w:id="66" w:name="_Toc444865886"/>
      <w:bookmarkStart w:id="67" w:name="_Toc45782925"/>
      <w:bookmarkStart w:id="68" w:name="_Toc108509356"/>
      <w:r w:rsidRPr="008572CA">
        <w:t>Disregard for Authority</w:t>
      </w:r>
      <w:bookmarkEnd w:id="63"/>
      <w:bookmarkEnd w:id="64"/>
      <w:bookmarkEnd w:id="65"/>
      <w:bookmarkEnd w:id="66"/>
      <w:bookmarkEnd w:id="67"/>
      <w:bookmarkEnd w:id="68"/>
    </w:p>
    <w:p w14:paraId="4DEF2665" w14:textId="77777777" w:rsidR="007244E6" w:rsidRPr="008572CA" w:rsidRDefault="007244E6" w:rsidP="007244E6">
      <w:r w:rsidRPr="008572CA">
        <w:t>Students shall not:</w:t>
      </w:r>
    </w:p>
    <w:p w14:paraId="6AA0DFF5" w14:textId="77777777" w:rsidR="007244E6" w:rsidRPr="008572CA" w:rsidRDefault="007244E6" w:rsidP="00CE02DF">
      <w:pPr>
        <w:pStyle w:val="BulletList1MSCOC"/>
      </w:pPr>
      <w:r w:rsidRPr="008572CA">
        <w:t>Fail to comply with directives given by school personnel (insubordination).</w:t>
      </w:r>
    </w:p>
    <w:p w14:paraId="38BCB017" w14:textId="77777777" w:rsidR="007244E6" w:rsidRPr="008572CA" w:rsidRDefault="007244E6" w:rsidP="00CE02DF">
      <w:pPr>
        <w:pStyle w:val="BulletList1MSCOC"/>
      </w:pPr>
      <w:r w:rsidRPr="008572CA">
        <w:t>Leave school grounds or school-sponsored events without permission.</w:t>
      </w:r>
    </w:p>
    <w:p w14:paraId="39BC4663" w14:textId="77777777" w:rsidR="007244E6" w:rsidRPr="008572CA" w:rsidRDefault="007244E6" w:rsidP="00CE02DF">
      <w:pPr>
        <w:pStyle w:val="BulletList1MSCOC"/>
      </w:pPr>
      <w:r w:rsidRPr="008572CA">
        <w:t xml:space="preserve">Disobey rules for conduct </w:t>
      </w:r>
      <w:r>
        <w:t xml:space="preserve">in </w:t>
      </w:r>
      <w:r w:rsidRPr="008572CA">
        <w:t>district vehicles.</w:t>
      </w:r>
    </w:p>
    <w:p w14:paraId="06E50A40" w14:textId="77777777" w:rsidR="007244E6" w:rsidRPr="008572CA" w:rsidRDefault="007244E6" w:rsidP="00CE02DF">
      <w:pPr>
        <w:pStyle w:val="BulletList1MSCOC"/>
      </w:pPr>
      <w:r w:rsidRPr="008572CA">
        <w:t>Refuse to accept discipline management techniques assigned by a teacher or principal.</w:t>
      </w:r>
    </w:p>
    <w:p w14:paraId="1BC6FB44" w14:textId="77777777" w:rsidR="007244E6" w:rsidRPr="008572CA" w:rsidRDefault="007244E6" w:rsidP="007244E6">
      <w:pPr>
        <w:pStyle w:val="Heading2"/>
      </w:pPr>
      <w:bookmarkStart w:id="69" w:name="_Toc234211573"/>
      <w:bookmarkStart w:id="70" w:name="_Toc319498370"/>
      <w:bookmarkStart w:id="71" w:name="_Toc426358019"/>
      <w:bookmarkStart w:id="72" w:name="_Toc444865887"/>
      <w:bookmarkStart w:id="73" w:name="_Toc45782926"/>
      <w:bookmarkStart w:id="74" w:name="_Toc108509357"/>
      <w:r w:rsidRPr="008572CA">
        <w:t>Mistreatment of Others</w:t>
      </w:r>
      <w:bookmarkEnd w:id="69"/>
      <w:bookmarkEnd w:id="70"/>
      <w:bookmarkEnd w:id="71"/>
      <w:bookmarkEnd w:id="72"/>
      <w:bookmarkEnd w:id="73"/>
      <w:bookmarkEnd w:id="74"/>
    </w:p>
    <w:p w14:paraId="3BA21427" w14:textId="77777777" w:rsidR="007244E6" w:rsidRPr="008572CA" w:rsidRDefault="007244E6" w:rsidP="007244E6">
      <w:r w:rsidRPr="008572CA">
        <w:t>Students shall not:</w:t>
      </w:r>
    </w:p>
    <w:p w14:paraId="53EBFBB3" w14:textId="77777777" w:rsidR="007244E6" w:rsidRPr="008572CA" w:rsidRDefault="007244E6" w:rsidP="00CE02DF">
      <w:pPr>
        <w:pStyle w:val="BulletList1MSCOC"/>
      </w:pPr>
      <w:r w:rsidRPr="008572CA">
        <w:t>Use profanity or vulgar language or make obscene gestures.</w:t>
      </w:r>
    </w:p>
    <w:p w14:paraId="1F23F292" w14:textId="77777777" w:rsidR="007244E6" w:rsidRPr="008572CA" w:rsidRDefault="007244E6" w:rsidP="00CE02DF">
      <w:pPr>
        <w:pStyle w:val="BulletList1MSCOC"/>
      </w:pPr>
      <w:r w:rsidRPr="008572CA">
        <w:t>Fight or scuffle.</w:t>
      </w:r>
      <w:r>
        <w:t xml:space="preserve"> </w:t>
      </w:r>
      <w:r w:rsidRPr="008572CA">
        <w:t xml:space="preserve"> (For assault</w:t>
      </w:r>
      <w:r>
        <w:t>,</w:t>
      </w:r>
      <w:r w:rsidRPr="008572CA">
        <w:t xml:space="preserve"> see DAEP Placement and Expulsion.)</w:t>
      </w:r>
    </w:p>
    <w:p w14:paraId="411D9E23" w14:textId="77777777" w:rsidR="007244E6" w:rsidRPr="008572CA" w:rsidRDefault="007244E6" w:rsidP="00CE02DF">
      <w:pPr>
        <w:pStyle w:val="BulletList1MSCOC"/>
      </w:pPr>
      <w:r w:rsidRPr="008572CA">
        <w:t>Threaten a district student, employee, or volunteer, including off school property, if the conduct causes a substantial disruption to the educational environment.</w:t>
      </w:r>
    </w:p>
    <w:p w14:paraId="2848690D" w14:textId="77777777" w:rsidR="007244E6" w:rsidRPr="008572CA" w:rsidRDefault="007244E6" w:rsidP="00CE02DF">
      <w:pPr>
        <w:pStyle w:val="BulletList1MSCOC"/>
      </w:pPr>
      <w:r w:rsidRPr="008572CA">
        <w:t xml:space="preserve">Engage in bullying, harassment, or making hit lists. </w:t>
      </w:r>
      <w:r>
        <w:t xml:space="preserve"> </w:t>
      </w:r>
      <w:r w:rsidRPr="008572CA">
        <w:t>(See glossary for all three terms.)</w:t>
      </w:r>
    </w:p>
    <w:p w14:paraId="7CF2E45F" w14:textId="77777777" w:rsidR="007244E6" w:rsidRPr="008572CA" w:rsidRDefault="007244E6" w:rsidP="00CE02DF">
      <w:pPr>
        <w:pStyle w:val="BulletList1MSCOC"/>
      </w:pPr>
      <w:r w:rsidRPr="008572CA">
        <w:t>Engage in conduct that constitutes sexual or gender-based harassment or sexual abuse, whether by word, gesture, or any other conduct, directed toward another person, including a district student, employee, board member, or volunteer.</w:t>
      </w:r>
    </w:p>
    <w:p w14:paraId="0D3009C0" w14:textId="77777777" w:rsidR="007244E6" w:rsidRPr="008572CA" w:rsidRDefault="007244E6" w:rsidP="00CE02DF">
      <w:pPr>
        <w:pStyle w:val="BulletList1MSCOC"/>
      </w:pPr>
      <w:r w:rsidRPr="008572CA">
        <w:t>Engage in conduct that constitutes dating violence.</w:t>
      </w:r>
      <w:r>
        <w:t xml:space="preserve"> </w:t>
      </w:r>
      <w:r w:rsidRPr="008572CA">
        <w:t xml:space="preserve"> (See glossary.) </w:t>
      </w:r>
    </w:p>
    <w:p w14:paraId="06F2BA55" w14:textId="77777777" w:rsidR="007244E6" w:rsidRPr="008572CA" w:rsidRDefault="007244E6" w:rsidP="00CE02DF">
      <w:pPr>
        <w:pStyle w:val="BulletList1MSCOC"/>
      </w:pPr>
      <w:r w:rsidRPr="008572CA">
        <w:t>Engage in inappropriate or indecent exposure of private body parts.</w:t>
      </w:r>
    </w:p>
    <w:p w14:paraId="28E30F78" w14:textId="77777777" w:rsidR="007244E6" w:rsidRPr="008572CA" w:rsidRDefault="007244E6" w:rsidP="00CE02DF">
      <w:pPr>
        <w:pStyle w:val="BulletList1MSCOC"/>
      </w:pPr>
      <w:r w:rsidRPr="008572CA">
        <w:t>Participate in hazing.</w:t>
      </w:r>
      <w:r>
        <w:t xml:space="preserve"> </w:t>
      </w:r>
      <w:r w:rsidRPr="008572CA">
        <w:t xml:space="preserve"> (See glossary.)</w:t>
      </w:r>
    </w:p>
    <w:p w14:paraId="29D5381A" w14:textId="77777777" w:rsidR="007244E6" w:rsidRPr="008572CA" w:rsidRDefault="007244E6" w:rsidP="00CE02DF">
      <w:pPr>
        <w:pStyle w:val="BulletList1MSCOC"/>
      </w:pPr>
      <w:r w:rsidRPr="008572CA">
        <w:t xml:space="preserve">Cause an individual to act through the use of or threat of force (coercion). </w:t>
      </w:r>
    </w:p>
    <w:p w14:paraId="73D5F830" w14:textId="77777777" w:rsidR="007244E6" w:rsidRPr="008572CA" w:rsidRDefault="007244E6" w:rsidP="00CE02DF">
      <w:pPr>
        <w:pStyle w:val="BulletList1MSCOC"/>
      </w:pPr>
      <w:r w:rsidRPr="008572CA">
        <w:t>Commit extortion or blackmail (obtaining money or an object of value from an unwilling person).</w:t>
      </w:r>
    </w:p>
    <w:p w14:paraId="729F32DC" w14:textId="77777777" w:rsidR="007244E6" w:rsidRPr="008572CA" w:rsidRDefault="007244E6" w:rsidP="00CE02DF">
      <w:pPr>
        <w:pStyle w:val="BulletList1MSCOC"/>
      </w:pPr>
      <w:r w:rsidRPr="008572CA">
        <w:t>Engage in inappropriate verbal, physical, or sexual conduct directed toward another person, including a district student, employee, or volunteer.</w:t>
      </w:r>
    </w:p>
    <w:p w14:paraId="606F11A3" w14:textId="77777777" w:rsidR="007244E6" w:rsidRPr="008572CA" w:rsidRDefault="007244E6" w:rsidP="00CE02DF">
      <w:pPr>
        <w:pStyle w:val="BulletList1MSCOC"/>
      </w:pPr>
      <w:r w:rsidRPr="008572CA">
        <w:t>Record the voice or image of another without the prior consent of the individual being recorded or in any way that disrupts the educational environment or invades the privacy of others.</w:t>
      </w:r>
    </w:p>
    <w:p w14:paraId="200493D3" w14:textId="77777777" w:rsidR="007244E6" w:rsidRPr="008572CA" w:rsidRDefault="007244E6" w:rsidP="007244E6">
      <w:pPr>
        <w:pStyle w:val="Heading2"/>
      </w:pPr>
      <w:bookmarkStart w:id="75" w:name="_Toc234211574"/>
      <w:bookmarkStart w:id="76" w:name="_Toc319498371"/>
      <w:bookmarkStart w:id="77" w:name="_Toc426358020"/>
      <w:bookmarkStart w:id="78" w:name="_Toc444865888"/>
      <w:bookmarkStart w:id="79" w:name="_Toc45782927"/>
      <w:bookmarkStart w:id="80" w:name="_Toc108509358"/>
      <w:r w:rsidRPr="008572CA">
        <w:lastRenderedPageBreak/>
        <w:t>Property Offenses</w:t>
      </w:r>
      <w:bookmarkEnd w:id="75"/>
      <w:bookmarkEnd w:id="76"/>
      <w:bookmarkEnd w:id="77"/>
      <w:bookmarkEnd w:id="78"/>
      <w:bookmarkEnd w:id="79"/>
      <w:bookmarkEnd w:id="80"/>
    </w:p>
    <w:p w14:paraId="6AA7D7EC" w14:textId="77777777" w:rsidR="007244E6" w:rsidRPr="008572CA" w:rsidRDefault="007244E6" w:rsidP="007244E6">
      <w:pPr>
        <w:keepNext/>
      </w:pPr>
      <w:r w:rsidRPr="008572CA">
        <w:t>Students shall not:</w:t>
      </w:r>
    </w:p>
    <w:p w14:paraId="44136382" w14:textId="77777777" w:rsidR="007244E6" w:rsidRPr="008572CA" w:rsidRDefault="007244E6" w:rsidP="00CE02DF">
      <w:pPr>
        <w:pStyle w:val="BulletList1MSCOC"/>
      </w:pPr>
      <w:r w:rsidRPr="008572CA">
        <w:t xml:space="preserve">Damage or vandalize property owned by others. </w:t>
      </w:r>
      <w:r>
        <w:t xml:space="preserve"> </w:t>
      </w:r>
      <w:r w:rsidRPr="008572CA">
        <w:t>(For felony criminal mischief</w:t>
      </w:r>
      <w:r>
        <w:t>,</w:t>
      </w:r>
      <w:r w:rsidRPr="008572CA">
        <w:t xml:space="preserve"> see DAEP Placement or Expulsion.)</w:t>
      </w:r>
    </w:p>
    <w:p w14:paraId="36DD45D9" w14:textId="77777777" w:rsidR="007244E6" w:rsidRPr="008572CA" w:rsidRDefault="007244E6" w:rsidP="00CE02DF">
      <w:pPr>
        <w:pStyle w:val="BulletList1MSCOC"/>
      </w:pPr>
      <w:r w:rsidRPr="008572CA">
        <w:t>Deface or damage school property—including textbooks, technology and electronic resources, lockers, furniture, and other equipment—with graffiti or by other means.</w:t>
      </w:r>
    </w:p>
    <w:p w14:paraId="61CD6494" w14:textId="77777777" w:rsidR="007244E6" w:rsidRPr="008572CA" w:rsidRDefault="007244E6" w:rsidP="00CE02DF">
      <w:pPr>
        <w:pStyle w:val="BulletList1MSCOC"/>
      </w:pPr>
      <w:r w:rsidRPr="008572CA">
        <w:t>Steal from students, staff, or the school.</w:t>
      </w:r>
    </w:p>
    <w:p w14:paraId="1F987E4C" w14:textId="780D8CD0" w:rsidR="007244E6" w:rsidRDefault="007244E6" w:rsidP="00CE02DF">
      <w:pPr>
        <w:pStyle w:val="BulletList1MSCOC"/>
      </w:pPr>
      <w:r w:rsidRPr="008572CA">
        <w:t>Commit or assist in a robbery or theft</w:t>
      </w:r>
      <w:r>
        <w:t>,</w:t>
      </w:r>
      <w:r w:rsidRPr="008572CA">
        <w:t xml:space="preserve"> even if it does not constitute a felony according to the Penal Code. </w:t>
      </w:r>
      <w:r>
        <w:t xml:space="preserve"> </w:t>
      </w:r>
      <w:r w:rsidRPr="008572CA">
        <w:t>(For felony robbery, aggravated robbery, and theft</w:t>
      </w:r>
      <w:r>
        <w:t>,</w:t>
      </w:r>
      <w:r w:rsidRPr="008572CA">
        <w:t xml:space="preserve"> see DAEP Placement and Expulsion.)</w:t>
      </w:r>
    </w:p>
    <w:p w14:paraId="3ADFEF44" w14:textId="4BFD3E9E" w:rsidR="00F74D12" w:rsidRPr="00C64DFF" w:rsidRDefault="00F74D12" w:rsidP="00CE02DF">
      <w:pPr>
        <w:pStyle w:val="BulletList1MSCOC"/>
      </w:pPr>
      <w:r w:rsidRPr="00C64DFF">
        <w:t>Enter, without authorization, district facilities that are not open for operations.</w:t>
      </w:r>
    </w:p>
    <w:p w14:paraId="3831FF1A" w14:textId="77777777" w:rsidR="007244E6" w:rsidRPr="008572CA" w:rsidRDefault="007244E6" w:rsidP="007244E6">
      <w:pPr>
        <w:pStyle w:val="Heading2"/>
      </w:pPr>
      <w:bookmarkStart w:id="81" w:name="_Toc234211575"/>
      <w:bookmarkStart w:id="82" w:name="_Toc319498372"/>
      <w:bookmarkStart w:id="83" w:name="_Toc426358021"/>
      <w:bookmarkStart w:id="84" w:name="_Toc444865889"/>
      <w:bookmarkStart w:id="85" w:name="_Toc45782928"/>
      <w:bookmarkStart w:id="86" w:name="_Toc108509359"/>
      <w:r w:rsidRPr="008572CA">
        <w:t>Possession of Prohibited Items</w:t>
      </w:r>
      <w:bookmarkEnd w:id="81"/>
      <w:bookmarkEnd w:id="82"/>
      <w:bookmarkEnd w:id="83"/>
      <w:bookmarkEnd w:id="84"/>
      <w:bookmarkEnd w:id="85"/>
      <w:bookmarkEnd w:id="86"/>
    </w:p>
    <w:p w14:paraId="71146BF3" w14:textId="77777777" w:rsidR="007244E6" w:rsidRPr="008572CA" w:rsidRDefault="007244E6" w:rsidP="007244E6">
      <w:pPr>
        <w:keepNext/>
      </w:pPr>
      <w:r w:rsidRPr="008572CA">
        <w:t>Students shall not possess or use:</w:t>
      </w:r>
    </w:p>
    <w:p w14:paraId="377E2B82" w14:textId="77777777" w:rsidR="007244E6" w:rsidRPr="008572CA" w:rsidRDefault="007244E6" w:rsidP="00CE02DF">
      <w:pPr>
        <w:pStyle w:val="BulletList1MSCOC"/>
      </w:pPr>
      <w:r w:rsidRPr="008572CA">
        <w:t>Fireworks of any kind, smoke or stink bombs, or any other pyrotechnic device;</w:t>
      </w:r>
    </w:p>
    <w:p w14:paraId="7E57F928" w14:textId="77777777" w:rsidR="007244E6" w:rsidRPr="008572CA" w:rsidRDefault="007244E6" w:rsidP="00CE02DF">
      <w:pPr>
        <w:pStyle w:val="BulletList1MSCOC"/>
      </w:pPr>
      <w:r w:rsidRPr="008572CA">
        <w:t>A razor, box cutter, chain, or any other object used in a way that threatens or inflicts bodily injury to another person;</w:t>
      </w:r>
    </w:p>
    <w:p w14:paraId="0FFE790F" w14:textId="77777777" w:rsidR="007244E6" w:rsidRPr="008572CA" w:rsidRDefault="007244E6" w:rsidP="00CE02DF">
      <w:pPr>
        <w:pStyle w:val="BulletList1MSCOC"/>
      </w:pPr>
      <w:r w:rsidRPr="008572CA">
        <w:t>A “look-alike” weapon;</w:t>
      </w:r>
    </w:p>
    <w:p w14:paraId="3076DBF0" w14:textId="77777777" w:rsidR="007244E6" w:rsidRPr="008572CA" w:rsidRDefault="007244E6" w:rsidP="00CE02DF">
      <w:pPr>
        <w:pStyle w:val="BulletList1MSCOC"/>
      </w:pPr>
      <w:r w:rsidRPr="008572CA">
        <w:t>An air gun or BB gun;</w:t>
      </w:r>
    </w:p>
    <w:p w14:paraId="5AE05576" w14:textId="77777777" w:rsidR="007244E6" w:rsidRPr="008572CA" w:rsidRDefault="007244E6" w:rsidP="00CE02DF">
      <w:pPr>
        <w:pStyle w:val="BulletList1MSCOC"/>
      </w:pPr>
      <w:r w:rsidRPr="008572CA">
        <w:t>Ammunition;</w:t>
      </w:r>
    </w:p>
    <w:p w14:paraId="6B3B7073" w14:textId="77777777" w:rsidR="007244E6" w:rsidRPr="008572CA" w:rsidRDefault="007244E6" w:rsidP="00CE02DF">
      <w:pPr>
        <w:pStyle w:val="BulletList1MSCOC"/>
      </w:pPr>
      <w:r w:rsidRPr="008572CA">
        <w:t>A stun gun;</w:t>
      </w:r>
    </w:p>
    <w:p w14:paraId="6255CAC9" w14:textId="77777777" w:rsidR="007244E6" w:rsidRPr="0077538B" w:rsidRDefault="007244E6" w:rsidP="00CE02DF">
      <w:pPr>
        <w:pStyle w:val="BulletList1MSCOC"/>
      </w:pPr>
      <w:r w:rsidRPr="0077538B">
        <w:t>A pocketknife or any other small knife;</w:t>
      </w:r>
    </w:p>
    <w:p w14:paraId="10516726" w14:textId="77777777" w:rsidR="007244E6" w:rsidRPr="008572CA" w:rsidRDefault="007244E6" w:rsidP="00CE02DF">
      <w:pPr>
        <w:pStyle w:val="BulletList1MSCOC"/>
      </w:pPr>
      <w:r w:rsidRPr="008572CA">
        <w:t>Mace or pepper spray;</w:t>
      </w:r>
    </w:p>
    <w:p w14:paraId="1DEEE663" w14:textId="77777777" w:rsidR="007244E6" w:rsidRPr="008572CA" w:rsidRDefault="007244E6" w:rsidP="00CE02DF">
      <w:pPr>
        <w:pStyle w:val="BulletList1MSCOC"/>
      </w:pPr>
      <w:r w:rsidRPr="008572CA">
        <w:t>Pornographic material;</w:t>
      </w:r>
    </w:p>
    <w:p w14:paraId="710925AD" w14:textId="77777777" w:rsidR="007244E6" w:rsidRPr="008572CA" w:rsidRDefault="007244E6" w:rsidP="00CE02DF">
      <w:pPr>
        <w:pStyle w:val="BulletList1MSCOC"/>
      </w:pPr>
      <w:r w:rsidRPr="008572CA">
        <w:t>Tobacco products; cigarettes; e-cigarettes; and any component, part, or accessory for an e-cigarette device;</w:t>
      </w:r>
    </w:p>
    <w:p w14:paraId="06F74328" w14:textId="77777777" w:rsidR="007244E6" w:rsidRPr="008572CA" w:rsidRDefault="007244E6" w:rsidP="00CE02DF">
      <w:pPr>
        <w:pStyle w:val="BulletList1MSCOC"/>
      </w:pPr>
      <w:r w:rsidRPr="008572CA">
        <w:t>Matches or a lighter;</w:t>
      </w:r>
    </w:p>
    <w:p w14:paraId="56D7F8D2" w14:textId="77777777" w:rsidR="007244E6" w:rsidRPr="008572CA" w:rsidRDefault="007244E6" w:rsidP="00CE02DF">
      <w:pPr>
        <w:pStyle w:val="BulletList1MSCOC"/>
      </w:pPr>
      <w:r w:rsidRPr="008572CA">
        <w:t>A laser pointer for other than an approved use; or</w:t>
      </w:r>
    </w:p>
    <w:p w14:paraId="36717F55" w14:textId="77777777" w:rsidR="007244E6" w:rsidRPr="008572CA" w:rsidRDefault="007244E6" w:rsidP="00CE02DF">
      <w:pPr>
        <w:pStyle w:val="BulletList1MSCOC"/>
      </w:pPr>
      <w:r w:rsidRPr="008572CA">
        <w:t>Any articles not generally considered to be weapons, including school supplies, when the principal or designee determines that a danger exists.  (For weapons and firearms</w:t>
      </w:r>
      <w:r>
        <w:t>,</w:t>
      </w:r>
      <w:r w:rsidRPr="008572CA">
        <w:t xml:space="preserve"> see DAEP Placement and Expulsion.)</w:t>
      </w:r>
    </w:p>
    <w:p w14:paraId="729B2454" w14:textId="77777777" w:rsidR="00C64DFF" w:rsidRDefault="00C64DFF" w:rsidP="007244E6">
      <w:pPr>
        <w:pStyle w:val="Heading2"/>
      </w:pPr>
      <w:bookmarkStart w:id="87" w:name="_Toc234211576"/>
      <w:bookmarkStart w:id="88" w:name="_Toc319498373"/>
      <w:bookmarkStart w:id="89" w:name="_Toc426358022"/>
      <w:bookmarkStart w:id="90" w:name="_Toc444865890"/>
      <w:bookmarkStart w:id="91" w:name="_Toc45782929"/>
    </w:p>
    <w:p w14:paraId="1D389357" w14:textId="77777777" w:rsidR="00C64DFF" w:rsidRDefault="00C64DFF" w:rsidP="007244E6">
      <w:pPr>
        <w:pStyle w:val="Heading2"/>
      </w:pPr>
    </w:p>
    <w:p w14:paraId="3B2EC110" w14:textId="44CD90CB" w:rsidR="007244E6" w:rsidRPr="008572CA" w:rsidRDefault="007244E6" w:rsidP="007244E6">
      <w:pPr>
        <w:pStyle w:val="Heading2"/>
      </w:pPr>
      <w:bookmarkStart w:id="92" w:name="_Toc108509360"/>
      <w:r w:rsidRPr="008572CA">
        <w:t>Possession of Telecommunications or Other Electronic Devices</w:t>
      </w:r>
      <w:bookmarkEnd w:id="87"/>
      <w:bookmarkEnd w:id="88"/>
      <w:bookmarkEnd w:id="89"/>
      <w:bookmarkEnd w:id="90"/>
      <w:bookmarkEnd w:id="91"/>
      <w:bookmarkEnd w:id="92"/>
    </w:p>
    <w:p w14:paraId="0BB14CD8" w14:textId="77777777" w:rsidR="007244E6" w:rsidRPr="008572CA" w:rsidRDefault="007244E6" w:rsidP="007244E6">
      <w:r w:rsidRPr="008572CA">
        <w:t>Students shall not:</w:t>
      </w:r>
    </w:p>
    <w:p w14:paraId="2BDDBFA1" w14:textId="77777777" w:rsidR="007244E6" w:rsidRPr="00CA79BD" w:rsidRDefault="007244E6" w:rsidP="00CE02DF">
      <w:pPr>
        <w:pStyle w:val="BulletList1MSCOC"/>
      </w:pPr>
      <w:r w:rsidRPr="00CA79BD">
        <w:t>Use a telecommunications device, including a cellular telephone, or other electronic device in violation of district and campus rules.</w:t>
      </w:r>
    </w:p>
    <w:p w14:paraId="750D5010" w14:textId="77777777" w:rsidR="007244E6" w:rsidRPr="00D2634E" w:rsidRDefault="007244E6" w:rsidP="00D2634E">
      <w:pPr>
        <w:jc w:val="center"/>
      </w:pPr>
    </w:p>
    <w:p w14:paraId="1AC56815" w14:textId="77777777" w:rsidR="007244E6" w:rsidRPr="008572CA" w:rsidRDefault="007244E6" w:rsidP="007244E6">
      <w:pPr>
        <w:pStyle w:val="Heading2"/>
      </w:pPr>
      <w:bookmarkStart w:id="93" w:name="_Toc234211577"/>
      <w:bookmarkStart w:id="94" w:name="_Toc319498374"/>
      <w:bookmarkStart w:id="95" w:name="_Toc426358023"/>
      <w:bookmarkStart w:id="96" w:name="_Toc444865891"/>
      <w:bookmarkStart w:id="97" w:name="_Toc45782930"/>
      <w:bookmarkStart w:id="98" w:name="drugs"/>
      <w:bookmarkStart w:id="99" w:name="_Toc108509361"/>
      <w:r w:rsidRPr="008572CA">
        <w:t>Illegal, Prescription, and Over-the-Counter Drugs</w:t>
      </w:r>
      <w:bookmarkEnd w:id="93"/>
      <w:bookmarkEnd w:id="94"/>
      <w:bookmarkEnd w:id="95"/>
      <w:bookmarkEnd w:id="96"/>
      <w:bookmarkEnd w:id="97"/>
      <w:bookmarkEnd w:id="99"/>
    </w:p>
    <w:p w14:paraId="2236A142" w14:textId="77777777" w:rsidR="007244E6" w:rsidRPr="008572CA" w:rsidRDefault="007244E6" w:rsidP="007244E6">
      <w:r w:rsidRPr="008572CA">
        <w:t>Students shall not:</w:t>
      </w:r>
    </w:p>
    <w:p w14:paraId="24D51A39" w14:textId="77777777" w:rsidR="007244E6" w:rsidRPr="008572CA" w:rsidRDefault="007244E6" w:rsidP="00CE02DF">
      <w:pPr>
        <w:pStyle w:val="BulletList1MSCOC"/>
      </w:pPr>
      <w:r w:rsidRPr="008572CA">
        <w:t>Possess or sell seeds or pieces of marijuana in less than a usable amount. (For illegal drugs, alcohol, and inhalants</w:t>
      </w:r>
      <w:r>
        <w:t>,</w:t>
      </w:r>
      <w:r w:rsidRPr="008572CA">
        <w:t xml:space="preserve"> see DAEP Placement and Expulsion.)</w:t>
      </w:r>
    </w:p>
    <w:p w14:paraId="1E5BCDDB" w14:textId="77777777" w:rsidR="007244E6" w:rsidRPr="008572CA" w:rsidRDefault="007244E6" w:rsidP="00CE02DF">
      <w:pPr>
        <w:pStyle w:val="BulletList1MSCOC"/>
      </w:pPr>
      <w:r w:rsidRPr="008572CA">
        <w:t xml:space="preserve">Possess, use, give, or sell paraphernalia related to any prohibited substance. </w:t>
      </w:r>
      <w:r>
        <w:t xml:space="preserve"> </w:t>
      </w:r>
      <w:r w:rsidRPr="008572CA">
        <w:t>(See glossary for “paraphernalia.”)</w:t>
      </w:r>
    </w:p>
    <w:p w14:paraId="42F51988" w14:textId="77777777" w:rsidR="007244E6" w:rsidRPr="008572CA" w:rsidRDefault="007244E6" w:rsidP="00CE02DF">
      <w:pPr>
        <w:pStyle w:val="BulletList1MSCOC"/>
      </w:pPr>
      <w:r w:rsidRPr="008572CA">
        <w:t>Possess, use, abuse, or sell look-alike drugs or attempt to pass items off as drugs or contraband.</w:t>
      </w:r>
    </w:p>
    <w:p w14:paraId="4FE1617A" w14:textId="77777777" w:rsidR="007244E6" w:rsidRPr="008572CA" w:rsidRDefault="007244E6" w:rsidP="00CE02DF">
      <w:pPr>
        <w:pStyle w:val="BulletList1MSCOC"/>
      </w:pPr>
      <w:r w:rsidRPr="008572CA">
        <w:t xml:space="preserve">Abuse the student’s own prescription drug, give a prescription drug to another student, or possess or be under the influence of another person’s prescription drug on school property or at a school-related event. </w:t>
      </w:r>
      <w:r>
        <w:t xml:space="preserve"> </w:t>
      </w:r>
      <w:r w:rsidRPr="008572CA">
        <w:t>(See glossary for “abuse.”)</w:t>
      </w:r>
    </w:p>
    <w:p w14:paraId="146574D1" w14:textId="77777777" w:rsidR="007244E6" w:rsidRPr="008572CA" w:rsidRDefault="007244E6" w:rsidP="00CE02DF">
      <w:pPr>
        <w:pStyle w:val="BulletList1MSCOC"/>
      </w:pPr>
      <w:r w:rsidRPr="008572CA">
        <w:t xml:space="preserve">Abuse over-the-counter drugs. </w:t>
      </w:r>
      <w:r>
        <w:t xml:space="preserve"> </w:t>
      </w:r>
      <w:r w:rsidRPr="008572CA">
        <w:t xml:space="preserve">(See glossary for “abuse.”)  Be under the influence of prescription or over-the-counter drugs that cause impairment of the physical or mental faculties. </w:t>
      </w:r>
      <w:r>
        <w:t xml:space="preserve"> </w:t>
      </w:r>
      <w:r w:rsidRPr="008572CA">
        <w:t>(See glossary for “under the influence.”)</w:t>
      </w:r>
    </w:p>
    <w:p w14:paraId="133F3432" w14:textId="77777777" w:rsidR="007244E6" w:rsidRPr="008572CA" w:rsidRDefault="007244E6" w:rsidP="00CE02DF">
      <w:pPr>
        <w:pStyle w:val="BulletList1MSCOC"/>
      </w:pPr>
      <w:r w:rsidRPr="008572CA">
        <w:t xml:space="preserve">Have or take prescription drugs or over-the-counter drugs at school other than as provided by district policy. </w:t>
      </w:r>
    </w:p>
    <w:p w14:paraId="7AC21377" w14:textId="77777777" w:rsidR="007244E6" w:rsidRPr="008572CA" w:rsidRDefault="007244E6" w:rsidP="007244E6">
      <w:pPr>
        <w:pStyle w:val="Heading2"/>
      </w:pPr>
      <w:bookmarkStart w:id="100" w:name="_Toc234211578"/>
      <w:bookmarkStart w:id="101" w:name="_Toc319498375"/>
      <w:bookmarkStart w:id="102" w:name="_Toc426358024"/>
      <w:bookmarkStart w:id="103" w:name="_Toc444865892"/>
      <w:bookmarkStart w:id="104" w:name="_Toc45782931"/>
      <w:bookmarkStart w:id="105" w:name="computers"/>
      <w:bookmarkStart w:id="106" w:name="_Toc108509362"/>
      <w:bookmarkEnd w:id="98"/>
      <w:r w:rsidRPr="008572CA">
        <w:t>Misuse of Technology Resources and the Internet</w:t>
      </w:r>
      <w:bookmarkEnd w:id="100"/>
      <w:bookmarkEnd w:id="101"/>
      <w:bookmarkEnd w:id="102"/>
      <w:bookmarkEnd w:id="103"/>
      <w:bookmarkEnd w:id="104"/>
      <w:bookmarkEnd w:id="106"/>
    </w:p>
    <w:p w14:paraId="0271AA01" w14:textId="77777777" w:rsidR="007244E6" w:rsidRPr="008572CA" w:rsidRDefault="007244E6" w:rsidP="007244E6">
      <w:r w:rsidRPr="008572CA">
        <w:t>Students shall not:</w:t>
      </w:r>
    </w:p>
    <w:p w14:paraId="5D939FE2" w14:textId="77777777" w:rsidR="007244E6" w:rsidRPr="008572CA" w:rsidRDefault="007244E6" w:rsidP="00CE02DF">
      <w:pPr>
        <w:pStyle w:val="BulletList1MSCOC"/>
      </w:pPr>
      <w:r w:rsidRPr="008572CA">
        <w:t>Violate policies, rules, or agreements signed by the student or the student’s parent regarding the use of technology resources.</w:t>
      </w:r>
      <w:r w:rsidRPr="008572CA" w:rsidDel="002A7986">
        <w:t xml:space="preserve"> </w:t>
      </w:r>
    </w:p>
    <w:p w14:paraId="036991CD" w14:textId="77777777" w:rsidR="007244E6" w:rsidRPr="008572CA" w:rsidRDefault="007244E6" w:rsidP="00CE02DF">
      <w:pPr>
        <w:pStyle w:val="BulletList1MSCOC"/>
      </w:pPr>
      <w:r w:rsidRPr="008572CA">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040B10C9" w14:textId="77777777" w:rsidR="007244E6" w:rsidRPr="008572CA" w:rsidRDefault="007244E6" w:rsidP="00CE02DF">
      <w:pPr>
        <w:pStyle w:val="BulletList1MSCOC"/>
      </w:pPr>
      <w:r w:rsidRPr="008572CA">
        <w:t>Attempt to alter, destroy, or disable district technology resources including</w:t>
      </w:r>
      <w:r>
        <w:t>,</w:t>
      </w:r>
      <w:r w:rsidRPr="008572CA">
        <w:t xml:space="preserve"> but not limited to</w:t>
      </w:r>
      <w:r>
        <w:t>,</w:t>
      </w:r>
      <w:r w:rsidRPr="008572CA">
        <w:t xml:space="preserve"> computers and related equipment, district data, the data of others, or other networks connected to the district’s system, including off school property if the conduct causes a substantial disruption to the educational environment.</w:t>
      </w:r>
    </w:p>
    <w:p w14:paraId="378FA20C" w14:textId="77777777" w:rsidR="007244E6" w:rsidRPr="008572CA" w:rsidRDefault="007244E6" w:rsidP="00CE02DF">
      <w:pPr>
        <w:pStyle w:val="BulletList1MSCOC"/>
      </w:pPr>
      <w:r w:rsidRPr="008572CA">
        <w:lastRenderedPageBreak/>
        <w:t>Use the Internet or other electronic communications to threaten district students, employees, board members, or volunteers, including off school property if the conduct causes a substantial disruption to the educational environment.</w:t>
      </w:r>
    </w:p>
    <w:p w14:paraId="1C487496" w14:textId="77777777" w:rsidR="007244E6" w:rsidRPr="008572CA" w:rsidRDefault="007244E6" w:rsidP="00CE02DF">
      <w:pPr>
        <w:pStyle w:val="BulletList1MSCOC"/>
      </w:pPr>
      <w:r w:rsidRPr="008572CA">
        <w:t>Send, post,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w:t>
      </w:r>
    </w:p>
    <w:p w14:paraId="22AD6A3F" w14:textId="77777777" w:rsidR="007244E6" w:rsidRPr="008572CA" w:rsidRDefault="007244E6" w:rsidP="00CE02DF">
      <w:pPr>
        <w:pStyle w:val="BulletList1MSCOC"/>
      </w:pPr>
      <w:r w:rsidRPr="008572CA">
        <w:t xml:space="preserve">Use e-mail or websites to engage in or encourage illegal behavior or threaten school safety, including off school property if the conduct causes a substantial disruption to the educational environment. </w:t>
      </w:r>
    </w:p>
    <w:p w14:paraId="71D1BEDC" w14:textId="77777777" w:rsidR="007244E6" w:rsidRPr="008572CA" w:rsidRDefault="007244E6" w:rsidP="007244E6">
      <w:pPr>
        <w:pStyle w:val="Heading2"/>
      </w:pPr>
      <w:bookmarkStart w:id="107" w:name="_Toc234211579"/>
      <w:bookmarkStart w:id="108" w:name="_Toc319498376"/>
      <w:bookmarkStart w:id="109" w:name="_Toc426358025"/>
      <w:bookmarkStart w:id="110" w:name="_Toc444865893"/>
      <w:bookmarkStart w:id="111" w:name="_Toc45782932"/>
      <w:bookmarkStart w:id="112" w:name="safety"/>
      <w:bookmarkStart w:id="113" w:name="_Toc108509363"/>
      <w:bookmarkEnd w:id="105"/>
      <w:r w:rsidRPr="008572CA">
        <w:t>Safety Transgressions</w:t>
      </w:r>
      <w:bookmarkEnd w:id="107"/>
      <w:bookmarkEnd w:id="108"/>
      <w:bookmarkEnd w:id="109"/>
      <w:bookmarkEnd w:id="110"/>
      <w:bookmarkEnd w:id="111"/>
      <w:bookmarkEnd w:id="113"/>
    </w:p>
    <w:p w14:paraId="1694052C" w14:textId="77777777" w:rsidR="007244E6" w:rsidRPr="008572CA" w:rsidRDefault="007244E6" w:rsidP="007244E6">
      <w:r w:rsidRPr="008572CA">
        <w:t>Students shall not:</w:t>
      </w:r>
    </w:p>
    <w:p w14:paraId="47971737" w14:textId="77777777" w:rsidR="007244E6" w:rsidRPr="008572CA" w:rsidRDefault="007244E6" w:rsidP="00CE02DF">
      <w:pPr>
        <w:pStyle w:val="BulletList1MSCOC"/>
      </w:pPr>
      <w:r w:rsidRPr="008572CA">
        <w:t xml:space="preserve">Possess published or electronic material that is designed to promote or encourage illegal behavior or that could threaten school safety. </w:t>
      </w:r>
    </w:p>
    <w:p w14:paraId="0A627598" w14:textId="77777777" w:rsidR="007244E6" w:rsidRPr="008572CA" w:rsidRDefault="007244E6" w:rsidP="00CE02DF">
      <w:pPr>
        <w:pStyle w:val="BulletList1MSCOC"/>
      </w:pPr>
      <w:r w:rsidRPr="008572CA">
        <w:t xml:space="preserve">Engage in verbal (oral or written) exchanges that threaten the safety of another student, a school employee, or school property. </w:t>
      </w:r>
    </w:p>
    <w:p w14:paraId="7E460F2C" w14:textId="77777777" w:rsidR="007244E6" w:rsidRPr="008572CA" w:rsidRDefault="007244E6" w:rsidP="00CE02DF">
      <w:pPr>
        <w:pStyle w:val="BulletList1MSCOC"/>
      </w:pPr>
      <w:r w:rsidRPr="008572CA">
        <w:t>Make false accusations or perpetrate hoaxes regarding school safety.</w:t>
      </w:r>
    </w:p>
    <w:p w14:paraId="60C10BB6" w14:textId="77777777" w:rsidR="007244E6" w:rsidRPr="008572CA" w:rsidRDefault="007244E6" w:rsidP="00CE02DF">
      <w:pPr>
        <w:pStyle w:val="BulletList1MSCOC"/>
      </w:pPr>
      <w:r w:rsidRPr="008572CA">
        <w:t>Engage in any conduct that school officials might reasonably believe will substantially disrupt the school program or incite violence.</w:t>
      </w:r>
    </w:p>
    <w:p w14:paraId="68EB215A" w14:textId="77777777" w:rsidR="007244E6" w:rsidRPr="008572CA" w:rsidRDefault="007244E6" w:rsidP="00CE02DF">
      <w:pPr>
        <w:pStyle w:val="BulletList1MSCOC"/>
      </w:pPr>
      <w:r w:rsidRPr="008572CA">
        <w:t>Throw objects that can cause bodily injury or property damage.</w:t>
      </w:r>
    </w:p>
    <w:p w14:paraId="1F6B6A8A" w14:textId="77777777" w:rsidR="007244E6" w:rsidRPr="008572CA" w:rsidRDefault="007244E6" w:rsidP="00CE02DF">
      <w:pPr>
        <w:pStyle w:val="BulletList1MSCOC"/>
      </w:pPr>
      <w:r w:rsidRPr="008572CA">
        <w:t>Discharge a fire extinguisher without valid cause.</w:t>
      </w:r>
    </w:p>
    <w:p w14:paraId="76E2F8BC" w14:textId="77777777" w:rsidR="007244E6" w:rsidRPr="008572CA" w:rsidRDefault="007244E6" w:rsidP="007244E6">
      <w:pPr>
        <w:pStyle w:val="Heading2"/>
      </w:pPr>
      <w:bookmarkStart w:id="114" w:name="_Toc234211580"/>
      <w:bookmarkStart w:id="115" w:name="_Toc319498377"/>
      <w:bookmarkStart w:id="116" w:name="_Toc426358026"/>
      <w:bookmarkStart w:id="117" w:name="_Toc444865894"/>
      <w:bookmarkStart w:id="118" w:name="_Toc45782933"/>
      <w:bookmarkStart w:id="119" w:name="_Toc108509364"/>
      <w:bookmarkEnd w:id="112"/>
      <w:r w:rsidRPr="008572CA">
        <w:t>Miscellaneous Offenses</w:t>
      </w:r>
      <w:bookmarkEnd w:id="114"/>
      <w:bookmarkEnd w:id="115"/>
      <w:bookmarkEnd w:id="116"/>
      <w:bookmarkEnd w:id="117"/>
      <w:bookmarkEnd w:id="118"/>
      <w:bookmarkEnd w:id="119"/>
    </w:p>
    <w:p w14:paraId="7C6D44DF" w14:textId="77777777" w:rsidR="007244E6" w:rsidRPr="008572CA" w:rsidRDefault="007244E6" w:rsidP="007244E6">
      <w:r w:rsidRPr="008572CA">
        <w:t>Students shall not:</w:t>
      </w:r>
    </w:p>
    <w:p w14:paraId="06F81387" w14:textId="77777777" w:rsidR="007244E6" w:rsidRPr="008572CA" w:rsidRDefault="007244E6" w:rsidP="00CE02DF">
      <w:pPr>
        <w:pStyle w:val="BulletList1MSCOC"/>
      </w:pPr>
      <w:r w:rsidRPr="008572CA">
        <w:t xml:space="preserve">Violate dress and grooming standards as communicated in the </w:t>
      </w:r>
      <w:r>
        <w:t>S</w:t>
      </w:r>
      <w:r w:rsidRPr="008572CA">
        <w:t xml:space="preserve">tudent </w:t>
      </w:r>
      <w:r>
        <w:t>H</w:t>
      </w:r>
      <w:r w:rsidRPr="008572CA">
        <w:t>andbook.</w:t>
      </w:r>
    </w:p>
    <w:p w14:paraId="7611E6E6" w14:textId="77777777" w:rsidR="007244E6" w:rsidRPr="008572CA" w:rsidRDefault="007244E6" w:rsidP="00CE02DF">
      <w:pPr>
        <w:pStyle w:val="BulletList1MSCOC"/>
      </w:pPr>
      <w:r w:rsidRPr="008572CA">
        <w:t>Cheat or copy the work of another.</w:t>
      </w:r>
    </w:p>
    <w:p w14:paraId="27D402FD" w14:textId="77777777" w:rsidR="007244E6" w:rsidRPr="008572CA" w:rsidRDefault="007244E6" w:rsidP="00CE02DF">
      <w:pPr>
        <w:pStyle w:val="BulletList1MSCOC"/>
      </w:pPr>
      <w:r w:rsidRPr="008572CA">
        <w:t>Gamble.</w:t>
      </w:r>
    </w:p>
    <w:p w14:paraId="0B835A16" w14:textId="77777777" w:rsidR="007244E6" w:rsidRPr="008572CA" w:rsidRDefault="007244E6" w:rsidP="00CE02DF">
      <w:pPr>
        <w:pStyle w:val="BulletList1MSCOC"/>
      </w:pPr>
      <w:r w:rsidRPr="008572CA">
        <w:t>Falsify records, passes, or other school-related documents.</w:t>
      </w:r>
    </w:p>
    <w:p w14:paraId="4923BDFB" w14:textId="77777777" w:rsidR="007244E6" w:rsidRPr="008572CA" w:rsidRDefault="007244E6" w:rsidP="00CE02DF">
      <w:pPr>
        <w:pStyle w:val="BulletList1MSCOC"/>
      </w:pPr>
      <w:r w:rsidRPr="008572CA">
        <w:t>Engage in actions or demonstrations that substantially disrupt or materially interfere with school activities.</w:t>
      </w:r>
    </w:p>
    <w:p w14:paraId="7B3C24AA" w14:textId="11C49EE0" w:rsidR="007244E6" w:rsidRDefault="007244E6" w:rsidP="00CE02DF">
      <w:pPr>
        <w:pStyle w:val="BulletList1MSCOC"/>
      </w:pPr>
      <w:r w:rsidRPr="008572CA">
        <w:t>Repeatedly violate other communicated campus or classroom standards of conduct.</w:t>
      </w:r>
    </w:p>
    <w:p w14:paraId="3F0FBBA3" w14:textId="31FFBC05" w:rsidR="00F74D12" w:rsidRPr="00C64DFF" w:rsidRDefault="00F74D12" w:rsidP="00CE02DF">
      <w:pPr>
        <w:pStyle w:val="BulletList1MSCOC"/>
      </w:pPr>
      <w:r w:rsidRPr="00C64DFF">
        <w:t>Engage in academic dishonesty, which includes cheating or copying the work of another student, plagiarism, and unauthorized communication between students during an examination.</w:t>
      </w:r>
    </w:p>
    <w:p w14:paraId="4D578FD5" w14:textId="77777777" w:rsidR="00EF5C5B" w:rsidRPr="00062ED6" w:rsidRDefault="007244E6" w:rsidP="007244E6">
      <w:r w:rsidRPr="008572CA">
        <w:t xml:space="preserve">The district may impose campus or classroom rules in addition to those found in the Code. </w:t>
      </w:r>
      <w:r>
        <w:t xml:space="preserve"> </w:t>
      </w:r>
      <w:r w:rsidRPr="008572CA">
        <w:t>These rules may be posted in classrooms or given to the student and may or may not constitute violations of the Code.</w:t>
      </w:r>
    </w:p>
    <w:p w14:paraId="30CBF84A" w14:textId="77777777" w:rsidR="009067A0" w:rsidRDefault="009067A0" w:rsidP="000C6A0E">
      <w:pPr>
        <w:sectPr w:rsidR="009067A0" w:rsidSect="002362A7">
          <w:headerReference w:type="default" r:id="rId19"/>
          <w:pgSz w:w="12240" w:h="15840" w:code="1"/>
          <w:pgMar w:top="1440" w:right="1440" w:bottom="1440" w:left="1440" w:header="720" w:footer="720" w:gutter="0"/>
          <w:cols w:space="720"/>
          <w:titlePg/>
          <w:docGrid w:linePitch="360"/>
        </w:sectPr>
      </w:pPr>
    </w:p>
    <w:p w14:paraId="1C01067A" w14:textId="77777777" w:rsidR="00762A28" w:rsidRPr="003B30CF" w:rsidRDefault="00762A28" w:rsidP="00762A28">
      <w:pPr>
        <w:pStyle w:val="Heading1"/>
      </w:pPr>
      <w:bookmarkStart w:id="120" w:name="_Toc234211581"/>
      <w:bookmarkStart w:id="121" w:name="_Toc319498378"/>
      <w:bookmarkStart w:id="122" w:name="_Toc426358027"/>
      <w:bookmarkStart w:id="123" w:name="_Toc444865895"/>
      <w:bookmarkStart w:id="124" w:name="_Toc45782934"/>
      <w:bookmarkStart w:id="125" w:name="discipline_mgmt"/>
      <w:bookmarkStart w:id="126" w:name="_Toc108509365"/>
      <w:r w:rsidRPr="003B30CF">
        <w:lastRenderedPageBreak/>
        <w:t>Discipline Management Techniques</w:t>
      </w:r>
      <w:bookmarkEnd w:id="120"/>
      <w:bookmarkEnd w:id="121"/>
      <w:bookmarkEnd w:id="122"/>
      <w:bookmarkEnd w:id="123"/>
      <w:bookmarkEnd w:id="124"/>
      <w:bookmarkEnd w:id="126"/>
    </w:p>
    <w:p w14:paraId="6E6236C2" w14:textId="77777777" w:rsidR="00762A28" w:rsidRPr="006846FD" w:rsidRDefault="00762A28" w:rsidP="00762A28">
      <w:r w:rsidRPr="003B30CF">
        <w:t xml:space="preserve">Discipline shall be designed to improve conduct and to encourage students to adhere to their responsibilities as members of the school community. </w:t>
      </w:r>
      <w:r>
        <w:t xml:space="preserve"> </w:t>
      </w:r>
      <w:r w:rsidRPr="003B30CF">
        <w:t>Disciplinary action shall draw on the professional judgment of teachers and administrators and on a range of discipline management techniques</w:t>
      </w:r>
      <w:r w:rsidRPr="00704266">
        <w:t>, including restorative discipline practices</w:t>
      </w:r>
      <w:r w:rsidRPr="003B30CF">
        <w:t xml:space="preserve">. </w:t>
      </w:r>
      <w:r>
        <w:t xml:space="preserve"> </w:t>
      </w:r>
      <w:r w:rsidRPr="003B30CF">
        <w:t xml:space="preserve">Discipline shall be correlated to the seriousness of the offense, the student’s age and grade level, the frequency of misbehavior, the student’s attitude, the effect of the misconduct on the school environment, and statutory </w:t>
      </w:r>
      <w:r w:rsidRPr="006846FD">
        <w:t>requirements.</w:t>
      </w:r>
    </w:p>
    <w:p w14:paraId="48DB9268" w14:textId="77777777" w:rsidR="00762A28" w:rsidRPr="006846FD" w:rsidRDefault="00762A28" w:rsidP="00762A28">
      <w:pPr>
        <w:pStyle w:val="Heading2"/>
      </w:pPr>
      <w:bookmarkStart w:id="127" w:name="_Toc234211582"/>
      <w:bookmarkStart w:id="128" w:name="_Toc319498379"/>
      <w:bookmarkStart w:id="129" w:name="_Toc426358028"/>
      <w:bookmarkStart w:id="130" w:name="_Toc444865896"/>
      <w:bookmarkStart w:id="131" w:name="_Toc45782935"/>
      <w:bookmarkStart w:id="132" w:name="discipline_mgmt_disability"/>
      <w:bookmarkStart w:id="133" w:name="_Toc108509366"/>
      <w:r w:rsidRPr="006846FD">
        <w:t>Students with Disabilities</w:t>
      </w:r>
      <w:bookmarkEnd w:id="127"/>
      <w:bookmarkEnd w:id="128"/>
      <w:bookmarkEnd w:id="129"/>
      <w:bookmarkEnd w:id="130"/>
      <w:bookmarkEnd w:id="131"/>
      <w:bookmarkEnd w:id="133"/>
    </w:p>
    <w:p w14:paraId="2A8C8935" w14:textId="77777777" w:rsidR="00762A28" w:rsidRPr="006846FD" w:rsidRDefault="00762A28" w:rsidP="00762A28">
      <w:r w:rsidRPr="006846FD">
        <w:t xml:space="preserve">The discipline of students with disabilities is subject to applicable state and federal law in addition to the Student Code of Conduct.  To the extent any conflict exists, </w:t>
      </w:r>
      <w:r w:rsidR="008F574E" w:rsidRPr="006846FD">
        <w:t>the District shall comply with the Federal Law. For more information regarding the discipline of students with disabilities see Policy FOF Legal.</w:t>
      </w:r>
    </w:p>
    <w:p w14:paraId="6C787F88" w14:textId="77777777" w:rsidR="00762A28" w:rsidRPr="006846FD" w:rsidRDefault="00762A28" w:rsidP="00762A28">
      <w:r w:rsidRPr="006846FD">
        <w:t>In accordance with the Education Code, a student who receives special education services may not be disciplined for conduct meeting the definition of bullying, harassment, or making hit lists (see glossary) until an ARD committee meeting has been held to review the conduct.</w:t>
      </w:r>
    </w:p>
    <w:p w14:paraId="65C176F8" w14:textId="77777777" w:rsidR="00762A28" w:rsidRPr="006846FD" w:rsidRDefault="00762A28" w:rsidP="00762A28">
      <w:r w:rsidRPr="006846FD">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49FDFDF5" w14:textId="77777777" w:rsidR="00762A28" w:rsidRPr="006846FD" w:rsidRDefault="00762A28" w:rsidP="00762A28">
      <w:pPr>
        <w:pStyle w:val="Heading2"/>
      </w:pPr>
      <w:bookmarkStart w:id="134" w:name="_Toc234211583"/>
      <w:bookmarkStart w:id="135" w:name="_Toc319498380"/>
      <w:bookmarkStart w:id="136" w:name="_Toc426358029"/>
      <w:bookmarkStart w:id="137" w:name="_Toc444865897"/>
      <w:bookmarkStart w:id="138" w:name="_Toc45782936"/>
      <w:bookmarkStart w:id="139" w:name="_Toc108509367"/>
      <w:bookmarkEnd w:id="132"/>
      <w:r w:rsidRPr="006846FD">
        <w:t>Techniques</w:t>
      </w:r>
      <w:bookmarkEnd w:id="134"/>
      <w:bookmarkEnd w:id="135"/>
      <w:bookmarkEnd w:id="136"/>
      <w:bookmarkEnd w:id="137"/>
      <w:bookmarkEnd w:id="138"/>
      <w:bookmarkEnd w:id="139"/>
    </w:p>
    <w:p w14:paraId="30046F21" w14:textId="77777777" w:rsidR="00762A28" w:rsidRPr="006846FD" w:rsidRDefault="00762A28" w:rsidP="00762A28">
      <w:r w:rsidRPr="006846FD">
        <w:t>The following discipline management techniques may be used alone, in combination, or as part of progressive interventions for behavior prohibited by the Student Code of Conduct or by campus or classroom rules:</w:t>
      </w:r>
    </w:p>
    <w:p w14:paraId="352817A3" w14:textId="77777777" w:rsidR="00762A28" w:rsidRPr="006846FD" w:rsidRDefault="00762A28" w:rsidP="00CE02DF">
      <w:pPr>
        <w:pStyle w:val="BulletList1MSCOC"/>
      </w:pPr>
      <w:r w:rsidRPr="006846FD">
        <w:t>Verbal correction, oral or written.</w:t>
      </w:r>
    </w:p>
    <w:p w14:paraId="5E1F891A" w14:textId="77777777" w:rsidR="00762A28" w:rsidRPr="006846FD" w:rsidRDefault="00762A28" w:rsidP="00CE02DF">
      <w:pPr>
        <w:pStyle w:val="BulletList1MSCOC"/>
      </w:pPr>
      <w:r w:rsidRPr="006846FD">
        <w:t>Cooling-off time or “time-out.”</w:t>
      </w:r>
    </w:p>
    <w:p w14:paraId="7ADB8FD2" w14:textId="77777777" w:rsidR="00762A28" w:rsidRPr="006846FD" w:rsidRDefault="00762A28" w:rsidP="00CE02DF">
      <w:pPr>
        <w:pStyle w:val="BulletList1MSCOC"/>
      </w:pPr>
      <w:r w:rsidRPr="006846FD">
        <w:t>Seating changes within the classroom or vehicles owned or operated by the district.</w:t>
      </w:r>
    </w:p>
    <w:p w14:paraId="54296246" w14:textId="77777777" w:rsidR="00762A28" w:rsidRPr="006846FD" w:rsidRDefault="00762A28" w:rsidP="00CE02DF">
      <w:pPr>
        <w:pStyle w:val="BulletList1MSCOC"/>
      </w:pPr>
      <w:r w:rsidRPr="006846FD">
        <w:t>Temporary confiscation of items that disrupt the educational process.</w:t>
      </w:r>
    </w:p>
    <w:p w14:paraId="52AC025A" w14:textId="77777777" w:rsidR="00762A28" w:rsidRPr="006846FD" w:rsidRDefault="00762A28" w:rsidP="00CE02DF">
      <w:pPr>
        <w:pStyle w:val="BulletList1MSCOC"/>
      </w:pPr>
      <w:r w:rsidRPr="006846FD">
        <w:t>Rewards or demerits.</w:t>
      </w:r>
    </w:p>
    <w:p w14:paraId="2BE31841" w14:textId="77777777" w:rsidR="00762A28" w:rsidRPr="006846FD" w:rsidRDefault="00762A28" w:rsidP="00CE02DF">
      <w:pPr>
        <w:pStyle w:val="BulletList1MSCOC"/>
      </w:pPr>
      <w:r w:rsidRPr="006846FD">
        <w:t>Behavioral contracts.</w:t>
      </w:r>
    </w:p>
    <w:p w14:paraId="42263C1F" w14:textId="77777777" w:rsidR="00762A28" w:rsidRPr="006846FD" w:rsidRDefault="00762A28" w:rsidP="00CE02DF">
      <w:pPr>
        <w:pStyle w:val="BulletList1MSCOC"/>
      </w:pPr>
      <w:r w:rsidRPr="006846FD">
        <w:t>Counseling by teachers, school counselors, or administrative personnel.</w:t>
      </w:r>
    </w:p>
    <w:p w14:paraId="4FDD482E" w14:textId="77777777" w:rsidR="00762A28" w:rsidRPr="006846FD" w:rsidRDefault="00762A28" w:rsidP="00CE02DF">
      <w:pPr>
        <w:pStyle w:val="BulletList1MSCOC"/>
      </w:pPr>
      <w:r w:rsidRPr="006846FD">
        <w:t>Parent-teacher conferences.</w:t>
      </w:r>
    </w:p>
    <w:p w14:paraId="7726DB28" w14:textId="77777777" w:rsidR="00762A28" w:rsidRPr="006846FD" w:rsidRDefault="00762A28" w:rsidP="00CE02DF">
      <w:pPr>
        <w:pStyle w:val="BulletList1MSCOC"/>
      </w:pPr>
      <w:r w:rsidRPr="006846FD">
        <w:t xml:space="preserve">Grade reductions for cheating, plagiarism, and as otherwise permitted by policy. </w:t>
      </w:r>
    </w:p>
    <w:p w14:paraId="28B2948E" w14:textId="77777777" w:rsidR="00762A28" w:rsidRPr="006846FD" w:rsidRDefault="00762A28" w:rsidP="00CE02DF">
      <w:pPr>
        <w:pStyle w:val="BulletList1MSCOC"/>
      </w:pPr>
      <w:r w:rsidRPr="006846FD">
        <w:t xml:space="preserve">Detention, including outside regular school hours. </w:t>
      </w:r>
    </w:p>
    <w:p w14:paraId="65F9CB59" w14:textId="77777777" w:rsidR="00762A28" w:rsidRPr="006846FD" w:rsidRDefault="00762A28" w:rsidP="00CE02DF">
      <w:pPr>
        <w:pStyle w:val="BulletList1MSCOC"/>
      </w:pPr>
      <w:r w:rsidRPr="006846FD">
        <w:t>Sending the student to the office or other assigned area, or to in-school suspension.</w:t>
      </w:r>
    </w:p>
    <w:p w14:paraId="3AFB0547" w14:textId="77777777" w:rsidR="00762A28" w:rsidRPr="006846FD" w:rsidRDefault="00762A28" w:rsidP="00CE02DF">
      <w:pPr>
        <w:pStyle w:val="BulletList1MSCOC"/>
      </w:pPr>
      <w:r w:rsidRPr="006846FD">
        <w:t>Assignment of school duties, such as cleaning or picking up litter.</w:t>
      </w:r>
    </w:p>
    <w:p w14:paraId="4B063681" w14:textId="77777777" w:rsidR="00762A28" w:rsidRPr="006846FD" w:rsidRDefault="00762A28" w:rsidP="00CE02DF">
      <w:pPr>
        <w:pStyle w:val="BulletList1MSCOC"/>
      </w:pPr>
      <w:r w:rsidRPr="006846FD">
        <w:lastRenderedPageBreak/>
        <w:t>Withdrawal of privileges, such as participation in extracurricular activities, eligibility for seeking and holding honorary offices, or membership in school-sponsored clubs and organizations.</w:t>
      </w:r>
    </w:p>
    <w:p w14:paraId="4865D82B" w14:textId="77777777" w:rsidR="00762A28" w:rsidRPr="006846FD" w:rsidRDefault="00762A28" w:rsidP="00CE02DF">
      <w:pPr>
        <w:pStyle w:val="BulletList1MSCOC"/>
      </w:pPr>
      <w:r w:rsidRPr="006846FD">
        <w:t>Penalties identified in individual student organizations’ extracurricular standards of behavior.</w:t>
      </w:r>
    </w:p>
    <w:p w14:paraId="0622B348" w14:textId="77777777" w:rsidR="00762A28" w:rsidRPr="006846FD" w:rsidRDefault="00762A28" w:rsidP="00CE02DF">
      <w:pPr>
        <w:pStyle w:val="BulletList1MSCOC"/>
      </w:pPr>
      <w:r w:rsidRPr="006846FD">
        <w:t>Restriction or revocation of district transportation privileges.</w:t>
      </w:r>
    </w:p>
    <w:p w14:paraId="7C447378" w14:textId="77777777" w:rsidR="00762A28" w:rsidRPr="006846FD" w:rsidRDefault="00762A28" w:rsidP="00CE02DF">
      <w:pPr>
        <w:pStyle w:val="BulletList1MSCOC"/>
      </w:pPr>
      <w:r w:rsidRPr="006846FD">
        <w:t>School-assessed and school-administered probation.</w:t>
      </w:r>
    </w:p>
    <w:p w14:paraId="690ECA23" w14:textId="77777777" w:rsidR="00762A28" w:rsidRPr="006846FD" w:rsidRDefault="00762A28" w:rsidP="00CE02DF">
      <w:pPr>
        <w:pStyle w:val="BulletList1MSCOC"/>
      </w:pPr>
      <w:r w:rsidRPr="006846FD">
        <w:t>Corporal punishment, unless the student’s parent or guardian has provided a signed statement prohibiting its use.</w:t>
      </w:r>
    </w:p>
    <w:p w14:paraId="776D912E" w14:textId="77777777" w:rsidR="00762A28" w:rsidRPr="006846FD" w:rsidRDefault="00762A28" w:rsidP="00CE02DF">
      <w:pPr>
        <w:pStyle w:val="BulletList1MSCOC"/>
      </w:pPr>
      <w:r w:rsidRPr="006846FD">
        <w:t>Out-of-school suspension, as specified in the Out-of-School Suspension section of this Code.</w:t>
      </w:r>
    </w:p>
    <w:p w14:paraId="41678434" w14:textId="77777777" w:rsidR="00762A28" w:rsidRPr="006846FD" w:rsidRDefault="00762A28" w:rsidP="00CE02DF">
      <w:pPr>
        <w:pStyle w:val="BulletList1MSCOC"/>
      </w:pPr>
      <w:r w:rsidRPr="006846FD">
        <w:t>Placement in a DAEP, as specified in the DAEP section of this Code.</w:t>
      </w:r>
    </w:p>
    <w:p w14:paraId="3B478759" w14:textId="77777777" w:rsidR="00762A28" w:rsidRPr="006846FD" w:rsidRDefault="00762A28" w:rsidP="00CE02DF">
      <w:pPr>
        <w:pStyle w:val="BulletList1MSCOC"/>
      </w:pPr>
      <w:r w:rsidRPr="006846FD">
        <w:t>Placement and/or expulsion in an alternative educational setting, as specified in the Placement and/or Expulsion for Certain Offenses section of this Code.</w:t>
      </w:r>
    </w:p>
    <w:p w14:paraId="42202D9C" w14:textId="77777777" w:rsidR="00762A28" w:rsidRPr="006846FD" w:rsidRDefault="00762A28" w:rsidP="00CE02DF">
      <w:pPr>
        <w:pStyle w:val="BulletList1MSCOC"/>
      </w:pPr>
      <w:r w:rsidRPr="006846FD">
        <w:t>Expulsion, as specified in the Expulsion section of this Code.</w:t>
      </w:r>
    </w:p>
    <w:p w14:paraId="67829010" w14:textId="77777777" w:rsidR="00762A28" w:rsidRPr="006846FD" w:rsidRDefault="00762A28" w:rsidP="00CE02DF">
      <w:pPr>
        <w:pStyle w:val="BulletList1MSCOC"/>
      </w:pPr>
      <w:r w:rsidRPr="006846FD">
        <w:t>Referral to an outside agency or legal authority for criminal prosecution in addition to disciplinary measures imposed by the district.</w:t>
      </w:r>
    </w:p>
    <w:p w14:paraId="16DDA037" w14:textId="77777777" w:rsidR="00762A28" w:rsidRPr="006846FD" w:rsidRDefault="00762A28" w:rsidP="00CE02DF">
      <w:pPr>
        <w:pStyle w:val="BulletList1MSCOC"/>
      </w:pPr>
      <w:r w:rsidRPr="006846FD">
        <w:t>Other strategies and consequences as determined by school officials.</w:t>
      </w:r>
    </w:p>
    <w:p w14:paraId="4F580EC2" w14:textId="77777777" w:rsidR="008F574E" w:rsidRPr="006846FD" w:rsidRDefault="008F574E" w:rsidP="008F574E">
      <w:pPr>
        <w:pStyle w:val="BulletList1MSCOC"/>
        <w:numPr>
          <w:ilvl w:val="0"/>
          <w:numId w:val="0"/>
        </w:numPr>
        <w:ind w:left="720" w:hanging="360"/>
      </w:pPr>
    </w:p>
    <w:p w14:paraId="003B0BD6" w14:textId="77777777" w:rsidR="008F574E" w:rsidRPr="006846FD" w:rsidRDefault="008F574E" w:rsidP="008F574E">
      <w:pPr>
        <w:pStyle w:val="Heading3"/>
      </w:pPr>
      <w:bookmarkStart w:id="140" w:name="_Toc45782937"/>
      <w:bookmarkStart w:id="141" w:name="_Toc108509368"/>
      <w:r w:rsidRPr="006846FD">
        <w:softHyphen/>
      </w:r>
      <w:r w:rsidRPr="006846FD">
        <w:softHyphen/>
      </w:r>
      <w:bookmarkStart w:id="142" w:name="_Ref13476349"/>
      <w:bookmarkStart w:id="143" w:name="_Toc13654244"/>
      <w:r w:rsidRPr="006846FD">
        <w:t xml:space="preserve"> Prohibited Aversive Techniques</w:t>
      </w:r>
      <w:bookmarkEnd w:id="140"/>
      <w:bookmarkEnd w:id="141"/>
      <w:bookmarkEnd w:id="142"/>
      <w:bookmarkEnd w:id="143"/>
      <w:r w:rsidRPr="006846FD">
        <w:fldChar w:fldCharType="begin"/>
      </w:r>
      <w:r w:rsidRPr="006846FD">
        <w:instrText xml:space="preserve"> XE "aversive techniques" </w:instrText>
      </w:r>
      <w:r w:rsidRPr="006846FD">
        <w:fldChar w:fldCharType="end"/>
      </w:r>
    </w:p>
    <w:p w14:paraId="7441BEAC" w14:textId="77777777" w:rsidR="008F574E" w:rsidRPr="006846FD" w:rsidRDefault="008F574E" w:rsidP="008F574E">
      <w:r w:rsidRPr="006846FD">
        <w:t xml:space="preserve">Aversive techniques are prohibited for use with students and are defined as techniques or interventions intended to reduce the reoccurrence of a behavior by intentionally inflicting significant physical or emotional discomfort or pain. Aversive techniques include: </w:t>
      </w:r>
    </w:p>
    <w:p w14:paraId="193CB397" w14:textId="77777777" w:rsidR="008F574E" w:rsidRPr="006846FD" w:rsidRDefault="008F574E" w:rsidP="008F574E">
      <w:pPr>
        <w:pStyle w:val="ListBullet"/>
      </w:pPr>
      <w:r w:rsidRPr="006846FD">
        <w:t xml:space="preserve">Using techniques designed or likely to cause physical pain, other than corporal punishment as permitted by district policy. [See policy FO(LOCAL).] </w:t>
      </w:r>
    </w:p>
    <w:p w14:paraId="48C26752" w14:textId="77777777" w:rsidR="008F574E" w:rsidRPr="006846FD" w:rsidRDefault="008F574E" w:rsidP="008F574E">
      <w:pPr>
        <w:pStyle w:val="ListBullet"/>
      </w:pPr>
      <w:r w:rsidRPr="006846FD">
        <w:t>Using techniques designed or likely to cause physical pain by electric shock or any procedure involving pressure points or joint locks.</w:t>
      </w:r>
    </w:p>
    <w:p w14:paraId="650288DB" w14:textId="77777777" w:rsidR="008F574E" w:rsidRPr="006846FD" w:rsidRDefault="008F574E" w:rsidP="008F574E">
      <w:pPr>
        <w:pStyle w:val="ListBullet"/>
      </w:pPr>
      <w:r w:rsidRPr="006846FD">
        <w:t xml:space="preserve">Directed release of noxious, toxic, or unpleasant spray, mist, or substance near a student’s face. </w:t>
      </w:r>
    </w:p>
    <w:p w14:paraId="2D49321F" w14:textId="77777777" w:rsidR="008F574E" w:rsidRPr="006846FD" w:rsidRDefault="008F574E" w:rsidP="008F574E">
      <w:pPr>
        <w:pStyle w:val="ListBullet"/>
      </w:pPr>
      <w:r w:rsidRPr="006846FD">
        <w:t xml:space="preserve">Denying adequate sleep, air, food, water, shelter, bedding, physical comfort, supervision, or access to a restroom facility. </w:t>
      </w:r>
    </w:p>
    <w:p w14:paraId="6C148CB3" w14:textId="77777777" w:rsidR="008F574E" w:rsidRPr="006846FD" w:rsidRDefault="008F574E" w:rsidP="008F574E">
      <w:pPr>
        <w:pStyle w:val="ListBullet"/>
      </w:pPr>
      <w:r w:rsidRPr="006846FD">
        <w:t xml:space="preserve">Ridiculing or demeaning a student in a manner that adversely affects or endangers the learning or mental health of the student or constitutes verbal abuse. </w:t>
      </w:r>
    </w:p>
    <w:p w14:paraId="6B66AD21" w14:textId="77777777" w:rsidR="008F574E" w:rsidRPr="006846FD" w:rsidRDefault="008F574E" w:rsidP="008F574E">
      <w:pPr>
        <w:pStyle w:val="ListBullet"/>
      </w:pPr>
      <w:r w:rsidRPr="006846FD">
        <w:t xml:space="preserve">Employing a device, material, or object that immobilizes all four of a student’s extremities, including prone or supine floor restraint. </w:t>
      </w:r>
    </w:p>
    <w:p w14:paraId="5D0CBFCD" w14:textId="77777777" w:rsidR="008F574E" w:rsidRPr="006846FD" w:rsidRDefault="008F574E" w:rsidP="008F574E">
      <w:pPr>
        <w:pStyle w:val="ListBullet"/>
      </w:pPr>
      <w:r w:rsidRPr="006846FD">
        <w:lastRenderedPageBreak/>
        <w:t xml:space="preserve">Impairing the student’s breathing, including applying pressure to the student’s torso or neck or placing something in, on, or over the student’s mouth or nose or covering the student’s face. </w:t>
      </w:r>
    </w:p>
    <w:p w14:paraId="4D26FC34" w14:textId="77777777" w:rsidR="008F574E" w:rsidRPr="006846FD" w:rsidRDefault="008F574E" w:rsidP="008F574E">
      <w:pPr>
        <w:pStyle w:val="ListBullet"/>
      </w:pPr>
      <w:r w:rsidRPr="006846FD">
        <w:t xml:space="preserve">Restricting the student’s circulation. </w:t>
      </w:r>
    </w:p>
    <w:p w14:paraId="6BA643D6" w14:textId="77777777" w:rsidR="008F574E" w:rsidRPr="006846FD" w:rsidRDefault="008F574E" w:rsidP="008F574E">
      <w:pPr>
        <w:pStyle w:val="ListBullet"/>
      </w:pPr>
      <w:r w:rsidRPr="006846FD">
        <w:t>Securing the student to a stationary object while the student is standing or sitting.</w:t>
      </w:r>
    </w:p>
    <w:p w14:paraId="648546A0" w14:textId="77777777" w:rsidR="008F574E" w:rsidRPr="006846FD" w:rsidRDefault="008F574E" w:rsidP="008F574E">
      <w:pPr>
        <w:pStyle w:val="ListBullet"/>
      </w:pPr>
      <w:r w:rsidRPr="006846FD">
        <w:t xml:space="preserve">Inhibiting, reducing, or hindering the student’s ability to communicate. </w:t>
      </w:r>
    </w:p>
    <w:p w14:paraId="67F358E4" w14:textId="77777777" w:rsidR="008F574E" w:rsidRPr="006846FD" w:rsidRDefault="008F574E" w:rsidP="008F574E">
      <w:pPr>
        <w:pStyle w:val="ListBullet"/>
      </w:pPr>
      <w:r w:rsidRPr="006846FD">
        <w:t xml:space="preserve">Using chemical restraints. </w:t>
      </w:r>
    </w:p>
    <w:p w14:paraId="7DA60AD3" w14:textId="77777777" w:rsidR="008F574E" w:rsidRPr="006846FD" w:rsidRDefault="008F574E" w:rsidP="008F574E">
      <w:pPr>
        <w:pStyle w:val="ListBullet"/>
      </w:pPr>
      <w:r w:rsidRPr="006846FD">
        <w:t>Using time-out in a manner that prevents the student from being able to be involved in and progress appropriately in the required curriculum or any applicable individualized education program (IEP) goals, including isolating the student by the use of physical barriers.</w:t>
      </w:r>
    </w:p>
    <w:p w14:paraId="65FA4559" w14:textId="77777777" w:rsidR="008F574E" w:rsidRPr="006846FD" w:rsidRDefault="008F574E" w:rsidP="008F574E">
      <w:pPr>
        <w:pStyle w:val="ListBullet"/>
      </w:pPr>
      <w:r w:rsidRPr="006846FD">
        <w:t>Depriving the student of one or more of the student’s senses, unless the technique does not cause the student discomfort or complies with the student’s IEP or behavior intervention plan (BIP).</w:t>
      </w:r>
    </w:p>
    <w:p w14:paraId="4D435B8C" w14:textId="77777777" w:rsidR="008F574E" w:rsidRPr="006846FD" w:rsidRDefault="008F574E" w:rsidP="008F574E">
      <w:pPr>
        <w:pStyle w:val="BulletList1MSCOC"/>
        <w:numPr>
          <w:ilvl w:val="0"/>
          <w:numId w:val="0"/>
        </w:numPr>
        <w:ind w:left="720" w:hanging="360"/>
      </w:pPr>
    </w:p>
    <w:p w14:paraId="2C1BD923" w14:textId="77777777" w:rsidR="002B0269" w:rsidRPr="006846FD" w:rsidRDefault="002B0269" w:rsidP="00762A28">
      <w:pPr>
        <w:pStyle w:val="Heading2"/>
      </w:pPr>
      <w:bookmarkStart w:id="144" w:name="_Toc45782938"/>
      <w:bookmarkStart w:id="145" w:name="_Toc234211584"/>
      <w:bookmarkStart w:id="146" w:name="_Toc319498381"/>
      <w:bookmarkStart w:id="147" w:name="_Toc426358030"/>
      <w:bookmarkStart w:id="148" w:name="_Toc444865898"/>
      <w:bookmarkStart w:id="149" w:name="_Toc108509369"/>
      <w:r w:rsidRPr="006846FD">
        <w:t>Corporal Punishment</w:t>
      </w:r>
      <w:bookmarkEnd w:id="144"/>
      <w:bookmarkEnd w:id="149"/>
    </w:p>
    <w:p w14:paraId="4365CDEF" w14:textId="77777777" w:rsidR="002B0269" w:rsidRPr="006846FD" w:rsidRDefault="002B0269" w:rsidP="002B0269">
      <w:pPr>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Corporal punishment has been approved by the Onalaska ISD Board of Trustees as an appropriate disciplinary consequence for Code of Conduct violations.  </w:t>
      </w:r>
    </w:p>
    <w:p w14:paraId="339A28D6" w14:textId="77777777" w:rsidR="002B0269" w:rsidRPr="006846FD" w:rsidRDefault="002B0269" w:rsidP="002B0269">
      <w:pPr>
        <w:jc w:val="both"/>
        <w:rPr>
          <w:rFonts w:ascii="Times New Roman" w:eastAsia="Times New Roman" w:hAnsi="Times New Roman" w:cs="Times New Roman"/>
          <w:szCs w:val="20"/>
        </w:rPr>
      </w:pPr>
      <w:r w:rsidRPr="006846FD">
        <w:rPr>
          <w:rFonts w:ascii="Times New Roman" w:eastAsia="Times New Roman" w:hAnsi="Times New Roman" w:cs="Times New Roman"/>
          <w:szCs w:val="20"/>
        </w:rPr>
        <w:t>Corporal punishment is limited to spanking or paddling the student and will be administered only in accordance with the following guidelines:</w:t>
      </w:r>
    </w:p>
    <w:p w14:paraId="3C1D5982" w14:textId="77777777" w:rsidR="002B0269" w:rsidRPr="006846FD" w:rsidRDefault="002B0269" w:rsidP="007F3057">
      <w:pPr>
        <w:numPr>
          <w:ilvl w:val="0"/>
          <w:numId w:val="28"/>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The student shall be told the reason corporal punishment is being administered.</w:t>
      </w:r>
    </w:p>
    <w:p w14:paraId="4CFF99CE" w14:textId="77777777" w:rsidR="002B0269" w:rsidRPr="006846FD" w:rsidRDefault="002B0269" w:rsidP="007F3057">
      <w:pPr>
        <w:numPr>
          <w:ilvl w:val="0"/>
          <w:numId w:val="28"/>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Corporal punishment shall be administered only by an administrator.</w:t>
      </w:r>
    </w:p>
    <w:p w14:paraId="04BC5BEA" w14:textId="77777777" w:rsidR="002B0269" w:rsidRPr="006846FD" w:rsidRDefault="002B0269" w:rsidP="007F3057">
      <w:pPr>
        <w:numPr>
          <w:ilvl w:val="0"/>
          <w:numId w:val="28"/>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The instrument to be used in administering corporal punishment shall be approved by the principal or a designee.</w:t>
      </w:r>
    </w:p>
    <w:p w14:paraId="491EDEF3" w14:textId="77777777" w:rsidR="002B0269" w:rsidRPr="006846FD" w:rsidRDefault="002B0269" w:rsidP="007F3057">
      <w:pPr>
        <w:numPr>
          <w:ilvl w:val="0"/>
          <w:numId w:val="28"/>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Corporal punishment shall be administered in the presence of one other District professional employee and in a designated place out of view of other students.</w:t>
      </w:r>
    </w:p>
    <w:p w14:paraId="405BD9EF" w14:textId="77777777" w:rsidR="002B0269" w:rsidRPr="006846FD" w:rsidRDefault="002B0269" w:rsidP="00762A28">
      <w:pPr>
        <w:pStyle w:val="Heading2"/>
      </w:pPr>
    </w:p>
    <w:p w14:paraId="1EC46E82" w14:textId="77777777" w:rsidR="00762A28" w:rsidRPr="006846FD" w:rsidRDefault="00762A28" w:rsidP="00762A28">
      <w:pPr>
        <w:pStyle w:val="Heading2"/>
      </w:pPr>
      <w:bookmarkStart w:id="150" w:name="_Toc45782939"/>
      <w:bookmarkStart w:id="151" w:name="_Toc108509370"/>
      <w:r w:rsidRPr="006846FD">
        <w:t>Notification</w:t>
      </w:r>
      <w:bookmarkEnd w:id="145"/>
      <w:bookmarkEnd w:id="146"/>
      <w:bookmarkEnd w:id="147"/>
      <w:bookmarkEnd w:id="148"/>
      <w:bookmarkEnd w:id="150"/>
      <w:bookmarkEnd w:id="151"/>
    </w:p>
    <w:p w14:paraId="70D02C0B" w14:textId="77777777" w:rsidR="00762A28" w:rsidRPr="006846FD" w:rsidRDefault="00762A28" w:rsidP="00762A28">
      <w:r w:rsidRPr="006846FD">
        <w:t>The campus behavior coordinator shall promptly notify a student’s parent by phone or in person of any violation that may result in in-school or out-of-school suspension, placement in a DAEP, placement in a JJAEP, or expulsion.  The campus behavior coordinator shall also notify a student’s parent if the student is taken into custody by a law enforcement officer under the disciplinary provisions of the Education Code.  A good faith effort shall be made on the day the action was taken to provide to the student for delivery to the student’s parent written notification of the disciplinary action.  If the parent has not been reached by telephone or in person by 5:00 p.m. of the first business day after the day the disciplinary action was taken, the campus behavior coordinator shall send written notification by U.S. Mail.  If the campus behavior coordinator is not able to provide notice to the parent, the principal or designee shall provide the notice.</w:t>
      </w:r>
    </w:p>
    <w:p w14:paraId="7D369263" w14:textId="77777777" w:rsidR="00762A28" w:rsidRPr="006846FD" w:rsidRDefault="00762A28" w:rsidP="00762A28">
      <w:r w:rsidRPr="006846FD">
        <w:lastRenderedPageBreak/>
        <w:t>Before the principal or appropriate administrator assigns a student under age 18 to detention outside regular school hours, notice shall be given to the student’s parent to inform him or her of the reason for the detention and permit arrangements for necessary transportation.</w:t>
      </w:r>
    </w:p>
    <w:p w14:paraId="319ACB7D" w14:textId="77777777" w:rsidR="00762A28" w:rsidRPr="006846FD" w:rsidRDefault="00762A28" w:rsidP="00762A28">
      <w:pPr>
        <w:pStyle w:val="Heading2"/>
      </w:pPr>
      <w:bookmarkStart w:id="152" w:name="_Toc234211585"/>
      <w:bookmarkStart w:id="153" w:name="_Toc319498382"/>
      <w:bookmarkStart w:id="154" w:name="_Toc426358031"/>
      <w:bookmarkStart w:id="155" w:name="_Toc444865899"/>
      <w:bookmarkStart w:id="156" w:name="_Toc45782940"/>
      <w:bookmarkStart w:id="157" w:name="appeal_dmt"/>
      <w:bookmarkStart w:id="158" w:name="_Toc108509371"/>
      <w:r w:rsidRPr="006846FD">
        <w:t>Appeals</w:t>
      </w:r>
      <w:bookmarkEnd w:id="152"/>
      <w:bookmarkEnd w:id="153"/>
      <w:bookmarkEnd w:id="154"/>
      <w:bookmarkEnd w:id="155"/>
      <w:bookmarkEnd w:id="156"/>
      <w:bookmarkEnd w:id="158"/>
    </w:p>
    <w:p w14:paraId="1A7D4710" w14:textId="77777777" w:rsidR="00762A28" w:rsidRPr="006846FD" w:rsidRDefault="00762A28" w:rsidP="00762A28">
      <w:r w:rsidRPr="006846FD">
        <w:t>Questions from parents regarding disciplinary measures should be addressed to the teacher, campus administration, or campus behavior coordinator, as appropriate.  Appeals or complaints regarding the use of specific discipline management techniques should be addressed in accordance with policy FNG(LOCAL).  A copy of the policy may be obtained from the principal’s office, the campus behavior coordinator’s office, or the central administration office</w:t>
      </w:r>
      <w:r w:rsidRPr="006846FD">
        <w:rPr>
          <w:shd w:val="clear" w:color="auto" w:fill="00FFFF"/>
        </w:rPr>
        <w:t xml:space="preserve"> </w:t>
      </w:r>
      <w:r w:rsidRPr="006846FD">
        <w:t xml:space="preserve">or through </w:t>
      </w:r>
      <w:r w:rsidRPr="006846FD">
        <w:rPr>
          <w:i/>
        </w:rPr>
        <w:t>Policy On Line</w:t>
      </w:r>
      <w:r w:rsidRPr="006846FD">
        <w:t xml:space="preserve"> at the following address: </w:t>
      </w:r>
      <w:hyperlink r:id="rId20" w:history="1">
        <w:r w:rsidR="002B0269" w:rsidRPr="006846FD">
          <w:rPr>
            <w:rStyle w:val="Hyperlink"/>
          </w:rPr>
          <w:t>www.onalaskaisd.net</w:t>
        </w:r>
      </w:hyperlink>
      <w:r w:rsidR="002B0269" w:rsidRPr="006846FD">
        <w:t xml:space="preserve"> </w:t>
      </w:r>
    </w:p>
    <w:p w14:paraId="531C03AF" w14:textId="77777777" w:rsidR="00762A28" w:rsidRPr="006846FD" w:rsidRDefault="00762A28" w:rsidP="00762A28">
      <w:r w:rsidRPr="006846FD">
        <w:t>Consequences shall not be deferred pending the outcome of a grievance.</w:t>
      </w:r>
    </w:p>
    <w:bookmarkEnd w:id="125"/>
    <w:bookmarkEnd w:id="157"/>
    <w:p w14:paraId="74C6265D" w14:textId="77777777" w:rsidR="0040013B" w:rsidRPr="006846FD" w:rsidRDefault="0040013B" w:rsidP="000C6A0E"/>
    <w:p w14:paraId="70BABD29" w14:textId="77777777" w:rsidR="009067A0" w:rsidRPr="006846FD" w:rsidRDefault="009067A0" w:rsidP="000C6A0E"/>
    <w:p w14:paraId="46F7C601" w14:textId="77777777" w:rsidR="00E44031" w:rsidRPr="006846FD" w:rsidRDefault="00E44031" w:rsidP="00E44031">
      <w:pPr>
        <w:pStyle w:val="Heading1"/>
      </w:pPr>
      <w:bookmarkStart w:id="159" w:name="_Toc45782941"/>
      <w:bookmarkStart w:id="160" w:name="_Toc108509372"/>
      <w:r w:rsidRPr="006846FD">
        <w:t>Discipline Management Charts</w:t>
      </w:r>
      <w:bookmarkEnd w:id="159"/>
      <w:bookmarkEnd w:id="160"/>
    </w:p>
    <w:p w14:paraId="2A73F4CC" w14:textId="77777777" w:rsidR="00E44031" w:rsidRPr="006846FD" w:rsidRDefault="00E44031" w:rsidP="00E44031">
      <w:pPr>
        <w:spacing w:after="240"/>
      </w:pPr>
    </w:p>
    <w:p w14:paraId="3D83072F" w14:textId="77777777" w:rsidR="00E44031" w:rsidRPr="006846FD" w:rsidRDefault="00E44031" w:rsidP="00E44031">
      <w:pPr>
        <w:pStyle w:val="Heading2"/>
      </w:pPr>
      <w:bookmarkStart w:id="161" w:name="_Toc45782942"/>
      <w:bookmarkStart w:id="162" w:name="_Toc108509373"/>
      <w:r w:rsidRPr="006846FD">
        <w:rPr>
          <w:rFonts w:ascii="Calibri" w:hAnsi="Calibri" w:cs="Calibri"/>
          <w:color w:val="000000"/>
          <w:szCs w:val="28"/>
        </w:rPr>
        <w:t>Elementary Pre-K – 6</w:t>
      </w:r>
      <w:bookmarkEnd w:id="161"/>
      <w:bookmarkEnd w:id="162"/>
    </w:p>
    <w:p w14:paraId="66B75E14" w14:textId="77777777" w:rsidR="00E44031" w:rsidRPr="006846FD" w:rsidRDefault="00E44031" w:rsidP="00E44031">
      <w:pPr>
        <w:pStyle w:val="NormalWeb"/>
        <w:spacing w:before="0" w:beforeAutospacing="0" w:after="0" w:afterAutospacing="0"/>
      </w:pPr>
      <w:r w:rsidRPr="006846FD">
        <w:rPr>
          <w:rFonts w:ascii="Calibri" w:hAnsi="Calibri" w:cs="Calibri"/>
          <w:color w:val="000000"/>
        </w:rPr>
        <w:t>A student who violates the District’s Student Code of Conduct shall be subject to a disciplinary action. In keeping with the District adopted Code of Conduct for safe and effective schools, on minor issues teachers will engage in proactive discipline methods prior to referral to office. When a discrepancy exists between the district code and the policy set forth by the Board, the Board policy will control. The Districts disciplinary options include, but are not limited to, using one or more discipline management technique, removal to an alternative education program, suspension, in-school suspension, corporal punishment and/or expulsion. Disciplinary measures are applied depending on the nature of the offenses. In some circumstances, disciplinary action may be preceded by a meeting of the Admission, Review, and Dismissal committee.</w:t>
      </w:r>
      <w:r w:rsidRPr="006846FD">
        <w:rPr>
          <w:rFonts w:ascii="Arial" w:hAnsi="Arial" w:cs="Arial"/>
          <w:color w:val="222222"/>
          <w:sz w:val="19"/>
          <w:szCs w:val="19"/>
          <w:shd w:val="clear" w:color="auto" w:fill="FFFFFF"/>
        </w:rPr>
        <w:t xml:space="preserve"> </w:t>
      </w:r>
      <w:r w:rsidRPr="006846FD">
        <w:rPr>
          <w:rFonts w:ascii="Calibri" w:hAnsi="Calibri" w:cs="Calibri"/>
          <w:color w:val="000000"/>
        </w:rPr>
        <w:t>In order to provide positive behavior intervention for students under 3rd grade, behavior support and/or parental intervention will be used to support student needs. In addition, when a student commits drug and/or alcohol-related or tobacco offenses or any other criminal act, he or she shall be referred to the legal authorities. The following charts are guidelines and may be modified, based on all the information available, at the administrator’s discretion.</w:t>
      </w:r>
      <w:r w:rsidRPr="006846FD">
        <w:rPr>
          <w:rFonts w:ascii="Arial" w:hAnsi="Arial" w:cs="Arial"/>
          <w:color w:val="222222"/>
          <w:sz w:val="19"/>
          <w:szCs w:val="19"/>
          <w:shd w:val="clear" w:color="auto" w:fill="FFFFFF"/>
        </w:rPr>
        <w:t> </w:t>
      </w:r>
    </w:p>
    <w:p w14:paraId="23A11476" w14:textId="77777777" w:rsidR="00E44031" w:rsidRPr="006846FD" w:rsidRDefault="00E44031" w:rsidP="00E44031"/>
    <w:p w14:paraId="759ABB9F" w14:textId="77777777" w:rsidR="00E44031" w:rsidRPr="006846FD" w:rsidRDefault="00E44031" w:rsidP="00E44031">
      <w:pPr>
        <w:pStyle w:val="NormalWeb"/>
        <w:spacing w:before="0" w:beforeAutospacing="0" w:after="0" w:afterAutospacing="0"/>
      </w:pPr>
      <w:r w:rsidRPr="006846FD">
        <w:rPr>
          <w:rFonts w:ascii="Calibri" w:hAnsi="Calibri" w:cs="Calibri"/>
          <w:color w:val="000000"/>
        </w:rPr>
        <w:t>Administrator’s discretion includes, but is not limited to, substituting recess, morning and/or lunch detention for any first offense resulting in an assignment to ISS for 3 days or less.   </w:t>
      </w:r>
    </w:p>
    <w:p w14:paraId="4C1CAAE9" w14:textId="77777777" w:rsidR="00E44031" w:rsidRPr="006846FD" w:rsidRDefault="00E44031" w:rsidP="00E44031">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4576"/>
        <w:gridCol w:w="908"/>
        <w:gridCol w:w="898"/>
        <w:gridCol w:w="1486"/>
        <w:gridCol w:w="1530"/>
        <w:gridCol w:w="85"/>
      </w:tblGrid>
      <w:tr w:rsidR="00E44031" w:rsidRPr="006846FD" w14:paraId="4A7F451F" w14:textId="77777777" w:rsidTr="00E44031">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59912" w14:textId="77777777" w:rsidR="00E44031" w:rsidRPr="006846FD" w:rsidRDefault="00E44031">
            <w:pPr>
              <w:pStyle w:val="NormalWeb"/>
              <w:spacing w:before="0" w:beforeAutospacing="0" w:after="0" w:afterAutospacing="0"/>
            </w:pPr>
            <w:r w:rsidRPr="006846FD">
              <w:rPr>
                <w:rFonts w:ascii="Calibri" w:hAnsi="Calibri" w:cs="Calibri"/>
                <w:color w:val="000000"/>
              </w:rPr>
              <w:t>Level One Offenses</w:t>
            </w:r>
          </w:p>
        </w:tc>
        <w:tc>
          <w:tcPr>
            <w:tcW w:w="0" w:type="auto"/>
            <w:tcBorders>
              <w:left w:val="single" w:sz="4" w:space="0" w:color="000000"/>
            </w:tcBorders>
            <w:shd w:val="clear" w:color="auto" w:fill="FFFFFF"/>
            <w:vAlign w:val="center"/>
            <w:hideMark/>
          </w:tcPr>
          <w:p w14:paraId="575DF4A5"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7FD03C6F" w14:textId="77777777" w:rsidTr="00E4403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8B8550" w14:textId="77777777" w:rsidR="00E44031" w:rsidRPr="006846FD" w:rsidRDefault="00E44031">
            <w:pPr>
              <w:pStyle w:val="NormalWeb"/>
              <w:spacing w:before="0" w:beforeAutospacing="0" w:after="0" w:afterAutospacing="0"/>
            </w:pPr>
            <w:r w:rsidRPr="006846FD">
              <w:rPr>
                <w:rFonts w:ascii="Calibri" w:hAnsi="Calibri" w:cs="Calibri"/>
                <w:color w:val="000000"/>
              </w:rPr>
              <w:t>Behaviors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8619BD" w14:textId="77777777" w:rsidR="00E44031" w:rsidRPr="006846FD" w:rsidRDefault="00E44031">
            <w:pPr>
              <w:pStyle w:val="NormalWeb"/>
              <w:spacing w:before="0" w:beforeAutospacing="0" w:after="0" w:afterAutospacing="0"/>
            </w:pPr>
            <w:r w:rsidRPr="006846FD">
              <w:rPr>
                <w:rFonts w:ascii="Calibri" w:hAnsi="Calibri" w:cs="Calibri"/>
                <w:color w:val="000000"/>
              </w:rPr>
              <w:t>1</w:t>
            </w:r>
            <w:r w:rsidRPr="006846FD">
              <w:rPr>
                <w:rFonts w:ascii="Calibri" w:hAnsi="Calibri" w:cs="Calibri"/>
                <w:color w:val="000000"/>
                <w:sz w:val="14"/>
                <w:szCs w:val="14"/>
                <w:vertAlign w:val="superscript"/>
              </w:rPr>
              <w:t>st</w:t>
            </w:r>
            <w:r w:rsidRPr="006846FD">
              <w:rPr>
                <w:rFonts w:ascii="Calibri" w:hAnsi="Calibri" w:cs="Calibri"/>
                <w:color w:val="000000"/>
              </w:rPr>
              <w:t> Offense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1965309" w14:textId="77777777" w:rsidR="00E44031" w:rsidRPr="006846FD" w:rsidRDefault="00E44031">
            <w:pPr>
              <w:pStyle w:val="NormalWeb"/>
              <w:spacing w:before="0" w:beforeAutospacing="0" w:after="0" w:afterAutospacing="0"/>
            </w:pPr>
            <w:r w:rsidRPr="006846FD">
              <w:rPr>
                <w:rFonts w:ascii="Calibri" w:hAnsi="Calibri" w:cs="Calibri"/>
                <w:color w:val="000000"/>
              </w:rPr>
              <w:t>2</w:t>
            </w:r>
            <w:r w:rsidRPr="006846FD">
              <w:rPr>
                <w:rFonts w:ascii="Calibri" w:hAnsi="Calibri" w:cs="Calibri"/>
                <w:color w:val="000000"/>
                <w:sz w:val="14"/>
                <w:szCs w:val="14"/>
                <w:vertAlign w:val="superscript"/>
              </w:rPr>
              <w:t>nd</w:t>
            </w:r>
            <w:r w:rsidRPr="006846FD">
              <w:rPr>
                <w:rFonts w:ascii="Calibri" w:hAnsi="Calibri" w:cs="Calibri"/>
                <w:color w:val="000000"/>
              </w:rPr>
              <w:t> Offense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EFC3EFC" w14:textId="77777777" w:rsidR="00E44031" w:rsidRPr="006846FD" w:rsidRDefault="00E44031">
            <w:pPr>
              <w:pStyle w:val="NormalWeb"/>
              <w:spacing w:before="0" w:beforeAutospacing="0" w:after="0" w:afterAutospacing="0"/>
            </w:pPr>
            <w:r w:rsidRPr="006846FD">
              <w:rPr>
                <w:rFonts w:ascii="Calibri" w:hAnsi="Calibri" w:cs="Calibri"/>
                <w:color w:val="000000"/>
              </w:rPr>
              <w:t>3</w:t>
            </w:r>
            <w:r w:rsidRPr="006846FD">
              <w:rPr>
                <w:rFonts w:ascii="Calibri" w:hAnsi="Calibri" w:cs="Calibri"/>
                <w:color w:val="000000"/>
                <w:sz w:val="14"/>
                <w:szCs w:val="14"/>
                <w:vertAlign w:val="superscript"/>
              </w:rPr>
              <w:t>rd</w:t>
            </w:r>
            <w:r w:rsidRPr="006846FD">
              <w:rPr>
                <w:rFonts w:ascii="Calibri" w:hAnsi="Calibri" w:cs="Calibri"/>
                <w:color w:val="000000"/>
              </w:rPr>
              <w:t> Offense</w:t>
            </w:r>
          </w:p>
        </w:tc>
        <w:tc>
          <w:tcPr>
            <w:tcW w:w="0" w:type="auto"/>
            <w:tcBorders>
              <w:left w:val="single" w:sz="4" w:space="0" w:color="000000"/>
            </w:tcBorders>
            <w:shd w:val="clear" w:color="auto" w:fill="FFFFFF"/>
            <w:vAlign w:val="center"/>
            <w:hideMark/>
          </w:tcPr>
          <w:p w14:paraId="3E0924A9"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BB41C29"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AB74BE" w14:textId="77777777" w:rsidR="00E44031" w:rsidRPr="006846FD" w:rsidRDefault="00E44031">
            <w:pPr>
              <w:pStyle w:val="NormalWeb"/>
              <w:spacing w:before="0" w:beforeAutospacing="0" w:after="0" w:afterAutospacing="0"/>
            </w:pPr>
            <w:r w:rsidRPr="006846FD">
              <w:rPr>
                <w:rFonts w:ascii="Calibri" w:hAnsi="Calibri" w:cs="Calibri"/>
                <w:color w:val="000000"/>
              </w:rPr>
              <w:t>Class disruption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AA9822"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9B149C"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7290B8"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left w:val="single" w:sz="4" w:space="0" w:color="000000"/>
            </w:tcBorders>
            <w:shd w:val="clear" w:color="auto" w:fill="FFFFFF"/>
            <w:vAlign w:val="center"/>
            <w:hideMark/>
          </w:tcPr>
          <w:p w14:paraId="0F26B9D7"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4683FDAF"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A92D6F" w14:textId="77777777" w:rsidR="00E44031" w:rsidRPr="006846FD" w:rsidRDefault="00E44031">
            <w:pPr>
              <w:pStyle w:val="NormalWeb"/>
              <w:spacing w:before="0" w:beforeAutospacing="0" w:after="0" w:afterAutospacing="0"/>
            </w:pPr>
            <w:r w:rsidRPr="006846FD">
              <w:rPr>
                <w:rFonts w:ascii="Calibri" w:hAnsi="Calibri" w:cs="Calibri"/>
                <w:color w:val="000000"/>
              </w:rPr>
              <w:lastRenderedPageBreak/>
              <w:t>Failure to follow class/school rules and expectations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40BB51"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5ECA8B"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58D3892"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left w:val="single" w:sz="4" w:space="0" w:color="000000"/>
            </w:tcBorders>
            <w:shd w:val="clear" w:color="auto" w:fill="FFFFFF"/>
            <w:vAlign w:val="center"/>
            <w:hideMark/>
          </w:tcPr>
          <w:p w14:paraId="55C01F77"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644EA3F1"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0A7FA2A" w14:textId="77777777" w:rsidR="00E44031" w:rsidRPr="006846FD" w:rsidRDefault="00E44031">
            <w:pPr>
              <w:pStyle w:val="NormalWeb"/>
              <w:spacing w:before="0" w:beforeAutospacing="0" w:after="0" w:afterAutospacing="0"/>
            </w:pPr>
            <w:r w:rsidRPr="006846FD">
              <w:rPr>
                <w:rFonts w:ascii="Calibri" w:hAnsi="Calibri" w:cs="Calibri"/>
                <w:color w:val="000000"/>
              </w:rPr>
              <w:t>Food/gum/drinks without  authorization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35040F"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E99562"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7149396"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left w:val="single" w:sz="4" w:space="0" w:color="000000"/>
            </w:tcBorders>
            <w:shd w:val="clear" w:color="auto" w:fill="FFFFFF"/>
            <w:vAlign w:val="center"/>
            <w:hideMark/>
          </w:tcPr>
          <w:p w14:paraId="7B6ECA2A"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7B748526"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F449F7" w14:textId="77777777" w:rsidR="00E44031" w:rsidRPr="006846FD" w:rsidRDefault="00E44031">
            <w:pPr>
              <w:pStyle w:val="NormalWeb"/>
              <w:spacing w:before="0" w:beforeAutospacing="0" w:after="0" w:afterAutospacing="0"/>
            </w:pPr>
            <w:r w:rsidRPr="006846FD">
              <w:rPr>
                <w:rFonts w:ascii="Calibri" w:hAnsi="Calibri" w:cs="Calibri"/>
                <w:color w:val="000000"/>
              </w:rPr>
              <w:t>Out of location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C65469"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A10528"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4F8E2B"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left w:val="single" w:sz="4" w:space="0" w:color="000000"/>
            </w:tcBorders>
            <w:shd w:val="clear" w:color="auto" w:fill="FFFFFF"/>
            <w:vAlign w:val="center"/>
            <w:hideMark/>
          </w:tcPr>
          <w:p w14:paraId="730E0220"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21C6F5BE"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0250900" w14:textId="77777777" w:rsidR="00E44031" w:rsidRPr="006846FD" w:rsidRDefault="00E44031">
            <w:pPr>
              <w:pStyle w:val="NormalWeb"/>
              <w:spacing w:before="0" w:beforeAutospacing="0" w:after="0" w:afterAutospacing="0"/>
            </w:pPr>
            <w:r w:rsidRPr="006846FD">
              <w:rPr>
                <w:rFonts w:ascii="Calibri" w:hAnsi="Calibri" w:cs="Calibri"/>
                <w:color w:val="000000"/>
              </w:rPr>
              <w:t>Minor Horseplay</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D72B20"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9E5A91"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0554C1"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left w:val="single" w:sz="4" w:space="0" w:color="000000"/>
            </w:tcBorders>
            <w:shd w:val="clear" w:color="auto" w:fill="FFFFFF"/>
            <w:vAlign w:val="center"/>
            <w:hideMark/>
          </w:tcPr>
          <w:p w14:paraId="09912F0F"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43B20B07"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8CE42B4" w14:textId="77777777" w:rsidR="00E44031" w:rsidRPr="006846FD" w:rsidRDefault="00E44031">
            <w:pPr>
              <w:pStyle w:val="NormalWeb"/>
              <w:spacing w:before="0" w:beforeAutospacing="0" w:after="0" w:afterAutospacing="0"/>
            </w:pPr>
            <w:r w:rsidRPr="006846FD">
              <w:rPr>
                <w:rFonts w:ascii="Calibri" w:hAnsi="Calibri" w:cs="Calibri"/>
                <w:color w:val="000000"/>
              </w:rPr>
              <w:t>Forgery or lying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E1D492"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A4D56F"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9CC87C"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left w:val="single" w:sz="4" w:space="0" w:color="000000"/>
            </w:tcBorders>
            <w:shd w:val="clear" w:color="auto" w:fill="FFFFFF"/>
            <w:vAlign w:val="center"/>
            <w:hideMark/>
          </w:tcPr>
          <w:p w14:paraId="68C4099F"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BBF8BA3"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5DE576" w14:textId="77777777" w:rsidR="00E44031" w:rsidRPr="006846FD" w:rsidRDefault="00E44031">
            <w:pPr>
              <w:pStyle w:val="NormalWeb"/>
              <w:spacing w:before="0" w:beforeAutospacing="0" w:after="0" w:afterAutospacing="0"/>
            </w:pPr>
            <w:r w:rsidRPr="006846FD">
              <w:rPr>
                <w:rFonts w:ascii="Calibri" w:hAnsi="Calibri" w:cs="Calibri"/>
                <w:color w:val="000000"/>
              </w:rPr>
              <w:t>Dress code violation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389225" w14:textId="77777777" w:rsidR="00E44031" w:rsidRPr="006846FD" w:rsidRDefault="00E44031">
            <w:pPr>
              <w:pStyle w:val="NormalWeb"/>
              <w:spacing w:before="0" w:beforeAutospacing="0" w:after="0" w:afterAutospacing="0"/>
            </w:pPr>
            <w:r w:rsidRPr="006846FD">
              <w:rPr>
                <w:rFonts w:ascii="Calibri" w:hAnsi="Calibri" w:cs="Calibri"/>
                <w:color w:val="000000"/>
              </w:rPr>
              <w:t>Conference with student/parent, comply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E4B6AB7" w14:textId="77777777" w:rsidR="00E44031" w:rsidRPr="006846FD" w:rsidRDefault="00E44031">
            <w:pPr>
              <w:pStyle w:val="NormalWeb"/>
              <w:spacing w:before="0" w:beforeAutospacing="0" w:after="0" w:afterAutospacing="0"/>
            </w:pPr>
            <w:r w:rsidRPr="006846FD">
              <w:rPr>
                <w:rFonts w:ascii="Calibri" w:hAnsi="Calibri" w:cs="Calibri"/>
                <w:color w:val="000000"/>
              </w:rPr>
              <w:t>Detention (2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4996B7"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left w:val="single" w:sz="4" w:space="0" w:color="000000"/>
            </w:tcBorders>
            <w:shd w:val="clear" w:color="auto" w:fill="FFFFFF"/>
            <w:vAlign w:val="center"/>
            <w:hideMark/>
          </w:tcPr>
          <w:p w14:paraId="6827D913" w14:textId="77777777" w:rsidR="00E44031" w:rsidRPr="006846FD" w:rsidRDefault="00E44031"/>
        </w:tc>
      </w:tr>
      <w:tr w:rsidR="00E44031" w:rsidRPr="006846FD" w14:paraId="2DBEB1D5"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E5CCEF8" w14:textId="77777777" w:rsidR="00E44031" w:rsidRPr="006846FD" w:rsidRDefault="00E44031">
            <w:pPr>
              <w:pStyle w:val="NormalWeb"/>
              <w:spacing w:before="0" w:beforeAutospacing="0" w:after="0" w:afterAutospacing="0"/>
            </w:pPr>
            <w:r w:rsidRPr="006846FD">
              <w:rPr>
                <w:rFonts w:ascii="Calibri" w:hAnsi="Calibri" w:cs="Calibri"/>
                <w:color w:val="000000"/>
              </w:rPr>
              <w:t>Violation of rules while placed in ISS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97CE95F" w14:textId="77777777" w:rsidR="00E44031" w:rsidRPr="006846FD" w:rsidRDefault="00E44031">
            <w:pPr>
              <w:pStyle w:val="NormalWeb"/>
              <w:spacing w:before="0" w:beforeAutospacing="0" w:after="0" w:afterAutospacing="0"/>
            </w:pPr>
            <w:r w:rsidRPr="006846FD">
              <w:rPr>
                <w:rFonts w:ascii="Calibri" w:hAnsi="Calibri" w:cs="Calibri"/>
                <w:color w:val="000000"/>
              </w:rPr>
              <w:t>ISS (1 day added) or CP (2)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119CDB" w14:textId="77777777" w:rsidR="00E44031" w:rsidRPr="006846FD" w:rsidRDefault="00E44031">
            <w:pPr>
              <w:pStyle w:val="NormalWeb"/>
              <w:spacing w:before="0" w:beforeAutospacing="0" w:after="0" w:afterAutospacing="0"/>
            </w:pPr>
            <w:r w:rsidRPr="006846FD">
              <w:rPr>
                <w:rFonts w:ascii="Calibri" w:hAnsi="Calibri" w:cs="Calibri"/>
                <w:color w:val="000000"/>
              </w:rPr>
              <w:t>ISS (1 days added) or CP (2)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BB5201" w14:textId="77777777" w:rsidR="00E44031" w:rsidRPr="006846FD" w:rsidRDefault="00E44031">
            <w:pPr>
              <w:pStyle w:val="NormalWeb"/>
              <w:spacing w:before="0" w:beforeAutospacing="0" w:after="0" w:afterAutospacing="0"/>
            </w:pPr>
            <w:r w:rsidRPr="006846FD">
              <w:rPr>
                <w:rFonts w:ascii="Calibri" w:hAnsi="Calibri" w:cs="Calibri"/>
                <w:color w:val="000000"/>
              </w:rPr>
              <w:t>ISS (2 days added) Continued disruptions can result in suspension</w:t>
            </w:r>
          </w:p>
        </w:tc>
        <w:tc>
          <w:tcPr>
            <w:tcW w:w="0" w:type="auto"/>
            <w:tcBorders>
              <w:left w:val="single" w:sz="4" w:space="0" w:color="000000"/>
            </w:tcBorders>
            <w:shd w:val="clear" w:color="auto" w:fill="FFFFFF"/>
            <w:vAlign w:val="center"/>
            <w:hideMark/>
          </w:tcPr>
          <w:p w14:paraId="2B45BF0A" w14:textId="77777777" w:rsidR="00E44031" w:rsidRPr="006846FD" w:rsidRDefault="00E44031"/>
        </w:tc>
      </w:tr>
      <w:tr w:rsidR="00E44031" w:rsidRPr="006846FD" w14:paraId="2DF30A00"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B911FF" w14:textId="77777777" w:rsidR="00E44031" w:rsidRPr="006846FD" w:rsidRDefault="00E44031">
            <w:pPr>
              <w:pStyle w:val="NormalWeb"/>
              <w:spacing w:before="0" w:beforeAutospacing="0" w:after="0" w:afterAutospacing="0"/>
            </w:pPr>
            <w:r w:rsidRPr="006846FD">
              <w:rPr>
                <w:rFonts w:ascii="Calibri" w:hAnsi="Calibri" w:cs="Calibri"/>
                <w:color w:val="000000"/>
              </w:rPr>
              <w:t>Failure to attend detention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F42067" w14:textId="77777777" w:rsidR="00E44031" w:rsidRPr="006846FD" w:rsidRDefault="00E44031">
            <w:pPr>
              <w:pStyle w:val="NormalWeb"/>
              <w:spacing w:before="0" w:beforeAutospacing="0" w:after="0" w:afterAutospacing="0"/>
            </w:pPr>
            <w:r w:rsidRPr="006846FD">
              <w:rPr>
                <w:rFonts w:ascii="Calibri" w:hAnsi="Calibri" w:cs="Calibri"/>
                <w:color w:val="000000"/>
              </w:rPr>
              <w:t>Add 1 day of detention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D8BF52B" w14:textId="77777777" w:rsidR="00E44031" w:rsidRPr="006846FD" w:rsidRDefault="00E44031">
            <w:pPr>
              <w:pStyle w:val="NormalWeb"/>
              <w:spacing w:before="0" w:beforeAutospacing="0" w:after="0" w:afterAutospacing="0"/>
            </w:pPr>
            <w:r w:rsidRPr="006846FD">
              <w:rPr>
                <w:rFonts w:ascii="Calibri" w:hAnsi="Calibri" w:cs="Calibri"/>
                <w:color w:val="000000"/>
              </w:rPr>
              <w:t>Add 2 days of detention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D496616" w14:textId="77777777" w:rsidR="00E44031" w:rsidRPr="006846FD" w:rsidRDefault="00E44031">
            <w:pPr>
              <w:pStyle w:val="NormalWeb"/>
              <w:spacing w:before="0" w:beforeAutospacing="0" w:after="0" w:afterAutospacing="0"/>
            </w:pPr>
            <w:r w:rsidRPr="006846FD">
              <w:rPr>
                <w:rFonts w:ascii="Calibri" w:hAnsi="Calibri" w:cs="Calibri"/>
                <w:color w:val="000000"/>
              </w:rPr>
              <w:t>Reassign to ISS</w:t>
            </w:r>
          </w:p>
        </w:tc>
        <w:tc>
          <w:tcPr>
            <w:tcW w:w="0" w:type="auto"/>
            <w:tcBorders>
              <w:left w:val="single" w:sz="4" w:space="0" w:color="000000"/>
            </w:tcBorders>
            <w:shd w:val="clear" w:color="auto" w:fill="FFFFFF"/>
            <w:vAlign w:val="center"/>
            <w:hideMark/>
          </w:tcPr>
          <w:p w14:paraId="73DE3062" w14:textId="77777777" w:rsidR="00E44031" w:rsidRPr="006846FD" w:rsidRDefault="00E44031"/>
        </w:tc>
      </w:tr>
      <w:tr w:rsidR="00E44031" w:rsidRPr="006846FD" w14:paraId="45CC5DE3"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D37924" w14:textId="77777777" w:rsidR="00E44031" w:rsidRPr="006846FD" w:rsidRDefault="00E44031">
            <w:pPr>
              <w:pStyle w:val="NormalWeb"/>
              <w:spacing w:before="0" w:beforeAutospacing="0" w:after="0" w:afterAutospacing="0"/>
            </w:pPr>
            <w:r w:rsidRPr="006846FD">
              <w:rPr>
                <w:rFonts w:ascii="Calibri" w:hAnsi="Calibri" w:cs="Calibri"/>
                <w:color w:val="000000"/>
              </w:rPr>
              <w:t>Bus conduct violation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EDB3D6F" w14:textId="77777777" w:rsidR="00E44031" w:rsidRPr="006846FD" w:rsidRDefault="00E44031">
            <w:pPr>
              <w:pStyle w:val="NormalWeb"/>
              <w:spacing w:before="0" w:beforeAutospacing="0" w:after="0" w:afterAutospacing="0"/>
            </w:pPr>
            <w:r w:rsidRPr="006846FD">
              <w:rPr>
                <w:rFonts w:ascii="Calibri" w:hAnsi="Calibri" w:cs="Calibri"/>
                <w:color w:val="000000"/>
              </w:rPr>
              <w:t>Conference / possible suspension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D09F9E" w14:textId="77777777" w:rsidR="00E44031" w:rsidRPr="006846FD" w:rsidRDefault="00E44031">
            <w:pPr>
              <w:pStyle w:val="NormalWeb"/>
              <w:spacing w:before="0" w:beforeAutospacing="0" w:after="0" w:afterAutospacing="0"/>
            </w:pPr>
            <w:r w:rsidRPr="006846FD">
              <w:rPr>
                <w:rFonts w:ascii="Calibri" w:hAnsi="Calibri" w:cs="Calibri"/>
                <w:color w:val="000000"/>
              </w:rPr>
              <w:t>Bus suspension (5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885781" w14:textId="77777777" w:rsidR="00E44031" w:rsidRPr="006846FD" w:rsidRDefault="00E44031">
            <w:pPr>
              <w:pStyle w:val="NormalWeb"/>
              <w:spacing w:before="0" w:beforeAutospacing="0" w:after="0" w:afterAutospacing="0"/>
            </w:pPr>
            <w:r w:rsidRPr="006846FD">
              <w:rPr>
                <w:rFonts w:ascii="Calibri" w:hAnsi="Calibri" w:cs="Calibri"/>
                <w:color w:val="000000"/>
              </w:rPr>
              <w:t>Bus suspension (30 days)</w:t>
            </w:r>
          </w:p>
          <w:p w14:paraId="1291A0F2" w14:textId="77777777" w:rsidR="00E44031" w:rsidRPr="006846FD" w:rsidRDefault="00E44031"/>
          <w:p w14:paraId="77D8166A" w14:textId="77777777" w:rsidR="00E44031" w:rsidRPr="006846FD" w:rsidRDefault="00E44031">
            <w:pPr>
              <w:pStyle w:val="NormalWeb"/>
              <w:spacing w:before="0" w:beforeAutospacing="0" w:after="0" w:afterAutospacing="0"/>
            </w:pPr>
            <w:r w:rsidRPr="006846FD">
              <w:rPr>
                <w:rFonts w:ascii="Calibri" w:hAnsi="Calibri" w:cs="Calibri"/>
                <w:color w:val="000000"/>
              </w:rPr>
              <w:t>4</w:t>
            </w:r>
            <w:r w:rsidRPr="006846FD">
              <w:rPr>
                <w:rFonts w:ascii="Calibri" w:hAnsi="Calibri" w:cs="Calibri"/>
                <w:color w:val="000000"/>
                <w:sz w:val="14"/>
                <w:szCs w:val="14"/>
                <w:vertAlign w:val="superscript"/>
              </w:rPr>
              <w:t>th</w:t>
            </w:r>
            <w:r w:rsidRPr="006846FD">
              <w:rPr>
                <w:rFonts w:ascii="Calibri" w:hAnsi="Calibri" w:cs="Calibri"/>
                <w:color w:val="000000"/>
              </w:rPr>
              <w:t xml:space="preserve"> Offense:  bus suspension for the remainder of the year</w:t>
            </w:r>
          </w:p>
        </w:tc>
        <w:tc>
          <w:tcPr>
            <w:tcW w:w="0" w:type="auto"/>
            <w:tcBorders>
              <w:left w:val="single" w:sz="4" w:space="0" w:color="000000"/>
            </w:tcBorders>
            <w:shd w:val="clear" w:color="auto" w:fill="FFFFFF"/>
            <w:vAlign w:val="center"/>
            <w:hideMark/>
          </w:tcPr>
          <w:p w14:paraId="37E0CAAF" w14:textId="77777777" w:rsidR="00E44031" w:rsidRPr="006846FD" w:rsidRDefault="00E44031"/>
        </w:tc>
      </w:tr>
      <w:tr w:rsidR="00E44031" w:rsidRPr="006846FD" w14:paraId="097725F9"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C3A9DCA" w14:textId="77777777" w:rsidR="00E44031" w:rsidRPr="006846FD" w:rsidRDefault="00E44031">
            <w:pPr>
              <w:pStyle w:val="NormalWeb"/>
              <w:spacing w:before="0" w:beforeAutospacing="0" w:after="0" w:afterAutospacing="0"/>
            </w:pPr>
            <w:r w:rsidRPr="006846FD">
              <w:rPr>
                <w:rFonts w:ascii="Calibri" w:hAnsi="Calibri" w:cs="Calibri"/>
                <w:color w:val="000000"/>
              </w:rPr>
              <w:t>Minor Cafeteria Misbehavior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C41D6E" w14:textId="77777777" w:rsidR="00E44031" w:rsidRPr="006846FD" w:rsidRDefault="00E44031">
            <w:pPr>
              <w:pStyle w:val="NormalWeb"/>
              <w:spacing w:before="0" w:beforeAutospacing="0" w:after="0" w:afterAutospacing="0"/>
            </w:pPr>
            <w:r w:rsidRPr="006846FD">
              <w:rPr>
                <w:rFonts w:ascii="Calibri" w:hAnsi="Calibri" w:cs="Calibri"/>
                <w:color w:val="000000"/>
              </w:rPr>
              <w:t>Lunch Detention</w:t>
            </w:r>
          </w:p>
          <w:p w14:paraId="21A9F701" w14:textId="77777777" w:rsidR="00E44031" w:rsidRPr="006846FD" w:rsidRDefault="00E44031">
            <w:pPr>
              <w:pStyle w:val="NormalWeb"/>
              <w:spacing w:before="0" w:beforeAutospacing="0" w:after="0" w:afterAutospacing="0"/>
            </w:pPr>
            <w:r w:rsidRPr="006846FD">
              <w:rPr>
                <w:rFonts w:ascii="Calibri" w:hAnsi="Calibri" w:cs="Calibri"/>
                <w:color w:val="000000"/>
              </w:rPr>
              <w:t>(3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75A686" w14:textId="77777777" w:rsidR="00E44031" w:rsidRPr="006846FD" w:rsidRDefault="00E44031">
            <w:pPr>
              <w:pStyle w:val="NormalWeb"/>
              <w:spacing w:before="0" w:beforeAutospacing="0" w:after="0" w:afterAutospacing="0"/>
            </w:pPr>
            <w:r w:rsidRPr="006846FD">
              <w:rPr>
                <w:rFonts w:ascii="Calibri" w:hAnsi="Calibri" w:cs="Calibri"/>
                <w:color w:val="000000"/>
              </w:rPr>
              <w:t>Lunch Detention</w:t>
            </w:r>
          </w:p>
          <w:p w14:paraId="0C822F43" w14:textId="77777777" w:rsidR="00E44031" w:rsidRPr="006846FD" w:rsidRDefault="00E44031">
            <w:pPr>
              <w:pStyle w:val="NormalWeb"/>
              <w:spacing w:before="0" w:beforeAutospacing="0" w:after="0" w:afterAutospacing="0"/>
            </w:pPr>
            <w:r w:rsidRPr="006846FD">
              <w:rPr>
                <w:rFonts w:ascii="Calibri" w:hAnsi="Calibri" w:cs="Calibri"/>
                <w:color w:val="000000"/>
              </w:rPr>
              <w:t>(5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95BC2E0" w14:textId="77777777" w:rsidR="00E44031" w:rsidRPr="006846FD" w:rsidRDefault="00E44031"/>
          <w:p w14:paraId="50500BA7" w14:textId="77777777" w:rsidR="00E44031" w:rsidRPr="006846FD" w:rsidRDefault="00E44031">
            <w:pPr>
              <w:pStyle w:val="NormalWeb"/>
              <w:spacing w:before="0" w:beforeAutospacing="0" w:after="0" w:afterAutospacing="0"/>
            </w:pPr>
            <w:r w:rsidRPr="006846FD">
              <w:rPr>
                <w:rFonts w:ascii="Calibri" w:hAnsi="Calibri" w:cs="Calibri"/>
                <w:color w:val="000000"/>
              </w:rPr>
              <w:t>ISS</w:t>
            </w:r>
          </w:p>
          <w:p w14:paraId="29DBDE4F" w14:textId="77777777" w:rsidR="00E44031" w:rsidRPr="006846FD" w:rsidRDefault="00E44031">
            <w:pPr>
              <w:pStyle w:val="NormalWeb"/>
              <w:spacing w:before="0" w:beforeAutospacing="0" w:after="0" w:afterAutospacing="0"/>
            </w:pPr>
            <w:r w:rsidRPr="006846FD">
              <w:rPr>
                <w:rFonts w:ascii="Calibri" w:hAnsi="Calibri" w:cs="Calibri"/>
                <w:color w:val="000000"/>
              </w:rPr>
              <w:t>(2 days)</w:t>
            </w:r>
          </w:p>
          <w:p w14:paraId="72EC51F7" w14:textId="77777777" w:rsidR="00E44031" w:rsidRPr="006846FD" w:rsidRDefault="00E44031"/>
        </w:tc>
        <w:tc>
          <w:tcPr>
            <w:tcW w:w="0" w:type="auto"/>
            <w:tcBorders>
              <w:left w:val="single" w:sz="4" w:space="0" w:color="000000"/>
            </w:tcBorders>
            <w:shd w:val="clear" w:color="auto" w:fill="FFFFFF"/>
            <w:vAlign w:val="center"/>
            <w:hideMark/>
          </w:tcPr>
          <w:p w14:paraId="6F1165B1" w14:textId="77777777" w:rsidR="00E44031" w:rsidRPr="006846FD" w:rsidRDefault="00E44031"/>
        </w:tc>
      </w:tr>
      <w:tr w:rsidR="00E44031" w:rsidRPr="006846FD" w14:paraId="72747BB8"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F87FDF" w14:textId="77777777" w:rsidR="00E44031" w:rsidRPr="006846FD" w:rsidRDefault="00E44031">
            <w:pPr>
              <w:pStyle w:val="NormalWeb"/>
              <w:spacing w:before="0" w:beforeAutospacing="0" w:after="0" w:afterAutospacing="0"/>
            </w:pPr>
            <w:r w:rsidRPr="006846FD">
              <w:rPr>
                <w:rFonts w:ascii="Calibri" w:hAnsi="Calibri" w:cs="Calibri"/>
                <w:color w:val="000000"/>
              </w:rPr>
              <w:t>Verbal Altercation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4E739D" w14:textId="77777777" w:rsidR="00E44031" w:rsidRPr="006846FD" w:rsidRDefault="00E44031"/>
          <w:p w14:paraId="5EB63390"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p w14:paraId="0EE4F9E0" w14:textId="77777777" w:rsidR="00E44031" w:rsidRPr="006846FD" w:rsidRDefault="00E44031">
            <w:pPr>
              <w:pStyle w:val="NormalWeb"/>
              <w:spacing w:before="0" w:beforeAutospacing="0" w:after="0" w:afterAutospacing="0"/>
            </w:pPr>
            <w:r w:rsidRPr="006846FD">
              <w:rPr>
                <w:rFonts w:ascii="Calibri" w:hAnsi="Calibri" w:cs="Calibri"/>
                <w:color w:val="000000"/>
              </w:rPr>
              <w:t>or</w:t>
            </w:r>
          </w:p>
          <w:p w14:paraId="0152C2B2" w14:textId="77777777" w:rsidR="00E44031" w:rsidRPr="006846FD" w:rsidRDefault="00E44031">
            <w:pPr>
              <w:pStyle w:val="NormalWeb"/>
              <w:spacing w:before="0" w:beforeAutospacing="0" w:after="0" w:afterAutospacing="0"/>
            </w:pPr>
            <w:r w:rsidRPr="006846FD">
              <w:rPr>
                <w:rFonts w:ascii="Calibri" w:hAnsi="Calibri" w:cs="Calibri"/>
                <w:color w:val="000000"/>
              </w:rPr>
              <w:t>CP (2)</w:t>
            </w:r>
          </w:p>
          <w:p w14:paraId="5F03E29B" w14:textId="77777777" w:rsidR="00E44031" w:rsidRPr="006846FD" w:rsidRDefault="00E44031"/>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193A23" w14:textId="77777777" w:rsidR="00E44031" w:rsidRPr="006846FD" w:rsidRDefault="00E44031">
            <w:pPr>
              <w:pStyle w:val="NormalWeb"/>
              <w:spacing w:before="0" w:beforeAutospacing="0" w:after="0" w:afterAutospacing="0"/>
            </w:pPr>
            <w:r w:rsidRPr="006846FD">
              <w:rPr>
                <w:rFonts w:ascii="Calibri" w:hAnsi="Calibri" w:cs="Calibri"/>
                <w:color w:val="000000"/>
              </w:rPr>
              <w:t>ISS (2 days)</w:t>
            </w:r>
          </w:p>
          <w:p w14:paraId="69D8303F" w14:textId="77777777" w:rsidR="00E44031" w:rsidRPr="006846FD" w:rsidRDefault="00E44031">
            <w:pPr>
              <w:pStyle w:val="NormalWeb"/>
              <w:spacing w:before="0" w:beforeAutospacing="0" w:after="0" w:afterAutospacing="0"/>
            </w:pPr>
            <w:r w:rsidRPr="006846FD">
              <w:rPr>
                <w:rFonts w:ascii="Calibri" w:hAnsi="Calibri" w:cs="Calibri"/>
                <w:color w:val="000000"/>
              </w:rPr>
              <w:t>or</w:t>
            </w:r>
          </w:p>
          <w:p w14:paraId="25BFD16E" w14:textId="77777777" w:rsidR="00E44031" w:rsidRPr="006846FD" w:rsidRDefault="00E44031">
            <w:pPr>
              <w:pStyle w:val="NormalWeb"/>
              <w:spacing w:before="0" w:beforeAutospacing="0" w:after="0" w:afterAutospacing="0"/>
            </w:pPr>
            <w:r w:rsidRPr="006846FD">
              <w:rPr>
                <w:rFonts w:ascii="Calibri" w:hAnsi="Calibri" w:cs="Calibri"/>
                <w:color w:val="000000"/>
              </w:rPr>
              <w:t>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D23C0E" w14:textId="77777777" w:rsidR="00E44031" w:rsidRPr="006846FD" w:rsidRDefault="00E44031">
            <w:pPr>
              <w:pStyle w:val="NormalWeb"/>
              <w:spacing w:before="0" w:beforeAutospacing="0" w:after="0" w:afterAutospacing="0"/>
            </w:pPr>
            <w:r w:rsidRPr="006846FD">
              <w:rPr>
                <w:rFonts w:ascii="Calibri" w:hAnsi="Calibri" w:cs="Calibri"/>
                <w:color w:val="000000"/>
              </w:rPr>
              <w:t>ISS ( 3 days)</w:t>
            </w:r>
          </w:p>
          <w:p w14:paraId="7E56CFC8" w14:textId="77777777" w:rsidR="00E44031" w:rsidRPr="006846FD" w:rsidRDefault="00E44031">
            <w:pPr>
              <w:pStyle w:val="NormalWeb"/>
              <w:spacing w:before="0" w:beforeAutospacing="0" w:after="0" w:afterAutospacing="0"/>
            </w:pPr>
            <w:r w:rsidRPr="006846FD">
              <w:rPr>
                <w:rFonts w:ascii="Calibri" w:hAnsi="Calibri" w:cs="Calibri"/>
                <w:color w:val="000000"/>
              </w:rPr>
              <w:t>or</w:t>
            </w:r>
          </w:p>
          <w:p w14:paraId="636E1EAB" w14:textId="77777777" w:rsidR="00E44031" w:rsidRPr="006846FD" w:rsidRDefault="00E44031">
            <w:pPr>
              <w:pStyle w:val="NormalWeb"/>
              <w:spacing w:before="0" w:beforeAutospacing="0" w:after="0" w:afterAutospacing="0"/>
            </w:pPr>
            <w:r w:rsidRPr="006846FD">
              <w:rPr>
                <w:rFonts w:ascii="Calibri" w:hAnsi="Calibri" w:cs="Calibri"/>
                <w:color w:val="000000"/>
              </w:rPr>
              <w:t>CP (3)</w:t>
            </w:r>
          </w:p>
        </w:tc>
        <w:tc>
          <w:tcPr>
            <w:tcW w:w="0" w:type="auto"/>
            <w:tcBorders>
              <w:left w:val="single" w:sz="4" w:space="0" w:color="000000"/>
            </w:tcBorders>
            <w:shd w:val="clear" w:color="auto" w:fill="FFFFFF"/>
            <w:vAlign w:val="center"/>
            <w:hideMark/>
          </w:tcPr>
          <w:p w14:paraId="129B7F6F" w14:textId="77777777" w:rsidR="00E44031" w:rsidRPr="006846FD" w:rsidRDefault="00E44031"/>
        </w:tc>
      </w:tr>
      <w:tr w:rsidR="00E44031" w:rsidRPr="006846FD" w14:paraId="3E6DD775" w14:textId="77777777" w:rsidTr="00E44031">
        <w:trPr>
          <w:trHeight w:val="260"/>
        </w:trPr>
        <w:tc>
          <w:tcPr>
            <w:tcW w:w="0" w:type="auto"/>
            <w:gridSpan w:val="5"/>
            <w:tcBorders>
              <w:top w:val="single" w:sz="4" w:space="0" w:color="000000"/>
              <w:bottom w:val="single" w:sz="4" w:space="0" w:color="000000"/>
            </w:tcBorders>
            <w:shd w:val="clear" w:color="auto" w:fill="FFFFFF"/>
            <w:tcMar>
              <w:top w:w="0" w:type="dxa"/>
              <w:left w:w="108" w:type="dxa"/>
              <w:bottom w:w="0" w:type="dxa"/>
              <w:right w:w="108" w:type="dxa"/>
            </w:tcMar>
            <w:hideMark/>
          </w:tcPr>
          <w:p w14:paraId="79BB3D19"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c>
          <w:tcPr>
            <w:tcW w:w="0" w:type="auto"/>
            <w:shd w:val="clear" w:color="auto" w:fill="FFFFFF"/>
            <w:vAlign w:val="center"/>
            <w:hideMark/>
          </w:tcPr>
          <w:p w14:paraId="1F23E0A5"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63F0D1DC" w14:textId="77777777" w:rsidTr="00E44031">
        <w:trPr>
          <w:trHeight w:val="26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EF8237" w14:textId="77777777" w:rsidR="00E44031" w:rsidRPr="006846FD" w:rsidRDefault="00E44031">
            <w:pPr>
              <w:pStyle w:val="NormalWeb"/>
              <w:spacing w:before="0" w:beforeAutospacing="0" w:after="0" w:afterAutospacing="0"/>
            </w:pPr>
            <w:r w:rsidRPr="006846FD">
              <w:rPr>
                <w:rFonts w:ascii="Calibri" w:hAnsi="Calibri" w:cs="Calibri"/>
                <w:color w:val="000000"/>
              </w:rPr>
              <w:t>Level Two Offenses</w:t>
            </w:r>
          </w:p>
        </w:tc>
        <w:tc>
          <w:tcPr>
            <w:tcW w:w="0" w:type="auto"/>
            <w:tcBorders>
              <w:left w:val="single" w:sz="4" w:space="0" w:color="000000"/>
            </w:tcBorders>
            <w:shd w:val="clear" w:color="auto" w:fill="FFFFFF"/>
            <w:vAlign w:val="center"/>
            <w:hideMark/>
          </w:tcPr>
          <w:p w14:paraId="7D63423B"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6AC2154" w14:textId="77777777" w:rsidTr="00E4403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AFCBA6" w14:textId="77777777" w:rsidR="00E44031" w:rsidRPr="006846FD" w:rsidRDefault="00E44031">
            <w:pPr>
              <w:pStyle w:val="NormalWeb"/>
              <w:spacing w:before="0" w:beforeAutospacing="0" w:after="0" w:afterAutospacing="0"/>
            </w:pPr>
            <w:r w:rsidRPr="006846FD">
              <w:rPr>
                <w:rFonts w:ascii="Calibri" w:hAnsi="Calibri" w:cs="Calibri"/>
                <w:color w:val="000000"/>
              </w:rPr>
              <w:t>Behaviors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247A44" w14:textId="77777777" w:rsidR="00E44031" w:rsidRPr="006846FD" w:rsidRDefault="00E44031">
            <w:pPr>
              <w:pStyle w:val="NormalWeb"/>
              <w:spacing w:before="0" w:beforeAutospacing="0" w:after="0" w:afterAutospacing="0"/>
            </w:pPr>
            <w:r w:rsidRPr="006846FD">
              <w:rPr>
                <w:rFonts w:ascii="Calibri" w:hAnsi="Calibri" w:cs="Calibri"/>
                <w:color w:val="000000"/>
              </w:rPr>
              <w:t>1</w:t>
            </w:r>
            <w:r w:rsidRPr="006846FD">
              <w:rPr>
                <w:rFonts w:ascii="Calibri" w:hAnsi="Calibri" w:cs="Calibri"/>
                <w:color w:val="000000"/>
                <w:sz w:val="14"/>
                <w:szCs w:val="14"/>
                <w:vertAlign w:val="superscript"/>
              </w:rPr>
              <w:t>st</w:t>
            </w:r>
            <w:r w:rsidRPr="006846FD">
              <w:rPr>
                <w:rFonts w:ascii="Calibri" w:hAnsi="Calibri" w:cs="Calibri"/>
                <w:color w:val="000000"/>
              </w:rPr>
              <w:t> Offense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73702C" w14:textId="77777777" w:rsidR="00E44031" w:rsidRPr="006846FD" w:rsidRDefault="00E44031">
            <w:pPr>
              <w:pStyle w:val="NormalWeb"/>
              <w:spacing w:before="0" w:beforeAutospacing="0" w:after="0" w:afterAutospacing="0"/>
            </w:pPr>
            <w:r w:rsidRPr="006846FD">
              <w:rPr>
                <w:rFonts w:ascii="Calibri" w:hAnsi="Calibri" w:cs="Calibri"/>
                <w:color w:val="000000"/>
              </w:rPr>
              <w:t>2</w:t>
            </w:r>
            <w:r w:rsidRPr="006846FD">
              <w:rPr>
                <w:rFonts w:ascii="Calibri" w:hAnsi="Calibri" w:cs="Calibri"/>
                <w:color w:val="000000"/>
                <w:sz w:val="14"/>
                <w:szCs w:val="14"/>
                <w:vertAlign w:val="superscript"/>
              </w:rPr>
              <w:t>nd</w:t>
            </w:r>
            <w:r w:rsidRPr="006846FD">
              <w:rPr>
                <w:rFonts w:ascii="Calibri" w:hAnsi="Calibri" w:cs="Calibri"/>
                <w:color w:val="000000"/>
              </w:rPr>
              <w:t> Offense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4A3305D" w14:textId="77777777" w:rsidR="00E44031" w:rsidRPr="006846FD" w:rsidRDefault="00E44031">
            <w:pPr>
              <w:pStyle w:val="NormalWeb"/>
              <w:spacing w:before="0" w:beforeAutospacing="0" w:after="0" w:afterAutospacing="0"/>
            </w:pPr>
            <w:r w:rsidRPr="006846FD">
              <w:rPr>
                <w:rFonts w:ascii="Calibri" w:hAnsi="Calibri" w:cs="Calibri"/>
                <w:color w:val="000000"/>
              </w:rPr>
              <w:t>3</w:t>
            </w:r>
            <w:r w:rsidRPr="006846FD">
              <w:rPr>
                <w:rFonts w:ascii="Calibri" w:hAnsi="Calibri" w:cs="Calibri"/>
                <w:color w:val="000000"/>
                <w:sz w:val="14"/>
                <w:szCs w:val="14"/>
                <w:vertAlign w:val="superscript"/>
              </w:rPr>
              <w:t>rd</w:t>
            </w:r>
            <w:r w:rsidRPr="006846FD">
              <w:rPr>
                <w:rFonts w:ascii="Calibri" w:hAnsi="Calibri" w:cs="Calibri"/>
                <w:color w:val="000000"/>
              </w:rPr>
              <w:t> Offense</w:t>
            </w:r>
          </w:p>
        </w:tc>
        <w:tc>
          <w:tcPr>
            <w:tcW w:w="0" w:type="auto"/>
            <w:tcBorders>
              <w:left w:val="single" w:sz="4" w:space="0" w:color="000000"/>
            </w:tcBorders>
            <w:shd w:val="clear" w:color="auto" w:fill="FFFFFF"/>
            <w:vAlign w:val="center"/>
            <w:hideMark/>
          </w:tcPr>
          <w:p w14:paraId="0383143D"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42EE36E7"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487840F" w14:textId="77777777" w:rsidR="00E44031" w:rsidRPr="006846FD" w:rsidRDefault="00E44031">
            <w:pPr>
              <w:pStyle w:val="NormalWeb"/>
              <w:spacing w:before="0" w:beforeAutospacing="0" w:after="0" w:afterAutospacing="0"/>
            </w:pPr>
            <w:r w:rsidRPr="006846FD">
              <w:rPr>
                <w:rFonts w:ascii="Calibri" w:hAnsi="Calibri" w:cs="Calibri"/>
                <w:color w:val="000000"/>
              </w:rPr>
              <w:lastRenderedPageBreak/>
              <w:t>Persistent Level One  Offenses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DE2068B" w14:textId="77777777" w:rsidR="00E44031" w:rsidRPr="006846FD" w:rsidRDefault="00E44031">
            <w:pPr>
              <w:pStyle w:val="NormalWeb"/>
              <w:spacing w:before="0" w:beforeAutospacing="0" w:after="0" w:afterAutospacing="0"/>
            </w:pPr>
            <w:r w:rsidRPr="006846FD">
              <w:rPr>
                <w:rFonts w:ascii="Calibri" w:hAnsi="Calibri" w:cs="Calibri"/>
                <w:color w:val="000000"/>
              </w:rPr>
              <w:t>ISS (5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321ED31" w14:textId="77777777" w:rsidR="00E44031" w:rsidRPr="006846FD" w:rsidRDefault="00E44031">
            <w:pPr>
              <w:pStyle w:val="NormalWeb"/>
              <w:spacing w:before="0" w:beforeAutospacing="0" w:after="0" w:afterAutospacing="0"/>
            </w:pPr>
            <w:r w:rsidRPr="006846FD">
              <w:rPr>
                <w:rFonts w:ascii="Calibri" w:hAnsi="Calibri" w:cs="Calibri"/>
                <w:color w:val="000000"/>
              </w:rPr>
              <w:t>ISS (10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9563D1"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tc>
        <w:tc>
          <w:tcPr>
            <w:tcW w:w="0" w:type="auto"/>
            <w:vAlign w:val="center"/>
            <w:hideMark/>
          </w:tcPr>
          <w:p w14:paraId="29231BCC" w14:textId="77777777" w:rsidR="00E44031" w:rsidRPr="006846FD" w:rsidRDefault="00E44031">
            <w:pPr>
              <w:rPr>
                <w:sz w:val="20"/>
                <w:szCs w:val="20"/>
              </w:rPr>
            </w:pPr>
          </w:p>
        </w:tc>
      </w:tr>
      <w:tr w:rsidR="00E44031" w:rsidRPr="006846FD" w14:paraId="12DAB1A3"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7BD14EF" w14:textId="77777777" w:rsidR="00E44031" w:rsidRPr="006846FD" w:rsidRDefault="00E44031">
            <w:pPr>
              <w:pStyle w:val="NormalWeb"/>
              <w:spacing w:before="0" w:beforeAutospacing="0" w:after="0" w:afterAutospacing="0"/>
            </w:pPr>
            <w:r w:rsidRPr="006846FD">
              <w:rPr>
                <w:rFonts w:ascii="Calibri" w:hAnsi="Calibri" w:cs="Calibri"/>
                <w:color w:val="000000"/>
              </w:rPr>
              <w:t>Academic Dishonesty (cheating/plagiarism)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BD8E692" w14:textId="77777777" w:rsidR="00E44031" w:rsidRPr="006846FD" w:rsidRDefault="00E44031">
            <w:pPr>
              <w:pStyle w:val="NormalWeb"/>
              <w:spacing w:before="0" w:beforeAutospacing="0" w:after="0" w:afterAutospacing="0"/>
            </w:pPr>
            <w:r w:rsidRPr="006846FD">
              <w:rPr>
                <w:rFonts w:ascii="Calibri" w:hAnsi="Calibri" w:cs="Calibri"/>
                <w:color w:val="000000"/>
              </w:rPr>
              <w:t>ISS (1 day) and original assignment / test redone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124F67" w14:textId="77777777" w:rsidR="00E44031" w:rsidRPr="006846FD" w:rsidRDefault="00E44031">
            <w:pPr>
              <w:pStyle w:val="NormalWeb"/>
              <w:spacing w:before="0" w:beforeAutospacing="0" w:after="0" w:afterAutospacing="0"/>
            </w:pPr>
            <w:r w:rsidRPr="006846FD">
              <w:rPr>
                <w:rFonts w:ascii="Calibri" w:hAnsi="Calibri" w:cs="Calibri"/>
                <w:color w:val="000000"/>
              </w:rPr>
              <w:t>ISS (2 days) and original assignment / test redone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87CC628" w14:textId="77777777" w:rsidR="00E44031" w:rsidRPr="006846FD" w:rsidRDefault="00E44031">
            <w:pPr>
              <w:pStyle w:val="NormalWeb"/>
              <w:spacing w:before="0" w:beforeAutospacing="0" w:after="0" w:afterAutospacing="0"/>
            </w:pPr>
            <w:r w:rsidRPr="006846FD">
              <w:rPr>
                <w:rFonts w:ascii="Calibri" w:hAnsi="Calibri" w:cs="Calibri"/>
                <w:color w:val="000000"/>
              </w:rPr>
              <w:t>ISS (3 days) and original assignment / test redone</w:t>
            </w:r>
          </w:p>
        </w:tc>
        <w:tc>
          <w:tcPr>
            <w:tcW w:w="0" w:type="auto"/>
            <w:vAlign w:val="center"/>
            <w:hideMark/>
          </w:tcPr>
          <w:p w14:paraId="45CADF06" w14:textId="77777777" w:rsidR="00E44031" w:rsidRPr="006846FD" w:rsidRDefault="00E44031">
            <w:pPr>
              <w:rPr>
                <w:sz w:val="20"/>
                <w:szCs w:val="20"/>
              </w:rPr>
            </w:pPr>
          </w:p>
        </w:tc>
      </w:tr>
      <w:tr w:rsidR="00E44031" w:rsidRPr="006846FD" w14:paraId="07BB501B"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DD867D" w14:textId="77777777" w:rsidR="00E44031" w:rsidRPr="006846FD" w:rsidRDefault="00E44031">
            <w:pPr>
              <w:pStyle w:val="NormalWeb"/>
              <w:spacing w:before="0" w:beforeAutospacing="0" w:after="0" w:afterAutospacing="0"/>
            </w:pPr>
            <w:r w:rsidRPr="006846FD">
              <w:rPr>
                <w:rFonts w:ascii="Calibri" w:hAnsi="Calibri" w:cs="Calibri"/>
                <w:color w:val="000000"/>
              </w:rPr>
              <w:t>Public display of affections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7D662A"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C543BC"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C43B0B"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vAlign w:val="center"/>
            <w:hideMark/>
          </w:tcPr>
          <w:p w14:paraId="1D19F43B" w14:textId="77777777" w:rsidR="00E44031" w:rsidRPr="006846FD" w:rsidRDefault="00E44031">
            <w:pPr>
              <w:rPr>
                <w:sz w:val="20"/>
                <w:szCs w:val="20"/>
              </w:rPr>
            </w:pPr>
          </w:p>
        </w:tc>
      </w:tr>
      <w:tr w:rsidR="00E44031" w:rsidRPr="006846FD" w14:paraId="7973DB50"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FCD907" w14:textId="77777777" w:rsidR="00E44031" w:rsidRPr="006846FD" w:rsidRDefault="00E44031">
            <w:pPr>
              <w:pStyle w:val="NormalWeb"/>
              <w:spacing w:before="0" w:beforeAutospacing="0" w:after="0" w:afterAutospacing="0"/>
            </w:pPr>
            <w:r w:rsidRPr="006846FD">
              <w:rPr>
                <w:rFonts w:ascii="Calibri" w:hAnsi="Calibri" w:cs="Calibri"/>
                <w:color w:val="000000"/>
              </w:rPr>
              <w:t>Disrespect / rudeness to student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1EA460" w14:textId="77777777" w:rsidR="00E44031" w:rsidRPr="006846FD" w:rsidRDefault="00E44031">
            <w:pPr>
              <w:pStyle w:val="NormalWeb"/>
              <w:spacing w:before="0" w:beforeAutospacing="0" w:after="0" w:afterAutospacing="0"/>
            </w:pPr>
            <w:r w:rsidRPr="006846FD">
              <w:rPr>
                <w:rFonts w:ascii="Calibri" w:hAnsi="Calibri" w:cs="Calibri"/>
                <w:color w:val="000000"/>
              </w:rPr>
              <w:t>ISS (2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494F7FB"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FA0A75" w14:textId="77777777" w:rsidR="00E44031" w:rsidRPr="006846FD" w:rsidRDefault="00E44031">
            <w:pPr>
              <w:pStyle w:val="NormalWeb"/>
              <w:spacing w:before="0" w:beforeAutospacing="0" w:after="0" w:afterAutospacing="0"/>
            </w:pPr>
            <w:r w:rsidRPr="006846FD">
              <w:rPr>
                <w:rFonts w:ascii="Calibri" w:hAnsi="Calibri" w:cs="Calibri"/>
                <w:color w:val="000000"/>
              </w:rPr>
              <w:t>ISS (5 days) or CP (3)</w:t>
            </w:r>
          </w:p>
        </w:tc>
        <w:tc>
          <w:tcPr>
            <w:tcW w:w="0" w:type="auto"/>
            <w:vAlign w:val="center"/>
            <w:hideMark/>
          </w:tcPr>
          <w:p w14:paraId="50702623" w14:textId="77777777" w:rsidR="00E44031" w:rsidRPr="006846FD" w:rsidRDefault="00E44031">
            <w:pPr>
              <w:rPr>
                <w:sz w:val="20"/>
                <w:szCs w:val="20"/>
              </w:rPr>
            </w:pPr>
          </w:p>
        </w:tc>
      </w:tr>
      <w:tr w:rsidR="00E44031" w:rsidRPr="006846FD" w14:paraId="76A8261D"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B17AA7" w14:textId="77777777" w:rsidR="00E44031" w:rsidRPr="006846FD" w:rsidRDefault="00E44031">
            <w:pPr>
              <w:pStyle w:val="NormalWeb"/>
              <w:spacing w:before="0" w:beforeAutospacing="0" w:after="0" w:afterAutospacing="0"/>
            </w:pPr>
            <w:r w:rsidRPr="006846FD">
              <w:rPr>
                <w:rFonts w:ascii="Calibri" w:hAnsi="Calibri" w:cs="Calibri"/>
                <w:color w:val="000000"/>
              </w:rPr>
              <w:t>Disrespect / rudeness  toward staff</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FBB5CC4" w14:textId="77777777" w:rsidR="00E44031" w:rsidRPr="006846FD" w:rsidRDefault="00E44031">
            <w:pPr>
              <w:pStyle w:val="NormalWeb"/>
              <w:spacing w:before="0" w:beforeAutospacing="0" w:after="0" w:afterAutospacing="0"/>
            </w:pPr>
            <w:r w:rsidRPr="006846FD">
              <w:rPr>
                <w:rFonts w:ascii="Calibri" w:hAnsi="Calibri" w:cs="Calibri"/>
                <w:color w:val="000000"/>
              </w:rPr>
              <w:t>ISS (2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E2AE0A"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3B5939" w14:textId="77777777" w:rsidR="00E44031" w:rsidRPr="006846FD" w:rsidRDefault="00E44031">
            <w:pPr>
              <w:pStyle w:val="NormalWeb"/>
              <w:spacing w:before="0" w:beforeAutospacing="0" w:after="0" w:afterAutospacing="0"/>
            </w:pPr>
            <w:r w:rsidRPr="006846FD">
              <w:rPr>
                <w:rFonts w:ascii="Calibri" w:hAnsi="Calibri" w:cs="Calibri"/>
                <w:color w:val="000000"/>
              </w:rPr>
              <w:t>ISS (5 days) or CP (3)</w:t>
            </w:r>
          </w:p>
        </w:tc>
        <w:tc>
          <w:tcPr>
            <w:tcW w:w="0" w:type="auto"/>
            <w:vAlign w:val="center"/>
            <w:hideMark/>
          </w:tcPr>
          <w:p w14:paraId="2FDAC444" w14:textId="77777777" w:rsidR="00E44031" w:rsidRPr="006846FD" w:rsidRDefault="00E44031">
            <w:pPr>
              <w:rPr>
                <w:sz w:val="20"/>
                <w:szCs w:val="20"/>
              </w:rPr>
            </w:pPr>
          </w:p>
        </w:tc>
      </w:tr>
      <w:tr w:rsidR="00E44031" w:rsidRPr="006846FD" w14:paraId="7ADF4156"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CB1654" w14:textId="77777777" w:rsidR="00E44031" w:rsidRPr="006846FD" w:rsidRDefault="00E44031">
            <w:pPr>
              <w:pStyle w:val="NormalWeb"/>
              <w:spacing w:before="0" w:beforeAutospacing="0" w:after="0" w:afterAutospacing="0"/>
            </w:pPr>
            <w:r w:rsidRPr="006846FD">
              <w:rPr>
                <w:rFonts w:ascii="Calibri" w:hAnsi="Calibri" w:cs="Calibri"/>
                <w:color w:val="000000"/>
              </w:rPr>
              <w:t>Truancy / leaving class or  school without permission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9246EA8" w14:textId="77777777" w:rsidR="00E44031" w:rsidRPr="006846FD" w:rsidRDefault="00E44031">
            <w:pPr>
              <w:pStyle w:val="NormalWeb"/>
              <w:spacing w:before="0" w:beforeAutospacing="0" w:after="0" w:afterAutospacing="0"/>
            </w:pPr>
            <w:r w:rsidRPr="006846FD">
              <w:rPr>
                <w:rFonts w:ascii="Calibri" w:hAnsi="Calibri" w:cs="Calibri"/>
                <w:color w:val="000000"/>
              </w:rPr>
              <w:t>ISS (2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B5EA36" w14:textId="77777777" w:rsidR="00E44031" w:rsidRPr="006846FD" w:rsidRDefault="00E44031">
            <w:pPr>
              <w:pStyle w:val="NormalWeb"/>
              <w:spacing w:before="0" w:beforeAutospacing="0" w:after="0" w:afterAutospacing="0"/>
            </w:pPr>
            <w:r w:rsidRPr="006846FD">
              <w:rPr>
                <w:rFonts w:ascii="Calibri" w:hAnsi="Calibri" w:cs="Calibri"/>
                <w:color w:val="000000"/>
              </w:rPr>
              <w:t>ISS (3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EE708E2"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vAlign w:val="center"/>
            <w:hideMark/>
          </w:tcPr>
          <w:p w14:paraId="604CBC43" w14:textId="77777777" w:rsidR="00E44031" w:rsidRPr="006846FD" w:rsidRDefault="00E44031">
            <w:pPr>
              <w:rPr>
                <w:sz w:val="20"/>
                <w:szCs w:val="20"/>
              </w:rPr>
            </w:pPr>
          </w:p>
        </w:tc>
      </w:tr>
      <w:tr w:rsidR="00E44031" w:rsidRPr="006846FD" w14:paraId="52DDB759"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DA68C4" w14:textId="77777777" w:rsidR="00E44031" w:rsidRPr="006846FD" w:rsidRDefault="00E44031">
            <w:pPr>
              <w:pStyle w:val="NormalWeb"/>
              <w:spacing w:before="0" w:beforeAutospacing="0" w:after="0" w:afterAutospacing="0"/>
            </w:pPr>
            <w:r w:rsidRPr="006846FD">
              <w:rPr>
                <w:rFonts w:ascii="Calibri" w:hAnsi="Calibri" w:cs="Calibri"/>
                <w:color w:val="000000"/>
              </w:rPr>
              <w:t>Throwing objects that can cause harm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F21008"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5DBACD"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D437A6"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vAlign w:val="center"/>
            <w:hideMark/>
          </w:tcPr>
          <w:p w14:paraId="39678172" w14:textId="77777777" w:rsidR="00E44031" w:rsidRPr="006846FD" w:rsidRDefault="00E44031">
            <w:pPr>
              <w:rPr>
                <w:sz w:val="20"/>
                <w:szCs w:val="20"/>
              </w:rPr>
            </w:pPr>
          </w:p>
        </w:tc>
      </w:tr>
      <w:tr w:rsidR="00E44031" w:rsidRPr="006846FD" w14:paraId="3F985F80"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ECFAF5F" w14:textId="77777777" w:rsidR="00E44031" w:rsidRPr="006846FD" w:rsidRDefault="00E44031">
            <w:pPr>
              <w:pStyle w:val="NormalWeb"/>
              <w:spacing w:before="0" w:beforeAutospacing="0" w:after="0" w:afterAutospacing="0"/>
            </w:pPr>
            <w:r w:rsidRPr="006846FD">
              <w:rPr>
                <w:rFonts w:ascii="Calibri" w:hAnsi="Calibri" w:cs="Calibri"/>
                <w:color w:val="000000"/>
              </w:rPr>
              <w:t>Stealing under $20.00 (pencils, supplies, etc.)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87816B" w14:textId="77777777" w:rsidR="00E44031" w:rsidRPr="006846FD" w:rsidRDefault="00E44031">
            <w:pPr>
              <w:pStyle w:val="NormalWeb"/>
              <w:spacing w:before="0" w:beforeAutospacing="0" w:after="0" w:afterAutospacing="0"/>
            </w:pPr>
            <w:r w:rsidRPr="006846FD">
              <w:rPr>
                <w:rFonts w:ascii="Calibri" w:hAnsi="Calibri" w:cs="Calibri"/>
                <w:color w:val="000000"/>
              </w:rPr>
              <w:t>ISS (2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97C984D"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EB7ED1"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vAlign w:val="center"/>
            <w:hideMark/>
          </w:tcPr>
          <w:p w14:paraId="646CDE48" w14:textId="77777777" w:rsidR="00E44031" w:rsidRPr="006846FD" w:rsidRDefault="00E44031">
            <w:pPr>
              <w:rPr>
                <w:sz w:val="20"/>
                <w:szCs w:val="20"/>
              </w:rPr>
            </w:pPr>
          </w:p>
        </w:tc>
      </w:tr>
      <w:tr w:rsidR="00E44031" w:rsidRPr="006846FD" w14:paraId="3F8FDE7A"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948831" w14:textId="77777777" w:rsidR="00E44031" w:rsidRPr="006846FD" w:rsidRDefault="00E44031">
            <w:pPr>
              <w:pStyle w:val="NormalWeb"/>
              <w:spacing w:before="0" w:beforeAutospacing="0" w:after="0" w:afterAutospacing="0"/>
            </w:pPr>
            <w:r w:rsidRPr="006846FD">
              <w:rPr>
                <w:rFonts w:ascii="Calibri" w:hAnsi="Calibri" w:cs="Calibri"/>
                <w:color w:val="000000"/>
              </w:rPr>
              <w:t>Computer use violations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4399FB7" w14:textId="77777777" w:rsidR="00E44031" w:rsidRPr="006846FD" w:rsidRDefault="00E44031">
            <w:pPr>
              <w:pStyle w:val="NormalWeb"/>
              <w:spacing w:before="0" w:beforeAutospacing="0" w:after="0" w:afterAutospacing="0"/>
            </w:pPr>
            <w:r w:rsidRPr="006846FD">
              <w:rPr>
                <w:rFonts w:ascii="Calibri" w:hAnsi="Calibri" w:cs="Calibri"/>
                <w:color w:val="000000"/>
              </w:rPr>
              <w:t>ISS (2 days) and loss of computer privileges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B0CFC7" w14:textId="77777777" w:rsidR="00E44031" w:rsidRPr="006846FD" w:rsidRDefault="00E44031">
            <w:pPr>
              <w:pStyle w:val="NormalWeb"/>
              <w:spacing w:before="0" w:beforeAutospacing="0" w:after="0" w:afterAutospacing="0"/>
            </w:pPr>
            <w:r w:rsidRPr="006846FD">
              <w:rPr>
                <w:rFonts w:ascii="Calibri" w:hAnsi="Calibri" w:cs="Calibri"/>
                <w:color w:val="000000"/>
              </w:rPr>
              <w:t>ISS (3 days) and loss of computer privileges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1FC3C8" w14:textId="77777777" w:rsidR="00E44031" w:rsidRPr="006846FD" w:rsidRDefault="00E44031">
            <w:pPr>
              <w:pStyle w:val="NormalWeb"/>
              <w:spacing w:before="0" w:beforeAutospacing="0" w:after="0" w:afterAutospacing="0"/>
            </w:pPr>
            <w:r w:rsidRPr="006846FD">
              <w:rPr>
                <w:rFonts w:ascii="Calibri" w:hAnsi="Calibri" w:cs="Calibri"/>
                <w:color w:val="000000"/>
              </w:rPr>
              <w:t>ISS (5 days) and loss of computer privileges</w:t>
            </w:r>
          </w:p>
        </w:tc>
        <w:tc>
          <w:tcPr>
            <w:tcW w:w="0" w:type="auto"/>
            <w:vAlign w:val="center"/>
            <w:hideMark/>
          </w:tcPr>
          <w:p w14:paraId="48A6BC3A" w14:textId="77777777" w:rsidR="00E44031" w:rsidRPr="006846FD" w:rsidRDefault="00E44031">
            <w:pPr>
              <w:rPr>
                <w:sz w:val="20"/>
                <w:szCs w:val="20"/>
              </w:rPr>
            </w:pPr>
          </w:p>
        </w:tc>
      </w:tr>
      <w:tr w:rsidR="00E44031" w:rsidRPr="006846FD" w14:paraId="21B9249A"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56CD42" w14:textId="77777777" w:rsidR="00E44031" w:rsidRPr="006846FD" w:rsidRDefault="00E44031">
            <w:pPr>
              <w:pStyle w:val="NormalWeb"/>
              <w:spacing w:before="0" w:beforeAutospacing="0" w:after="0" w:afterAutospacing="0"/>
            </w:pPr>
            <w:r w:rsidRPr="006846FD">
              <w:rPr>
                <w:rFonts w:ascii="Calibri" w:hAnsi="Calibri" w:cs="Calibri"/>
                <w:color w:val="000000"/>
              </w:rPr>
              <w:t>Threats to do harm to person or property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0D15C5" w14:textId="77777777" w:rsidR="00E44031" w:rsidRPr="006846FD" w:rsidRDefault="00E44031">
            <w:pPr>
              <w:pStyle w:val="NormalWeb"/>
              <w:spacing w:before="0" w:beforeAutospacing="0" w:after="0" w:afterAutospacing="0"/>
            </w:pPr>
            <w:r w:rsidRPr="006846FD">
              <w:rPr>
                <w:rFonts w:ascii="Calibri" w:hAnsi="Calibri" w:cs="Calibri"/>
                <w:color w:val="000000"/>
              </w:rPr>
              <w:t>ISS (3 days)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091AA1"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4F7A31"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vAlign w:val="center"/>
            <w:hideMark/>
          </w:tcPr>
          <w:p w14:paraId="230F6C44" w14:textId="77777777" w:rsidR="00E44031" w:rsidRPr="006846FD" w:rsidRDefault="00E44031">
            <w:pPr>
              <w:rPr>
                <w:sz w:val="20"/>
                <w:szCs w:val="20"/>
              </w:rPr>
            </w:pPr>
          </w:p>
        </w:tc>
      </w:tr>
      <w:tr w:rsidR="00E44031" w:rsidRPr="006846FD" w14:paraId="1EBAD5DA"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BDEEC0" w14:textId="77777777" w:rsidR="00E44031" w:rsidRPr="006846FD" w:rsidRDefault="00E44031">
            <w:pPr>
              <w:pStyle w:val="NormalWeb"/>
              <w:spacing w:before="0" w:beforeAutospacing="0" w:after="0" w:afterAutospacing="0"/>
            </w:pPr>
            <w:r w:rsidRPr="006846FD">
              <w:rPr>
                <w:rFonts w:ascii="Calibri" w:hAnsi="Calibri" w:cs="Calibri"/>
                <w:color w:val="000000"/>
              </w:rPr>
              <w:t>Major horseplay / inappropriate physical contact (pushing, shoving, etc.)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7D2E8A"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6F4877"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3BB907"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vAlign w:val="center"/>
            <w:hideMark/>
          </w:tcPr>
          <w:p w14:paraId="4635F312" w14:textId="77777777" w:rsidR="00E44031" w:rsidRPr="006846FD" w:rsidRDefault="00E44031">
            <w:pPr>
              <w:rPr>
                <w:sz w:val="20"/>
                <w:szCs w:val="20"/>
              </w:rPr>
            </w:pPr>
          </w:p>
        </w:tc>
      </w:tr>
      <w:tr w:rsidR="00E44031" w:rsidRPr="006846FD" w14:paraId="5AF78B16"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AADDA6" w14:textId="77777777" w:rsidR="00E44031" w:rsidRPr="006846FD" w:rsidRDefault="00E44031">
            <w:pPr>
              <w:pStyle w:val="NormalWeb"/>
              <w:spacing w:before="0" w:beforeAutospacing="0" w:after="0" w:afterAutospacing="0"/>
            </w:pPr>
            <w:r w:rsidRPr="006846FD">
              <w:rPr>
                <w:rFonts w:ascii="Calibri" w:hAnsi="Calibri" w:cs="Calibri"/>
                <w:color w:val="000000"/>
              </w:rPr>
              <w:t>Profanity, obscene gesture or materials, racial slurs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05C76D" w14:textId="77777777" w:rsidR="00E44031" w:rsidRPr="006846FD" w:rsidRDefault="00E44031">
            <w:pPr>
              <w:pStyle w:val="NormalWeb"/>
              <w:spacing w:before="0" w:beforeAutospacing="0" w:after="0" w:afterAutospacing="0"/>
            </w:pPr>
            <w:r w:rsidRPr="006846FD">
              <w:rPr>
                <w:rFonts w:ascii="Calibri" w:hAnsi="Calibri" w:cs="Calibri"/>
                <w:color w:val="000000"/>
              </w:rPr>
              <w:t>ISS (3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C07B31" w14:textId="77777777" w:rsidR="00E44031" w:rsidRPr="006846FD" w:rsidRDefault="00E44031">
            <w:pPr>
              <w:pStyle w:val="NormalWeb"/>
              <w:spacing w:before="0" w:beforeAutospacing="0" w:after="0" w:afterAutospacing="0"/>
            </w:pPr>
            <w:r w:rsidRPr="006846FD">
              <w:rPr>
                <w:rFonts w:ascii="Calibri" w:hAnsi="Calibri" w:cs="Calibri"/>
                <w:color w:val="000000"/>
              </w:rPr>
              <w:t>ISS (3 days) or CP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42B687"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vAlign w:val="center"/>
            <w:hideMark/>
          </w:tcPr>
          <w:p w14:paraId="27614DEF" w14:textId="77777777" w:rsidR="00E44031" w:rsidRPr="006846FD" w:rsidRDefault="00E44031">
            <w:pPr>
              <w:rPr>
                <w:sz w:val="20"/>
                <w:szCs w:val="20"/>
              </w:rPr>
            </w:pPr>
          </w:p>
        </w:tc>
      </w:tr>
      <w:tr w:rsidR="00E44031" w:rsidRPr="006846FD" w14:paraId="0FB7F130"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9FACD9" w14:textId="77777777" w:rsidR="00E44031" w:rsidRPr="006846FD" w:rsidRDefault="00E44031">
            <w:pPr>
              <w:pStyle w:val="NormalWeb"/>
              <w:spacing w:before="0" w:beforeAutospacing="0" w:after="0" w:afterAutospacing="0"/>
            </w:pPr>
            <w:r w:rsidRPr="006846FD">
              <w:rPr>
                <w:rFonts w:ascii="Calibri" w:hAnsi="Calibri" w:cs="Calibri"/>
                <w:color w:val="000000"/>
              </w:rPr>
              <w:t>Criminal Mischief Damage to District property or property of others $50.00 or less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9B6E337" w14:textId="77777777" w:rsidR="00E44031" w:rsidRPr="006846FD" w:rsidRDefault="00E44031">
            <w:pPr>
              <w:pStyle w:val="NormalWeb"/>
              <w:spacing w:before="0" w:beforeAutospacing="0" w:after="0" w:afterAutospacing="0"/>
            </w:pPr>
            <w:r w:rsidRPr="006846FD">
              <w:rPr>
                <w:rFonts w:ascii="Calibri" w:hAnsi="Calibri" w:cs="Calibri"/>
                <w:color w:val="000000"/>
              </w:rPr>
              <w:t>ISS (5 days) and restitution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377B6A" w14:textId="77777777" w:rsidR="00E44031" w:rsidRPr="006846FD" w:rsidRDefault="00E44031">
            <w:pPr>
              <w:pStyle w:val="NormalWeb"/>
              <w:spacing w:before="0" w:beforeAutospacing="0" w:after="0" w:afterAutospacing="0"/>
            </w:pPr>
            <w:r w:rsidRPr="006846FD">
              <w:rPr>
                <w:rFonts w:ascii="Calibri" w:hAnsi="Calibri" w:cs="Calibri"/>
                <w:color w:val="000000"/>
              </w:rPr>
              <w:t>ISS (10 days) and restitution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3866175" w14:textId="77777777" w:rsidR="00E44031" w:rsidRPr="006846FD" w:rsidRDefault="00E44031">
            <w:pPr>
              <w:pStyle w:val="NormalWeb"/>
              <w:spacing w:before="0" w:beforeAutospacing="0" w:after="0" w:afterAutospacing="0"/>
            </w:pPr>
            <w:r w:rsidRPr="006846FD">
              <w:rPr>
                <w:rFonts w:ascii="Calibri" w:hAnsi="Calibri" w:cs="Calibri"/>
                <w:color w:val="000000"/>
              </w:rPr>
              <w:t>ISS (15 days) and restitution </w:t>
            </w:r>
          </w:p>
        </w:tc>
        <w:tc>
          <w:tcPr>
            <w:tcW w:w="0" w:type="auto"/>
            <w:vAlign w:val="center"/>
            <w:hideMark/>
          </w:tcPr>
          <w:p w14:paraId="15559814" w14:textId="77777777" w:rsidR="00E44031" w:rsidRPr="006846FD" w:rsidRDefault="00E44031">
            <w:pPr>
              <w:rPr>
                <w:sz w:val="20"/>
                <w:szCs w:val="20"/>
              </w:rPr>
            </w:pPr>
          </w:p>
        </w:tc>
      </w:tr>
      <w:tr w:rsidR="00E44031" w:rsidRPr="006846FD" w14:paraId="0CCD7457"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EAC8193" w14:textId="77777777" w:rsidR="00E44031" w:rsidRPr="006846FD" w:rsidRDefault="00E44031">
            <w:pPr>
              <w:pStyle w:val="NormalWeb"/>
              <w:spacing w:before="0" w:beforeAutospacing="0" w:after="0" w:afterAutospacing="0"/>
            </w:pPr>
            <w:r w:rsidRPr="006846FD">
              <w:rPr>
                <w:rFonts w:ascii="Calibri" w:hAnsi="Calibri" w:cs="Calibri"/>
                <w:color w:val="000000"/>
              </w:rPr>
              <w:t>Possession of tobacco or electronic vaping device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F3B4A6" w14:textId="77777777" w:rsidR="00E44031" w:rsidRPr="006846FD" w:rsidRDefault="00E44031">
            <w:pPr>
              <w:pStyle w:val="NormalWeb"/>
              <w:spacing w:before="0" w:beforeAutospacing="0" w:after="0" w:afterAutospacing="0"/>
            </w:pPr>
            <w:r w:rsidRPr="006846FD">
              <w:rPr>
                <w:rFonts w:ascii="Calibri" w:hAnsi="Calibri" w:cs="Calibri"/>
                <w:color w:val="000000"/>
              </w:rPr>
              <w:t>ISS (5 days) and </w:t>
            </w:r>
          </w:p>
          <w:p w14:paraId="526632C0"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5B5BF8D" w14:textId="77777777" w:rsidR="00E44031" w:rsidRPr="006846FD" w:rsidRDefault="00E44031">
            <w:pPr>
              <w:pStyle w:val="NormalWeb"/>
              <w:spacing w:before="0" w:beforeAutospacing="0" w:after="0" w:afterAutospacing="0"/>
            </w:pPr>
            <w:r w:rsidRPr="006846FD">
              <w:rPr>
                <w:rFonts w:ascii="Calibri" w:hAnsi="Calibri" w:cs="Calibri"/>
                <w:color w:val="000000"/>
              </w:rPr>
              <w:t>ISS (10 days) and </w:t>
            </w:r>
          </w:p>
          <w:p w14:paraId="188248DC"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931E215" w14:textId="77777777" w:rsidR="00E44031" w:rsidRPr="006846FD" w:rsidRDefault="00E44031">
            <w:pPr>
              <w:pStyle w:val="NormalWeb"/>
              <w:spacing w:before="0" w:beforeAutospacing="0" w:after="0" w:afterAutospacing="0"/>
            </w:pPr>
            <w:r w:rsidRPr="006846FD">
              <w:rPr>
                <w:rFonts w:ascii="Calibri" w:hAnsi="Calibri" w:cs="Calibri"/>
                <w:color w:val="000000"/>
              </w:rPr>
              <w:t>ISS (15 days) and </w:t>
            </w:r>
          </w:p>
          <w:p w14:paraId="69BB2860"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tc>
        <w:tc>
          <w:tcPr>
            <w:tcW w:w="0" w:type="auto"/>
            <w:vAlign w:val="center"/>
            <w:hideMark/>
          </w:tcPr>
          <w:p w14:paraId="4C08E888" w14:textId="77777777" w:rsidR="00E44031" w:rsidRPr="006846FD" w:rsidRDefault="00E44031">
            <w:pPr>
              <w:rPr>
                <w:sz w:val="20"/>
                <w:szCs w:val="20"/>
              </w:rPr>
            </w:pPr>
          </w:p>
        </w:tc>
      </w:tr>
      <w:tr w:rsidR="00E44031" w:rsidRPr="006846FD" w14:paraId="0C4363B4"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0F4D34B" w14:textId="77777777" w:rsidR="00E44031" w:rsidRPr="006846FD" w:rsidRDefault="00E44031">
            <w:pPr>
              <w:pStyle w:val="NormalWeb"/>
              <w:spacing w:before="0" w:beforeAutospacing="0" w:after="0" w:afterAutospacing="0"/>
            </w:pPr>
            <w:r w:rsidRPr="006846FD">
              <w:rPr>
                <w:rFonts w:ascii="Calibri" w:hAnsi="Calibri" w:cs="Calibri"/>
                <w:color w:val="000000"/>
              </w:rPr>
              <w:t>Unauthorized use or possession of telecommunications devices including cellular phones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5ACC1A" w14:textId="77777777" w:rsidR="00E44031" w:rsidRPr="006846FD" w:rsidRDefault="00E44031">
            <w:pPr>
              <w:pStyle w:val="NormalWeb"/>
              <w:spacing w:before="0" w:beforeAutospacing="0" w:after="0" w:afterAutospacing="0"/>
            </w:pPr>
            <w:r w:rsidRPr="006846FD">
              <w:rPr>
                <w:rFonts w:ascii="Calibri" w:hAnsi="Calibri" w:cs="Calibri"/>
                <w:color w:val="000000"/>
              </w:rPr>
              <w:t>Dispose of confiscated device according to law and/or charge $15.00 administrative fee before it is released to the parent/guardian.</w:t>
            </w:r>
          </w:p>
        </w:tc>
        <w:tc>
          <w:tcPr>
            <w:tcW w:w="0" w:type="auto"/>
            <w:vAlign w:val="center"/>
            <w:hideMark/>
          </w:tcPr>
          <w:p w14:paraId="3554AB7B" w14:textId="77777777" w:rsidR="00E44031" w:rsidRPr="006846FD" w:rsidRDefault="00E44031">
            <w:pPr>
              <w:rPr>
                <w:sz w:val="20"/>
                <w:szCs w:val="20"/>
              </w:rPr>
            </w:pPr>
          </w:p>
        </w:tc>
      </w:tr>
      <w:tr w:rsidR="00E44031" w:rsidRPr="006846FD" w14:paraId="33B7D547"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54B7F3" w14:textId="77777777" w:rsidR="00E44031" w:rsidRPr="006846FD" w:rsidRDefault="00E44031">
            <w:pPr>
              <w:pStyle w:val="NormalWeb"/>
              <w:spacing w:before="0" w:beforeAutospacing="0" w:after="0" w:afterAutospacing="0"/>
            </w:pPr>
            <w:r w:rsidRPr="006846FD">
              <w:rPr>
                <w:rFonts w:ascii="Calibri" w:hAnsi="Calibri" w:cs="Calibri"/>
                <w:color w:val="000000"/>
              </w:rPr>
              <w:t>Laser Devices, CD Players, Ipods, MP3’s, Radios, etc.</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21AAAA" w14:textId="77777777" w:rsidR="00E44031" w:rsidRPr="006846FD" w:rsidRDefault="00E44031">
            <w:pPr>
              <w:pStyle w:val="NormalWeb"/>
              <w:spacing w:before="0" w:beforeAutospacing="0" w:after="0" w:afterAutospacing="0"/>
            </w:pPr>
            <w:r w:rsidRPr="006846FD">
              <w:rPr>
                <w:rFonts w:ascii="Calibri" w:hAnsi="Calibri" w:cs="Calibri"/>
                <w:color w:val="000000"/>
              </w:rPr>
              <w:t>Dispose of confiscated device according to law and/or released to the parent/guardian.</w:t>
            </w:r>
          </w:p>
        </w:tc>
        <w:tc>
          <w:tcPr>
            <w:tcW w:w="0" w:type="auto"/>
            <w:vAlign w:val="center"/>
            <w:hideMark/>
          </w:tcPr>
          <w:p w14:paraId="2F9CF6E1" w14:textId="77777777" w:rsidR="00E44031" w:rsidRPr="006846FD" w:rsidRDefault="00E44031">
            <w:pPr>
              <w:rPr>
                <w:sz w:val="20"/>
                <w:szCs w:val="20"/>
              </w:rPr>
            </w:pPr>
          </w:p>
        </w:tc>
      </w:tr>
      <w:tr w:rsidR="00E44031" w:rsidRPr="006846FD" w14:paraId="6D4A9251" w14:textId="77777777" w:rsidTr="00E44031">
        <w:tc>
          <w:tcPr>
            <w:tcW w:w="0" w:type="auto"/>
            <w:gridSpan w:val="5"/>
            <w:tcBorders>
              <w:top w:val="single" w:sz="4" w:space="0" w:color="000000"/>
            </w:tcBorders>
            <w:shd w:val="clear" w:color="auto" w:fill="FFFFFF"/>
            <w:tcMar>
              <w:top w:w="0" w:type="dxa"/>
              <w:left w:w="108" w:type="dxa"/>
              <w:bottom w:w="0" w:type="dxa"/>
              <w:right w:w="108" w:type="dxa"/>
            </w:tcMar>
            <w:hideMark/>
          </w:tcPr>
          <w:p w14:paraId="2E7DDFD5"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c>
          <w:tcPr>
            <w:tcW w:w="0" w:type="auto"/>
            <w:shd w:val="clear" w:color="auto" w:fill="FFFFFF"/>
            <w:vAlign w:val="center"/>
            <w:hideMark/>
          </w:tcPr>
          <w:p w14:paraId="2E00BC75"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1E2377C" w14:textId="77777777" w:rsidTr="00E44031">
        <w:tc>
          <w:tcPr>
            <w:tcW w:w="0" w:type="auto"/>
            <w:gridSpan w:val="5"/>
            <w:tcBorders>
              <w:bottom w:val="single" w:sz="4" w:space="0" w:color="000000"/>
            </w:tcBorders>
            <w:shd w:val="clear" w:color="auto" w:fill="FFFFFF"/>
            <w:tcMar>
              <w:top w:w="0" w:type="dxa"/>
              <w:left w:w="108" w:type="dxa"/>
              <w:bottom w:w="0" w:type="dxa"/>
              <w:right w:w="108" w:type="dxa"/>
            </w:tcMar>
            <w:hideMark/>
          </w:tcPr>
          <w:p w14:paraId="60DC2802" w14:textId="77777777" w:rsidR="00E44031" w:rsidRPr="006846FD" w:rsidRDefault="00E44031">
            <w:pPr>
              <w:pStyle w:val="NormalWeb"/>
              <w:spacing w:before="0" w:beforeAutospacing="0" w:after="0" w:afterAutospacing="0"/>
            </w:pPr>
            <w:r w:rsidRPr="006846FD">
              <w:rPr>
                <w:rFonts w:ascii="Calibri" w:hAnsi="Calibri" w:cs="Calibri"/>
                <w:color w:val="000000"/>
              </w:rPr>
              <w:lastRenderedPageBreak/>
              <w:t> </w:t>
            </w:r>
          </w:p>
        </w:tc>
        <w:tc>
          <w:tcPr>
            <w:tcW w:w="0" w:type="auto"/>
            <w:shd w:val="clear" w:color="auto" w:fill="FFFFFF"/>
            <w:vAlign w:val="center"/>
            <w:hideMark/>
          </w:tcPr>
          <w:p w14:paraId="78F7B4DB"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45B9A901" w14:textId="77777777" w:rsidTr="00E44031">
        <w:trPr>
          <w:trHeight w:val="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7768AF" w14:textId="77777777" w:rsidR="00E44031" w:rsidRPr="006846FD" w:rsidRDefault="00E44031">
            <w:pPr>
              <w:pStyle w:val="NormalWeb"/>
              <w:spacing w:before="0" w:beforeAutospacing="0" w:after="0" w:afterAutospacing="0"/>
            </w:pPr>
            <w:r w:rsidRPr="006846FD">
              <w:rPr>
                <w:rFonts w:ascii="Calibri" w:hAnsi="Calibri" w:cs="Calibri"/>
                <w:color w:val="000000"/>
              </w:rPr>
              <w:t>Level Three Offenses</w:t>
            </w:r>
          </w:p>
        </w:tc>
        <w:tc>
          <w:tcPr>
            <w:tcW w:w="0" w:type="auto"/>
            <w:vAlign w:val="center"/>
            <w:hideMark/>
          </w:tcPr>
          <w:p w14:paraId="75F7FD34" w14:textId="77777777" w:rsidR="00E44031" w:rsidRPr="006846FD" w:rsidRDefault="00E44031">
            <w:pPr>
              <w:rPr>
                <w:sz w:val="20"/>
                <w:szCs w:val="20"/>
              </w:rPr>
            </w:pPr>
          </w:p>
        </w:tc>
      </w:tr>
      <w:tr w:rsidR="00E44031" w:rsidRPr="006846FD" w14:paraId="34C0EB0B" w14:textId="77777777" w:rsidTr="00E440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95619A" w14:textId="77777777" w:rsidR="00E44031" w:rsidRPr="006846FD" w:rsidRDefault="00E44031">
            <w:pPr>
              <w:pStyle w:val="NormalWeb"/>
              <w:spacing w:before="0" w:beforeAutospacing="0" w:after="0" w:afterAutospacing="0"/>
            </w:pPr>
            <w:r w:rsidRPr="006846FD">
              <w:rPr>
                <w:rFonts w:ascii="Calibri" w:hAnsi="Calibri" w:cs="Calibri"/>
                <w:color w:val="000000"/>
              </w:rPr>
              <w:t>Behaviors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CE53C5" w14:textId="77777777" w:rsidR="00E44031" w:rsidRPr="006846FD" w:rsidRDefault="00E44031">
            <w:pPr>
              <w:pStyle w:val="NormalWeb"/>
              <w:spacing w:before="0" w:beforeAutospacing="0" w:after="0" w:afterAutospacing="0"/>
            </w:pPr>
            <w:r w:rsidRPr="006846FD">
              <w:rPr>
                <w:rFonts w:ascii="Calibri" w:hAnsi="Calibri" w:cs="Calibri"/>
                <w:color w:val="000000"/>
              </w:rPr>
              <w:t>1</w:t>
            </w:r>
            <w:r w:rsidRPr="006846FD">
              <w:rPr>
                <w:rFonts w:ascii="Calibri" w:hAnsi="Calibri" w:cs="Calibri"/>
                <w:color w:val="000000"/>
                <w:sz w:val="14"/>
                <w:szCs w:val="14"/>
                <w:vertAlign w:val="superscript"/>
              </w:rPr>
              <w:t>st</w:t>
            </w:r>
            <w:r w:rsidRPr="006846FD">
              <w:rPr>
                <w:rFonts w:ascii="Calibri" w:hAnsi="Calibri" w:cs="Calibri"/>
                <w:color w:val="000000"/>
              </w:rPr>
              <w:t> Offense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708C19" w14:textId="77777777" w:rsidR="00E44031" w:rsidRPr="006846FD" w:rsidRDefault="00E44031">
            <w:pPr>
              <w:pStyle w:val="NormalWeb"/>
              <w:spacing w:before="0" w:beforeAutospacing="0" w:after="0" w:afterAutospacing="0"/>
            </w:pPr>
            <w:r w:rsidRPr="006846FD">
              <w:rPr>
                <w:rFonts w:ascii="Calibri" w:hAnsi="Calibri" w:cs="Calibri"/>
                <w:color w:val="000000"/>
              </w:rPr>
              <w:t>2</w:t>
            </w:r>
            <w:r w:rsidRPr="006846FD">
              <w:rPr>
                <w:rFonts w:ascii="Calibri" w:hAnsi="Calibri" w:cs="Calibri"/>
                <w:color w:val="000000"/>
                <w:sz w:val="14"/>
                <w:szCs w:val="14"/>
                <w:vertAlign w:val="superscript"/>
              </w:rPr>
              <w:t>nd</w:t>
            </w:r>
            <w:r w:rsidRPr="006846FD">
              <w:rPr>
                <w:rFonts w:ascii="Calibri" w:hAnsi="Calibri" w:cs="Calibri"/>
                <w:color w:val="000000"/>
              </w:rPr>
              <w:t> Offense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BB8BA0" w14:textId="77777777" w:rsidR="00E44031" w:rsidRPr="006846FD" w:rsidRDefault="00E44031">
            <w:pPr>
              <w:pStyle w:val="NormalWeb"/>
              <w:spacing w:before="0" w:beforeAutospacing="0" w:after="0" w:afterAutospacing="0"/>
            </w:pPr>
            <w:r w:rsidRPr="006846FD">
              <w:rPr>
                <w:rFonts w:ascii="Calibri" w:hAnsi="Calibri" w:cs="Calibri"/>
                <w:color w:val="000000"/>
              </w:rPr>
              <w:t>3</w:t>
            </w:r>
            <w:r w:rsidRPr="006846FD">
              <w:rPr>
                <w:rFonts w:ascii="Calibri" w:hAnsi="Calibri" w:cs="Calibri"/>
                <w:color w:val="000000"/>
                <w:sz w:val="14"/>
                <w:szCs w:val="14"/>
                <w:vertAlign w:val="superscript"/>
              </w:rPr>
              <w:t>rd</w:t>
            </w:r>
            <w:r w:rsidRPr="006846FD">
              <w:rPr>
                <w:rFonts w:ascii="Calibri" w:hAnsi="Calibri" w:cs="Calibri"/>
                <w:color w:val="000000"/>
              </w:rPr>
              <w:t> Offense</w:t>
            </w:r>
          </w:p>
        </w:tc>
        <w:tc>
          <w:tcPr>
            <w:tcW w:w="0" w:type="auto"/>
            <w:vAlign w:val="center"/>
            <w:hideMark/>
          </w:tcPr>
          <w:p w14:paraId="52E84C38" w14:textId="77777777" w:rsidR="00E44031" w:rsidRPr="006846FD" w:rsidRDefault="00E44031">
            <w:pPr>
              <w:rPr>
                <w:sz w:val="20"/>
                <w:szCs w:val="20"/>
              </w:rPr>
            </w:pPr>
          </w:p>
        </w:tc>
      </w:tr>
      <w:tr w:rsidR="00E44031" w:rsidRPr="006846FD" w14:paraId="7F966996"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805D1A5" w14:textId="77777777" w:rsidR="00E44031" w:rsidRPr="006846FD" w:rsidRDefault="00E44031">
            <w:pPr>
              <w:pStyle w:val="NormalWeb"/>
              <w:spacing w:before="0" w:beforeAutospacing="0" w:after="0" w:afterAutospacing="0"/>
            </w:pPr>
            <w:r w:rsidRPr="006846FD">
              <w:rPr>
                <w:rFonts w:ascii="Calibri" w:hAnsi="Calibri" w:cs="Calibri"/>
                <w:color w:val="000000"/>
              </w:rPr>
              <w:t>Persistent Level Two  Offenses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48A02D"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35B423"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4CA217" w14:textId="77777777" w:rsidR="00E44031" w:rsidRPr="006846FD" w:rsidRDefault="00E44031">
            <w:pPr>
              <w:pStyle w:val="NormalWeb"/>
              <w:spacing w:before="0" w:beforeAutospacing="0" w:after="0" w:afterAutospacing="0"/>
            </w:pPr>
            <w:r w:rsidRPr="006846FD">
              <w:rPr>
                <w:rFonts w:ascii="Calibri" w:hAnsi="Calibri" w:cs="Calibri"/>
                <w:color w:val="000000"/>
              </w:rPr>
              <w:t>ISS (30 days)</w:t>
            </w:r>
          </w:p>
        </w:tc>
        <w:tc>
          <w:tcPr>
            <w:tcW w:w="0" w:type="auto"/>
            <w:vAlign w:val="center"/>
            <w:hideMark/>
          </w:tcPr>
          <w:p w14:paraId="30F34477" w14:textId="77777777" w:rsidR="00E44031" w:rsidRPr="006846FD" w:rsidRDefault="00E44031">
            <w:pPr>
              <w:rPr>
                <w:sz w:val="20"/>
                <w:szCs w:val="20"/>
              </w:rPr>
            </w:pPr>
          </w:p>
        </w:tc>
      </w:tr>
      <w:tr w:rsidR="00E44031" w:rsidRPr="006846FD" w14:paraId="5DD94D23"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5D8FF6" w14:textId="77777777" w:rsidR="00E44031" w:rsidRPr="006846FD" w:rsidRDefault="00E44031">
            <w:pPr>
              <w:pStyle w:val="NormalWeb"/>
              <w:spacing w:before="0" w:beforeAutospacing="0" w:after="0" w:afterAutospacing="0"/>
            </w:pPr>
            <w:r w:rsidRPr="006846FD">
              <w:rPr>
                <w:rFonts w:ascii="Calibri" w:hAnsi="Calibri" w:cs="Calibri"/>
                <w:color w:val="000000"/>
              </w:rPr>
              <w:t>Posting or distributing unauthorized communicative material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689C92" w14:textId="77777777" w:rsidR="00E44031" w:rsidRPr="006846FD" w:rsidRDefault="00E44031">
            <w:pPr>
              <w:pStyle w:val="NormalWeb"/>
              <w:spacing w:before="0" w:beforeAutospacing="0" w:after="0" w:afterAutospacing="0"/>
            </w:pPr>
            <w:r w:rsidRPr="006846FD">
              <w:rPr>
                <w:rFonts w:ascii="Calibri" w:hAnsi="Calibri" w:cs="Calibri"/>
                <w:color w:val="000000"/>
              </w:rPr>
              <w:t>Removal of material,</w:t>
            </w:r>
          </w:p>
          <w:p w14:paraId="704B5C76" w14:textId="77777777" w:rsidR="00E44031" w:rsidRPr="006846FD" w:rsidRDefault="00E44031">
            <w:pPr>
              <w:pStyle w:val="NormalWeb"/>
              <w:spacing w:before="0" w:beforeAutospacing="0" w:after="0" w:afterAutospacing="0"/>
            </w:pPr>
            <w:r w:rsidRPr="006846FD">
              <w:rPr>
                <w:rFonts w:ascii="Calibri" w:hAnsi="Calibri" w:cs="Calibri"/>
                <w:color w:val="000000"/>
              </w:rPr>
              <w:t>counseling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270964" w14:textId="77777777" w:rsidR="00E44031" w:rsidRPr="006846FD" w:rsidRDefault="00E44031">
            <w:pPr>
              <w:pStyle w:val="NormalWeb"/>
              <w:spacing w:before="0" w:beforeAutospacing="0" w:after="0" w:afterAutospacing="0"/>
            </w:pPr>
            <w:r w:rsidRPr="006846FD">
              <w:rPr>
                <w:rFonts w:ascii="Calibri" w:hAnsi="Calibri" w:cs="Calibri"/>
                <w:color w:val="000000"/>
              </w:rPr>
              <w:t>Removal of material, 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9FF1CE" w14:textId="77777777" w:rsidR="00E44031" w:rsidRPr="006846FD" w:rsidRDefault="00E44031">
            <w:pPr>
              <w:pStyle w:val="NormalWeb"/>
              <w:spacing w:before="0" w:beforeAutospacing="0" w:after="0" w:afterAutospacing="0"/>
            </w:pPr>
            <w:r w:rsidRPr="006846FD">
              <w:rPr>
                <w:rFonts w:ascii="Calibri" w:hAnsi="Calibri" w:cs="Calibri"/>
                <w:color w:val="000000"/>
              </w:rPr>
              <w:t>Removal of material, ISS (2 days)</w:t>
            </w:r>
          </w:p>
        </w:tc>
        <w:tc>
          <w:tcPr>
            <w:tcW w:w="0" w:type="auto"/>
            <w:vAlign w:val="center"/>
            <w:hideMark/>
          </w:tcPr>
          <w:p w14:paraId="7D0C59AD" w14:textId="77777777" w:rsidR="00E44031" w:rsidRPr="006846FD" w:rsidRDefault="00E44031">
            <w:pPr>
              <w:rPr>
                <w:sz w:val="20"/>
                <w:szCs w:val="20"/>
              </w:rPr>
            </w:pPr>
          </w:p>
        </w:tc>
      </w:tr>
      <w:tr w:rsidR="00E44031" w:rsidRPr="006846FD" w14:paraId="7F7405AF"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712B54" w14:textId="77777777" w:rsidR="00E44031" w:rsidRPr="006846FD" w:rsidRDefault="00E44031">
            <w:pPr>
              <w:pStyle w:val="NormalWeb"/>
              <w:spacing w:before="0" w:beforeAutospacing="0" w:after="0" w:afterAutospacing="0"/>
            </w:pPr>
            <w:r w:rsidRPr="006846FD">
              <w:rPr>
                <w:rFonts w:ascii="Calibri" w:hAnsi="Calibri" w:cs="Calibri"/>
                <w:color w:val="000000"/>
              </w:rPr>
              <w:t>Failure to report knowledge of a harmful device, substance, event or object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9819C5" w14:textId="77777777" w:rsidR="00E44031" w:rsidRPr="006846FD" w:rsidRDefault="00E44031">
            <w:pPr>
              <w:pStyle w:val="NormalWeb"/>
              <w:spacing w:before="0" w:beforeAutospacing="0" w:after="0" w:afterAutospacing="0"/>
            </w:pPr>
            <w:r w:rsidRPr="006846FD">
              <w:rPr>
                <w:rFonts w:ascii="Calibri" w:hAnsi="Calibri" w:cs="Calibri"/>
                <w:color w:val="000000"/>
              </w:rPr>
              <w:t>ISS (1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2175E7" w14:textId="77777777" w:rsidR="00E44031" w:rsidRPr="006846FD" w:rsidRDefault="00E44031">
            <w:pPr>
              <w:pStyle w:val="NormalWeb"/>
              <w:spacing w:before="0" w:beforeAutospacing="0" w:after="0" w:afterAutospacing="0"/>
            </w:pPr>
            <w:r w:rsidRPr="006846FD">
              <w:rPr>
                <w:rFonts w:ascii="Calibri" w:hAnsi="Calibri" w:cs="Calibri"/>
                <w:color w:val="000000"/>
              </w:rPr>
              <w:t>ISS (2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B508DF" w14:textId="77777777" w:rsidR="00E44031" w:rsidRPr="006846FD" w:rsidRDefault="00E44031">
            <w:pPr>
              <w:pStyle w:val="NormalWeb"/>
              <w:spacing w:before="0" w:beforeAutospacing="0" w:after="0" w:afterAutospacing="0"/>
            </w:pPr>
            <w:r w:rsidRPr="006846FD">
              <w:rPr>
                <w:rFonts w:ascii="Calibri" w:hAnsi="Calibri" w:cs="Calibri"/>
                <w:color w:val="000000"/>
              </w:rPr>
              <w:t>ISS (3 days)</w:t>
            </w:r>
          </w:p>
        </w:tc>
        <w:tc>
          <w:tcPr>
            <w:tcW w:w="0" w:type="auto"/>
            <w:vAlign w:val="center"/>
            <w:hideMark/>
          </w:tcPr>
          <w:p w14:paraId="3C220058" w14:textId="77777777" w:rsidR="00E44031" w:rsidRPr="006846FD" w:rsidRDefault="00E44031">
            <w:pPr>
              <w:rPr>
                <w:sz w:val="20"/>
                <w:szCs w:val="20"/>
              </w:rPr>
            </w:pPr>
          </w:p>
        </w:tc>
      </w:tr>
      <w:tr w:rsidR="00E44031" w:rsidRPr="006846FD" w14:paraId="4656C199"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0B0E73" w14:textId="77777777" w:rsidR="00E44031" w:rsidRPr="006846FD" w:rsidRDefault="00E44031">
            <w:pPr>
              <w:pStyle w:val="NormalWeb"/>
              <w:spacing w:before="0" w:beforeAutospacing="0" w:after="0" w:afterAutospacing="0"/>
            </w:pPr>
            <w:r w:rsidRPr="006846FD">
              <w:rPr>
                <w:rFonts w:ascii="Calibri" w:hAnsi="Calibri" w:cs="Calibri"/>
                <w:color w:val="000000"/>
              </w:rPr>
              <w:t>Interfering, boycotts, sit-ins, or trespassing, or disruption of the school district operations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0361FA1" w14:textId="77777777" w:rsidR="00E44031" w:rsidRPr="006846FD" w:rsidRDefault="00E44031">
            <w:pPr>
              <w:pStyle w:val="NormalWeb"/>
              <w:spacing w:before="0" w:beforeAutospacing="0" w:after="0" w:afterAutospacing="0"/>
            </w:pPr>
            <w:r w:rsidRPr="006846FD">
              <w:rPr>
                <w:rFonts w:ascii="Calibri" w:hAnsi="Calibri" w:cs="Calibri"/>
                <w:color w:val="000000"/>
              </w:rPr>
              <w:t>ISS (3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6832C2"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70436B"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tc>
        <w:tc>
          <w:tcPr>
            <w:tcW w:w="0" w:type="auto"/>
            <w:vAlign w:val="center"/>
            <w:hideMark/>
          </w:tcPr>
          <w:p w14:paraId="34D76552" w14:textId="77777777" w:rsidR="00E44031" w:rsidRPr="006846FD" w:rsidRDefault="00E44031">
            <w:pPr>
              <w:rPr>
                <w:sz w:val="20"/>
                <w:szCs w:val="20"/>
              </w:rPr>
            </w:pPr>
          </w:p>
        </w:tc>
      </w:tr>
      <w:tr w:rsidR="00E44031" w:rsidRPr="006846FD" w14:paraId="3C1EF4BD"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94DD703" w14:textId="77777777" w:rsidR="00E44031" w:rsidRPr="006846FD" w:rsidRDefault="00E44031">
            <w:pPr>
              <w:pStyle w:val="NormalWeb"/>
              <w:spacing w:before="0" w:beforeAutospacing="0" w:after="0" w:afterAutospacing="0"/>
            </w:pPr>
            <w:r w:rsidRPr="006846FD">
              <w:rPr>
                <w:rFonts w:ascii="Calibri" w:hAnsi="Calibri" w:cs="Calibri"/>
                <w:color w:val="000000"/>
              </w:rPr>
              <w:t>Possession of knife, ammunition, chain etc.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3E4C0F" w14:textId="77777777" w:rsidR="00E44031" w:rsidRPr="006846FD" w:rsidRDefault="00E44031">
            <w:pPr>
              <w:pStyle w:val="NormalWeb"/>
              <w:spacing w:before="0" w:beforeAutospacing="0" w:after="0" w:afterAutospacing="0"/>
            </w:pPr>
            <w:r w:rsidRPr="006846FD">
              <w:rPr>
                <w:rFonts w:ascii="Calibri" w:hAnsi="Calibri" w:cs="Calibri"/>
                <w:color w:val="000000"/>
              </w:rPr>
              <w:t>ISS (5 days) and confiscation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F8973F" w14:textId="77777777" w:rsidR="00E44031" w:rsidRPr="006846FD" w:rsidRDefault="00E44031">
            <w:pPr>
              <w:pStyle w:val="NormalWeb"/>
              <w:spacing w:before="0" w:beforeAutospacing="0" w:after="0" w:afterAutospacing="0"/>
            </w:pPr>
            <w:r w:rsidRPr="006846FD">
              <w:rPr>
                <w:rFonts w:ascii="Calibri" w:hAnsi="Calibri" w:cs="Calibri"/>
                <w:color w:val="000000"/>
              </w:rPr>
              <w:t>ISS (15 days) and confiscation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CEFD6A" w14:textId="77777777" w:rsidR="00E44031" w:rsidRPr="006846FD" w:rsidRDefault="00E44031">
            <w:pPr>
              <w:pStyle w:val="NormalWeb"/>
              <w:spacing w:before="0" w:beforeAutospacing="0" w:after="0" w:afterAutospacing="0"/>
            </w:pPr>
            <w:r w:rsidRPr="006846FD">
              <w:rPr>
                <w:rFonts w:ascii="Calibri" w:hAnsi="Calibri" w:cs="Calibri"/>
                <w:color w:val="000000"/>
              </w:rPr>
              <w:t>ISS (30 days) and confiscation </w:t>
            </w:r>
          </w:p>
        </w:tc>
        <w:tc>
          <w:tcPr>
            <w:tcW w:w="0" w:type="auto"/>
            <w:tcBorders>
              <w:left w:val="single" w:sz="4" w:space="0" w:color="000000"/>
            </w:tcBorders>
            <w:shd w:val="clear" w:color="auto" w:fill="FFFFFF"/>
            <w:vAlign w:val="center"/>
            <w:hideMark/>
          </w:tcPr>
          <w:p w14:paraId="50DCA7D2" w14:textId="77777777" w:rsidR="00E44031" w:rsidRPr="006846FD" w:rsidRDefault="00E44031"/>
        </w:tc>
      </w:tr>
      <w:tr w:rsidR="00E44031" w:rsidRPr="006846FD" w14:paraId="2D985F0B"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9FBB26" w14:textId="77777777" w:rsidR="00E44031" w:rsidRPr="006846FD" w:rsidRDefault="00E44031">
            <w:pPr>
              <w:pStyle w:val="NormalWeb"/>
              <w:spacing w:before="0" w:beforeAutospacing="0" w:after="0" w:afterAutospacing="0"/>
            </w:pPr>
            <w:r w:rsidRPr="006846FD">
              <w:rPr>
                <w:rFonts w:ascii="Calibri" w:hAnsi="Calibri" w:cs="Calibri"/>
                <w:color w:val="000000"/>
              </w:rPr>
              <w:t>Representing a substance as a drug or alcohol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CDB5508" w14:textId="77777777" w:rsidR="00E44031" w:rsidRPr="006846FD" w:rsidRDefault="00E44031">
            <w:pPr>
              <w:pStyle w:val="NormalWeb"/>
              <w:spacing w:before="0" w:beforeAutospacing="0" w:after="0" w:afterAutospacing="0"/>
            </w:pPr>
            <w:r w:rsidRPr="006846FD">
              <w:rPr>
                <w:rFonts w:ascii="Calibri" w:hAnsi="Calibri" w:cs="Calibri"/>
                <w:color w:val="000000"/>
              </w:rPr>
              <w:t>ISS (5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59DE88"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BB0451"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tc>
        <w:tc>
          <w:tcPr>
            <w:tcW w:w="0" w:type="auto"/>
            <w:tcBorders>
              <w:left w:val="single" w:sz="4" w:space="0" w:color="000000"/>
            </w:tcBorders>
            <w:shd w:val="clear" w:color="auto" w:fill="FFFFFF"/>
            <w:vAlign w:val="center"/>
            <w:hideMark/>
          </w:tcPr>
          <w:p w14:paraId="08A1431D" w14:textId="77777777" w:rsidR="00E44031" w:rsidRPr="006846FD" w:rsidRDefault="00E44031"/>
        </w:tc>
      </w:tr>
      <w:tr w:rsidR="00E44031" w:rsidRPr="006846FD" w14:paraId="496A5B6D"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82E29E" w14:textId="77777777" w:rsidR="00E44031" w:rsidRPr="006846FD" w:rsidRDefault="00E44031">
            <w:pPr>
              <w:pStyle w:val="NormalWeb"/>
              <w:spacing w:before="0" w:beforeAutospacing="0" w:after="0" w:afterAutospacing="0"/>
            </w:pPr>
            <w:r w:rsidRPr="006846FD">
              <w:rPr>
                <w:rFonts w:ascii="Calibri" w:hAnsi="Calibri" w:cs="Calibri"/>
                <w:color w:val="000000"/>
              </w:rPr>
              <w:t>Fighting or instigating a fight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3C9506"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82DE7E9"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26C296" w14:textId="77777777" w:rsidR="00E44031" w:rsidRPr="006846FD" w:rsidRDefault="00E44031">
            <w:pPr>
              <w:pStyle w:val="NormalWeb"/>
              <w:spacing w:before="0" w:beforeAutospacing="0" w:after="0" w:afterAutospacing="0"/>
            </w:pPr>
            <w:r w:rsidRPr="006846FD">
              <w:rPr>
                <w:rFonts w:ascii="Calibri" w:hAnsi="Calibri" w:cs="Calibri"/>
                <w:color w:val="000000"/>
              </w:rPr>
              <w:t>ISS (30 days)</w:t>
            </w:r>
          </w:p>
        </w:tc>
        <w:tc>
          <w:tcPr>
            <w:tcW w:w="0" w:type="auto"/>
            <w:tcBorders>
              <w:left w:val="single" w:sz="4" w:space="0" w:color="000000"/>
            </w:tcBorders>
            <w:shd w:val="clear" w:color="auto" w:fill="FFFFFF"/>
            <w:vAlign w:val="center"/>
            <w:hideMark/>
          </w:tcPr>
          <w:p w14:paraId="0E03F8BE"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64296802"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424C9A" w14:textId="77777777" w:rsidR="00E44031" w:rsidRPr="006846FD" w:rsidRDefault="00E44031">
            <w:pPr>
              <w:pStyle w:val="NormalWeb"/>
              <w:spacing w:before="0" w:beforeAutospacing="0" w:after="0" w:afterAutospacing="0"/>
            </w:pPr>
            <w:r w:rsidRPr="006846FD">
              <w:rPr>
                <w:rFonts w:ascii="Calibri" w:hAnsi="Calibri" w:cs="Calibri"/>
                <w:color w:val="000000"/>
              </w:rPr>
              <w:t>Harm to others causing serious injury</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8167EA"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7C7026"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DE72A1D" w14:textId="77777777" w:rsidR="00E44031" w:rsidRPr="006846FD" w:rsidRDefault="00E44031">
            <w:pPr>
              <w:pStyle w:val="NormalWeb"/>
              <w:spacing w:before="0" w:beforeAutospacing="0" w:after="0" w:afterAutospacing="0"/>
            </w:pPr>
            <w:r w:rsidRPr="006846FD">
              <w:rPr>
                <w:rFonts w:ascii="Calibri" w:hAnsi="Calibri" w:cs="Calibri"/>
                <w:color w:val="000000"/>
              </w:rPr>
              <w:t>ISS (30 days)</w:t>
            </w:r>
          </w:p>
        </w:tc>
        <w:tc>
          <w:tcPr>
            <w:tcW w:w="0" w:type="auto"/>
            <w:tcBorders>
              <w:left w:val="single" w:sz="4" w:space="0" w:color="000000"/>
            </w:tcBorders>
            <w:shd w:val="clear" w:color="auto" w:fill="FFFFFF"/>
            <w:vAlign w:val="center"/>
            <w:hideMark/>
          </w:tcPr>
          <w:p w14:paraId="784758DF"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01A3B56A"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87FE74" w14:textId="77777777" w:rsidR="00E44031" w:rsidRPr="006846FD" w:rsidRDefault="00E44031">
            <w:pPr>
              <w:pStyle w:val="NormalWeb"/>
              <w:spacing w:before="0" w:beforeAutospacing="0" w:after="0" w:afterAutospacing="0"/>
            </w:pPr>
            <w:r w:rsidRPr="006846FD">
              <w:rPr>
                <w:rFonts w:ascii="Calibri" w:hAnsi="Calibri" w:cs="Calibri"/>
                <w:color w:val="000000"/>
              </w:rPr>
              <w:t>Stealing, Extortion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3966EF" w14:textId="77777777" w:rsidR="00E44031" w:rsidRPr="006846FD" w:rsidRDefault="00E44031">
            <w:pPr>
              <w:pStyle w:val="NormalWeb"/>
              <w:spacing w:before="0" w:beforeAutospacing="0" w:after="0" w:afterAutospacing="0"/>
            </w:pPr>
            <w:r w:rsidRPr="006846FD">
              <w:rPr>
                <w:rFonts w:ascii="Calibri" w:hAnsi="Calibri" w:cs="Calibri"/>
                <w:color w:val="000000"/>
              </w:rPr>
              <w:t>ISS (10 days), restitution and possible police notification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2E9A8B" w14:textId="77777777" w:rsidR="00E44031" w:rsidRPr="006846FD" w:rsidRDefault="00E44031">
            <w:pPr>
              <w:pStyle w:val="NormalWeb"/>
              <w:spacing w:before="0" w:beforeAutospacing="0" w:after="0" w:afterAutospacing="0"/>
            </w:pPr>
            <w:r w:rsidRPr="006846FD">
              <w:rPr>
                <w:rFonts w:ascii="Calibri" w:hAnsi="Calibri" w:cs="Calibri"/>
                <w:color w:val="000000"/>
              </w:rPr>
              <w:t>ISS (15 days), restitution and possible police notification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EB976B" w14:textId="77777777" w:rsidR="00E44031" w:rsidRPr="006846FD" w:rsidRDefault="00E44031">
            <w:pPr>
              <w:pStyle w:val="NormalWeb"/>
              <w:spacing w:before="0" w:beforeAutospacing="0" w:after="0" w:afterAutospacing="0"/>
            </w:pPr>
            <w:r w:rsidRPr="006846FD">
              <w:rPr>
                <w:rFonts w:ascii="Calibri" w:hAnsi="Calibri" w:cs="Calibri"/>
                <w:color w:val="000000"/>
              </w:rPr>
              <w:t>ISS (30 days), restitution and possible police notification</w:t>
            </w:r>
          </w:p>
        </w:tc>
        <w:tc>
          <w:tcPr>
            <w:tcW w:w="0" w:type="auto"/>
            <w:tcBorders>
              <w:left w:val="single" w:sz="4" w:space="0" w:color="000000"/>
            </w:tcBorders>
            <w:shd w:val="clear" w:color="auto" w:fill="FFFFFF"/>
            <w:vAlign w:val="center"/>
            <w:hideMark/>
          </w:tcPr>
          <w:p w14:paraId="031CC44F"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172C7EA4"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734528" w14:textId="77777777" w:rsidR="00E44031" w:rsidRPr="006846FD" w:rsidRDefault="00E44031">
            <w:pPr>
              <w:pStyle w:val="NormalWeb"/>
              <w:spacing w:before="0" w:beforeAutospacing="0" w:after="0" w:afterAutospacing="0"/>
            </w:pPr>
            <w:r w:rsidRPr="006846FD">
              <w:rPr>
                <w:rFonts w:ascii="Calibri" w:hAnsi="Calibri" w:cs="Calibri"/>
                <w:color w:val="000000"/>
              </w:rPr>
              <w:t>Gambling or Gambling Paraphernalia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30C8FE"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p w14:paraId="279BB191"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AF7C5F2"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p w14:paraId="2E718638"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36D9C0" w14:textId="77777777" w:rsidR="00E44031" w:rsidRPr="006846FD" w:rsidRDefault="00E44031">
            <w:pPr>
              <w:pStyle w:val="NormalWeb"/>
              <w:spacing w:before="0" w:beforeAutospacing="0" w:after="0" w:afterAutospacing="0"/>
            </w:pPr>
            <w:r w:rsidRPr="006846FD">
              <w:rPr>
                <w:rFonts w:ascii="Calibri" w:hAnsi="Calibri" w:cs="Calibri"/>
                <w:color w:val="000000"/>
              </w:rPr>
              <w:t>ISS (30 days)</w:t>
            </w:r>
          </w:p>
          <w:p w14:paraId="574C788F"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c>
          <w:tcPr>
            <w:tcW w:w="0" w:type="auto"/>
            <w:tcBorders>
              <w:left w:val="single" w:sz="4" w:space="0" w:color="000000"/>
            </w:tcBorders>
            <w:shd w:val="clear" w:color="auto" w:fill="FFFFFF"/>
            <w:vAlign w:val="center"/>
            <w:hideMark/>
          </w:tcPr>
          <w:p w14:paraId="2BB9EFAD"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343A12AD"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03154C" w14:textId="77777777" w:rsidR="00E44031" w:rsidRPr="006846FD" w:rsidRDefault="00E44031">
            <w:pPr>
              <w:pStyle w:val="NormalWeb"/>
              <w:spacing w:before="0" w:beforeAutospacing="0" w:after="0" w:afterAutospacing="0"/>
            </w:pPr>
            <w:r w:rsidRPr="006846FD">
              <w:rPr>
                <w:rFonts w:ascii="Calibri" w:hAnsi="Calibri" w:cs="Calibri"/>
                <w:color w:val="000000"/>
              </w:rPr>
              <w:t>Possessing a harmful device, substance, or object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E54D589" w14:textId="77777777" w:rsidR="00E44031" w:rsidRPr="006846FD" w:rsidRDefault="00E44031">
            <w:pPr>
              <w:pStyle w:val="NormalWeb"/>
              <w:spacing w:before="0" w:beforeAutospacing="0" w:after="0" w:afterAutospacing="0"/>
            </w:pPr>
            <w:r w:rsidRPr="006846FD">
              <w:rPr>
                <w:rFonts w:ascii="Calibri" w:hAnsi="Calibri" w:cs="Calibri"/>
                <w:color w:val="000000"/>
              </w:rPr>
              <w:t>ISS (10 days) and confiscation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90A2D6" w14:textId="77777777" w:rsidR="00E44031" w:rsidRPr="006846FD" w:rsidRDefault="00E44031">
            <w:pPr>
              <w:pStyle w:val="NormalWeb"/>
              <w:spacing w:before="0" w:beforeAutospacing="0" w:after="0" w:afterAutospacing="0"/>
            </w:pPr>
            <w:r w:rsidRPr="006846FD">
              <w:rPr>
                <w:rFonts w:ascii="Calibri" w:hAnsi="Calibri" w:cs="Calibri"/>
                <w:color w:val="000000"/>
              </w:rPr>
              <w:t>ISS (15 days) and confiscation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C3E32E" w14:textId="77777777" w:rsidR="00E44031" w:rsidRPr="006846FD" w:rsidRDefault="00E44031">
            <w:pPr>
              <w:pStyle w:val="NormalWeb"/>
              <w:spacing w:before="0" w:beforeAutospacing="0" w:after="0" w:afterAutospacing="0"/>
            </w:pPr>
            <w:r w:rsidRPr="006846FD">
              <w:rPr>
                <w:rFonts w:ascii="Calibri" w:hAnsi="Calibri" w:cs="Calibri"/>
                <w:color w:val="000000"/>
              </w:rPr>
              <w:t>ISS (30 days) and confiscation</w:t>
            </w:r>
          </w:p>
        </w:tc>
        <w:tc>
          <w:tcPr>
            <w:tcW w:w="0" w:type="auto"/>
            <w:tcBorders>
              <w:left w:val="single" w:sz="4" w:space="0" w:color="000000"/>
            </w:tcBorders>
            <w:shd w:val="clear" w:color="auto" w:fill="FFFFFF"/>
            <w:vAlign w:val="center"/>
            <w:hideMark/>
          </w:tcPr>
          <w:p w14:paraId="1FEF23B8"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D035159"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EB3F9B" w14:textId="77777777" w:rsidR="00E44031" w:rsidRPr="006846FD" w:rsidRDefault="00E44031">
            <w:pPr>
              <w:pStyle w:val="NormalWeb"/>
              <w:spacing w:before="0" w:beforeAutospacing="0" w:after="0" w:afterAutospacing="0"/>
            </w:pPr>
            <w:r w:rsidRPr="006846FD">
              <w:rPr>
                <w:rFonts w:ascii="Calibri" w:hAnsi="Calibri" w:cs="Calibri"/>
                <w:color w:val="000000"/>
              </w:rPr>
              <w:t>Sexual Harassment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F3DF19" w14:textId="77777777" w:rsidR="00E44031" w:rsidRPr="006846FD" w:rsidRDefault="00E44031">
            <w:pPr>
              <w:pStyle w:val="NormalWeb"/>
              <w:spacing w:before="0" w:beforeAutospacing="0" w:after="0" w:afterAutospacing="0"/>
            </w:pPr>
            <w:r w:rsidRPr="006846FD">
              <w:rPr>
                <w:rFonts w:ascii="Calibri" w:hAnsi="Calibri" w:cs="Calibri"/>
                <w:color w:val="000000"/>
              </w:rPr>
              <w:t>ISS (10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C287FD" w14:textId="77777777" w:rsidR="00E44031" w:rsidRPr="006846FD" w:rsidRDefault="00E44031">
            <w:pPr>
              <w:pStyle w:val="NormalWeb"/>
              <w:spacing w:before="0" w:beforeAutospacing="0" w:after="0" w:afterAutospacing="0"/>
            </w:pPr>
            <w:r w:rsidRPr="006846FD">
              <w:rPr>
                <w:rFonts w:ascii="Calibri" w:hAnsi="Calibri" w:cs="Calibri"/>
                <w:color w:val="000000"/>
              </w:rPr>
              <w:t>ISS (15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CE7E0CE" w14:textId="77777777" w:rsidR="00E44031" w:rsidRPr="006846FD" w:rsidRDefault="00E44031">
            <w:pPr>
              <w:pStyle w:val="NormalWeb"/>
              <w:spacing w:before="0" w:beforeAutospacing="0" w:after="0" w:afterAutospacing="0"/>
            </w:pPr>
            <w:r w:rsidRPr="006846FD">
              <w:rPr>
                <w:rFonts w:ascii="Calibri" w:hAnsi="Calibri" w:cs="Calibri"/>
                <w:color w:val="000000"/>
              </w:rPr>
              <w:t>ISS (30 days)</w:t>
            </w:r>
          </w:p>
        </w:tc>
        <w:tc>
          <w:tcPr>
            <w:tcW w:w="0" w:type="auto"/>
            <w:tcBorders>
              <w:left w:val="single" w:sz="4" w:space="0" w:color="000000"/>
            </w:tcBorders>
            <w:shd w:val="clear" w:color="auto" w:fill="FFFFFF"/>
            <w:vAlign w:val="center"/>
            <w:hideMark/>
          </w:tcPr>
          <w:p w14:paraId="66A82E41"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1D8EE09C"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354A616" w14:textId="77777777" w:rsidR="00E44031" w:rsidRPr="006846FD" w:rsidRDefault="00E44031">
            <w:pPr>
              <w:pStyle w:val="NormalWeb"/>
              <w:spacing w:before="0" w:beforeAutospacing="0" w:after="0" w:afterAutospacing="0"/>
            </w:pPr>
            <w:r w:rsidRPr="006846FD">
              <w:rPr>
                <w:rFonts w:ascii="Calibri" w:hAnsi="Calibri" w:cs="Calibri"/>
                <w:color w:val="000000"/>
              </w:rPr>
              <w:t>Possession of smoke bomb, incendiary device or fireworks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748344" w14:textId="77777777" w:rsidR="00E44031" w:rsidRPr="006846FD" w:rsidRDefault="00E44031">
            <w:pPr>
              <w:pStyle w:val="NormalWeb"/>
              <w:spacing w:before="0" w:beforeAutospacing="0" w:after="0" w:afterAutospacing="0"/>
            </w:pPr>
            <w:r w:rsidRPr="006846FD">
              <w:rPr>
                <w:rFonts w:ascii="Calibri" w:hAnsi="Calibri" w:cs="Calibri"/>
                <w:color w:val="000000"/>
              </w:rPr>
              <w:t>ISS (15 days) and confiscation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DDCA969" w14:textId="77777777" w:rsidR="00E44031" w:rsidRPr="006846FD" w:rsidRDefault="00E44031">
            <w:pPr>
              <w:pStyle w:val="NormalWeb"/>
              <w:spacing w:before="0" w:beforeAutospacing="0" w:after="0" w:afterAutospacing="0"/>
            </w:pPr>
            <w:r w:rsidRPr="006846FD">
              <w:rPr>
                <w:rFonts w:ascii="Calibri" w:hAnsi="Calibri" w:cs="Calibri"/>
                <w:color w:val="000000"/>
              </w:rPr>
              <w:t>ISS (30 days) and confiscation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5BF598" w14:textId="77777777" w:rsidR="00E44031" w:rsidRPr="006846FD" w:rsidRDefault="00E44031">
            <w:pPr>
              <w:pStyle w:val="NormalWeb"/>
              <w:spacing w:before="0" w:beforeAutospacing="0" w:after="0" w:afterAutospacing="0"/>
            </w:pPr>
            <w:r w:rsidRPr="006846FD">
              <w:rPr>
                <w:rFonts w:ascii="Calibri" w:hAnsi="Calibri" w:cs="Calibri"/>
                <w:color w:val="000000"/>
              </w:rPr>
              <w:t>ISS (45 days) and confiscation </w:t>
            </w:r>
          </w:p>
        </w:tc>
        <w:tc>
          <w:tcPr>
            <w:tcW w:w="0" w:type="auto"/>
            <w:tcBorders>
              <w:left w:val="single" w:sz="4" w:space="0" w:color="000000"/>
            </w:tcBorders>
            <w:shd w:val="clear" w:color="auto" w:fill="FFFFFF"/>
            <w:vAlign w:val="center"/>
            <w:hideMark/>
          </w:tcPr>
          <w:p w14:paraId="33E97088"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4239B77"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D4B73ED" w14:textId="77777777" w:rsidR="00E44031" w:rsidRPr="006846FD" w:rsidRDefault="00E44031">
            <w:pPr>
              <w:pStyle w:val="NormalWeb"/>
              <w:spacing w:before="0" w:beforeAutospacing="0" w:after="0" w:afterAutospacing="0"/>
            </w:pPr>
            <w:r w:rsidRPr="006846FD">
              <w:rPr>
                <w:rFonts w:ascii="Calibri" w:hAnsi="Calibri" w:cs="Calibri"/>
                <w:color w:val="000000"/>
              </w:rPr>
              <w:t>Burglary or destruction of district property (over $50.00)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2AB07DE" w14:textId="77777777" w:rsidR="00E44031" w:rsidRPr="006846FD" w:rsidRDefault="00E44031">
            <w:pPr>
              <w:pStyle w:val="NormalWeb"/>
              <w:spacing w:before="0" w:beforeAutospacing="0" w:after="0" w:afterAutospacing="0"/>
            </w:pPr>
            <w:r w:rsidRPr="006846FD">
              <w:rPr>
                <w:rFonts w:ascii="Calibri" w:hAnsi="Calibri" w:cs="Calibri"/>
                <w:color w:val="000000"/>
              </w:rPr>
              <w:t>ISS (15 days), restitution and possible police notification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598F0A" w14:textId="77777777" w:rsidR="00E44031" w:rsidRPr="006846FD" w:rsidRDefault="00E44031">
            <w:pPr>
              <w:pStyle w:val="NormalWeb"/>
              <w:spacing w:before="0" w:beforeAutospacing="0" w:after="0" w:afterAutospacing="0"/>
            </w:pPr>
            <w:r w:rsidRPr="006846FD">
              <w:rPr>
                <w:rFonts w:ascii="Calibri" w:hAnsi="Calibri" w:cs="Calibri"/>
                <w:color w:val="000000"/>
              </w:rPr>
              <w:t xml:space="preserve">ISS (30 days), restitution and possible police </w:t>
            </w:r>
            <w:r w:rsidRPr="006846FD">
              <w:rPr>
                <w:rFonts w:ascii="Calibri" w:hAnsi="Calibri" w:cs="Calibri"/>
                <w:color w:val="000000"/>
              </w:rPr>
              <w:lastRenderedPageBreak/>
              <w:t>notification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4D13FBD" w14:textId="77777777" w:rsidR="00E44031" w:rsidRPr="006846FD" w:rsidRDefault="00E44031">
            <w:pPr>
              <w:pStyle w:val="NormalWeb"/>
              <w:spacing w:before="0" w:beforeAutospacing="0" w:after="0" w:afterAutospacing="0"/>
            </w:pPr>
            <w:r w:rsidRPr="006846FD">
              <w:rPr>
                <w:rFonts w:ascii="Calibri" w:hAnsi="Calibri" w:cs="Calibri"/>
                <w:color w:val="000000"/>
              </w:rPr>
              <w:lastRenderedPageBreak/>
              <w:t>ISS (45 days), restitution and possible police notification</w:t>
            </w:r>
          </w:p>
        </w:tc>
        <w:tc>
          <w:tcPr>
            <w:tcW w:w="0" w:type="auto"/>
            <w:tcBorders>
              <w:left w:val="single" w:sz="4" w:space="0" w:color="000000"/>
            </w:tcBorders>
            <w:shd w:val="clear" w:color="auto" w:fill="FFFFFF"/>
            <w:vAlign w:val="center"/>
            <w:hideMark/>
          </w:tcPr>
          <w:p w14:paraId="6A86E59D"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24512365"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0FFF7D" w14:textId="77777777" w:rsidR="00E44031" w:rsidRPr="006846FD" w:rsidRDefault="00E44031">
            <w:pPr>
              <w:pStyle w:val="NormalWeb"/>
              <w:spacing w:before="0" w:beforeAutospacing="0" w:after="0" w:afterAutospacing="0"/>
            </w:pPr>
            <w:r w:rsidRPr="006846FD">
              <w:rPr>
                <w:rFonts w:ascii="Calibri" w:hAnsi="Calibri" w:cs="Calibri"/>
                <w:color w:val="000000"/>
              </w:rPr>
              <w:t>Sexual Misconduct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C967C2" w14:textId="77777777" w:rsidR="00E44031" w:rsidRPr="006846FD" w:rsidRDefault="00E44031">
            <w:pPr>
              <w:pStyle w:val="NormalWeb"/>
              <w:spacing w:before="0" w:beforeAutospacing="0" w:after="0" w:afterAutospacing="0"/>
            </w:pPr>
            <w:r w:rsidRPr="006846FD">
              <w:rPr>
                <w:rFonts w:ascii="Calibri" w:hAnsi="Calibri" w:cs="Calibri"/>
                <w:color w:val="000000"/>
              </w:rPr>
              <w:t>ISS (30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9E2F02" w14:textId="77777777" w:rsidR="00E44031" w:rsidRPr="006846FD" w:rsidRDefault="00E44031">
            <w:pPr>
              <w:pStyle w:val="NormalWeb"/>
              <w:spacing w:before="0" w:beforeAutospacing="0" w:after="0" w:afterAutospacing="0"/>
            </w:pPr>
            <w:r w:rsidRPr="006846FD">
              <w:rPr>
                <w:rFonts w:ascii="Calibri" w:hAnsi="Calibri" w:cs="Calibri"/>
                <w:color w:val="000000"/>
              </w:rPr>
              <w:t>ISS for 120 days or for the rest of the school year, whichever is longer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7E15AE" w14:textId="77777777" w:rsidR="00E44031" w:rsidRPr="006846FD" w:rsidRDefault="00E44031">
            <w:pPr>
              <w:pStyle w:val="NormalWeb"/>
              <w:spacing w:before="0" w:beforeAutospacing="0" w:after="0" w:afterAutospacing="0"/>
            </w:pPr>
            <w:r w:rsidRPr="006846FD">
              <w:rPr>
                <w:rFonts w:ascii="Calibri" w:hAnsi="Calibri" w:cs="Calibri"/>
                <w:color w:val="000000"/>
              </w:rPr>
              <w:t>Expulsion</w:t>
            </w:r>
          </w:p>
        </w:tc>
        <w:tc>
          <w:tcPr>
            <w:tcW w:w="0" w:type="auto"/>
            <w:tcBorders>
              <w:left w:val="single" w:sz="4" w:space="0" w:color="000000"/>
            </w:tcBorders>
            <w:shd w:val="clear" w:color="auto" w:fill="FFFFFF"/>
            <w:vAlign w:val="center"/>
            <w:hideMark/>
          </w:tcPr>
          <w:p w14:paraId="0912764D" w14:textId="77777777" w:rsidR="00E44031" w:rsidRPr="006846FD" w:rsidRDefault="00E44031"/>
        </w:tc>
      </w:tr>
      <w:tr w:rsidR="00E44031" w:rsidRPr="006846FD" w14:paraId="150D84B1"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C78EBD" w14:textId="77777777" w:rsidR="00E44031" w:rsidRPr="006846FD" w:rsidRDefault="00E44031">
            <w:pPr>
              <w:pStyle w:val="NormalWeb"/>
              <w:spacing w:before="0" w:beforeAutospacing="0" w:after="0" w:afterAutospacing="0"/>
            </w:pPr>
            <w:r w:rsidRPr="006846FD">
              <w:rPr>
                <w:rFonts w:ascii="Calibri" w:hAnsi="Calibri" w:cs="Calibri"/>
                <w:color w:val="000000"/>
              </w:rPr>
              <w:t>Gang behavior or membership, soliciting members in gangs, fraternity, sorority or secret societies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BBD994" w14:textId="77777777" w:rsidR="00E44031" w:rsidRPr="006846FD" w:rsidRDefault="00E44031">
            <w:pPr>
              <w:pStyle w:val="NormalWeb"/>
              <w:spacing w:before="0" w:beforeAutospacing="0" w:after="0" w:afterAutospacing="0"/>
            </w:pPr>
            <w:r w:rsidRPr="006846FD">
              <w:rPr>
                <w:rFonts w:ascii="Calibri" w:hAnsi="Calibri" w:cs="Calibri"/>
                <w:color w:val="000000"/>
              </w:rPr>
              <w:t>ISS (90 days)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96D257" w14:textId="77777777" w:rsidR="00E44031" w:rsidRPr="006846FD" w:rsidRDefault="00E44031">
            <w:pPr>
              <w:pStyle w:val="NormalWeb"/>
              <w:spacing w:before="0" w:beforeAutospacing="0" w:after="0" w:afterAutospacing="0"/>
            </w:pPr>
            <w:r w:rsidRPr="006846FD">
              <w:rPr>
                <w:rFonts w:ascii="Calibri" w:hAnsi="Calibri" w:cs="Calibri"/>
                <w:color w:val="000000"/>
              </w:rPr>
              <w:t> </w:t>
            </w:r>
          </w:p>
          <w:p w14:paraId="171029B3" w14:textId="77777777" w:rsidR="00E44031" w:rsidRPr="006846FD" w:rsidRDefault="00E44031">
            <w:pPr>
              <w:pStyle w:val="NormalWeb"/>
              <w:spacing w:before="0" w:beforeAutospacing="0" w:after="0" w:afterAutospacing="0"/>
            </w:pPr>
            <w:r w:rsidRPr="006846FD">
              <w:rPr>
                <w:rFonts w:ascii="Calibri" w:hAnsi="Calibri" w:cs="Calibri"/>
                <w:color w:val="000000"/>
              </w:rPr>
              <w:t>ISS for 120 days or for the rest of the school year, whichever is longer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1C868D" w14:textId="77777777" w:rsidR="00E44031" w:rsidRPr="006846FD" w:rsidRDefault="00E44031">
            <w:pPr>
              <w:pStyle w:val="NormalWeb"/>
              <w:spacing w:before="0" w:beforeAutospacing="0" w:after="0" w:afterAutospacing="0"/>
            </w:pPr>
            <w:r w:rsidRPr="006846FD">
              <w:rPr>
                <w:rFonts w:ascii="Calibri" w:hAnsi="Calibri" w:cs="Calibri"/>
                <w:color w:val="000000"/>
              </w:rPr>
              <w:t>Expulsion</w:t>
            </w:r>
          </w:p>
        </w:tc>
        <w:tc>
          <w:tcPr>
            <w:tcW w:w="0" w:type="auto"/>
            <w:tcBorders>
              <w:left w:val="single" w:sz="4" w:space="0" w:color="000000"/>
            </w:tcBorders>
            <w:shd w:val="clear" w:color="auto" w:fill="FFFFFF"/>
            <w:vAlign w:val="center"/>
            <w:hideMark/>
          </w:tcPr>
          <w:p w14:paraId="7B62B6D8" w14:textId="77777777" w:rsidR="00E44031" w:rsidRPr="006846FD" w:rsidRDefault="00E44031"/>
        </w:tc>
      </w:tr>
      <w:tr w:rsidR="00E44031" w:rsidRPr="006846FD" w14:paraId="7D7C728C" w14:textId="77777777" w:rsidTr="00E44031">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A83678" w14:textId="77777777" w:rsidR="00E44031" w:rsidRPr="006846FD" w:rsidRDefault="00E44031"/>
          <w:p w14:paraId="4A3E6DF6" w14:textId="77777777" w:rsidR="00E44031" w:rsidRPr="006846FD" w:rsidRDefault="00E44031">
            <w:pPr>
              <w:pStyle w:val="NormalWeb"/>
              <w:spacing w:before="0" w:beforeAutospacing="0" w:after="0" w:afterAutospacing="0"/>
            </w:pPr>
            <w:r w:rsidRPr="006846FD">
              <w:rPr>
                <w:rFonts w:ascii="Calibri" w:hAnsi="Calibri" w:cs="Calibri"/>
                <w:color w:val="000000"/>
              </w:rPr>
              <w:t>Bullying/Threatening Students/Hazing/Cyberbullying/Harassment</w:t>
            </w:r>
          </w:p>
          <w:p w14:paraId="580D6470" w14:textId="77777777" w:rsidR="00E44031" w:rsidRPr="006846FD" w:rsidRDefault="00E44031"/>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4D2F003" w14:textId="77777777" w:rsidR="00E44031" w:rsidRPr="006846FD" w:rsidRDefault="00E44031">
            <w:pPr>
              <w:pStyle w:val="NormalWeb"/>
              <w:spacing w:before="0" w:beforeAutospacing="0" w:after="0" w:afterAutospacing="0"/>
            </w:pPr>
            <w:r w:rsidRPr="006846FD">
              <w:rPr>
                <w:rFonts w:ascii="Calibri" w:hAnsi="Calibri" w:cs="Calibri"/>
                <w:color w:val="000000"/>
              </w:rPr>
              <w:t>See Bullying Policy In Student Handbook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4E55F6" w14:textId="77777777" w:rsidR="00E44031" w:rsidRPr="006846FD" w:rsidRDefault="00E44031">
            <w:pPr>
              <w:pStyle w:val="NormalWeb"/>
              <w:spacing w:before="0" w:beforeAutospacing="0" w:after="0" w:afterAutospacing="0"/>
            </w:pPr>
            <w:r w:rsidRPr="006846FD">
              <w:rPr>
                <w:rFonts w:ascii="Calibri" w:hAnsi="Calibri" w:cs="Calibri"/>
                <w:color w:val="000000"/>
              </w:rPr>
              <w:t>See Bullying Policy In Student Handbook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44CB63" w14:textId="77777777" w:rsidR="00E44031" w:rsidRPr="006846FD" w:rsidRDefault="00E44031">
            <w:pPr>
              <w:pStyle w:val="NormalWeb"/>
              <w:spacing w:before="0" w:beforeAutospacing="0" w:after="0" w:afterAutospacing="0"/>
            </w:pPr>
            <w:r w:rsidRPr="006846FD">
              <w:rPr>
                <w:rFonts w:ascii="Calibri" w:hAnsi="Calibri" w:cs="Calibri"/>
                <w:color w:val="000000"/>
              </w:rPr>
              <w:t>See Bullying Policy In Student Handbook</w:t>
            </w:r>
          </w:p>
        </w:tc>
        <w:tc>
          <w:tcPr>
            <w:tcW w:w="0" w:type="auto"/>
            <w:tcBorders>
              <w:left w:val="single" w:sz="4" w:space="0" w:color="000000"/>
            </w:tcBorders>
            <w:shd w:val="clear" w:color="auto" w:fill="FFFFFF"/>
            <w:vAlign w:val="center"/>
            <w:hideMark/>
          </w:tcPr>
          <w:p w14:paraId="753B42BE" w14:textId="77777777" w:rsidR="00E44031" w:rsidRPr="006846FD" w:rsidRDefault="00E44031"/>
        </w:tc>
      </w:tr>
      <w:tr w:rsidR="00E44031" w:rsidRPr="006846FD" w14:paraId="734FAD8F" w14:textId="77777777" w:rsidTr="00E44031">
        <w:trPr>
          <w:trHeight w:val="300"/>
        </w:trPr>
        <w:tc>
          <w:tcPr>
            <w:tcW w:w="0" w:type="auto"/>
            <w:gridSpan w:val="5"/>
            <w:tcBorders>
              <w:top w:val="single" w:sz="4" w:space="0" w:color="000000"/>
              <w:bottom w:val="single" w:sz="4" w:space="0" w:color="000000"/>
            </w:tcBorders>
            <w:shd w:val="clear" w:color="auto" w:fill="FFFFFF"/>
            <w:tcMar>
              <w:top w:w="0" w:type="dxa"/>
              <w:left w:w="108" w:type="dxa"/>
              <w:bottom w:w="0" w:type="dxa"/>
              <w:right w:w="108" w:type="dxa"/>
            </w:tcMar>
            <w:hideMark/>
          </w:tcPr>
          <w:p w14:paraId="2A436B0F"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c>
          <w:tcPr>
            <w:tcW w:w="0" w:type="auto"/>
            <w:shd w:val="clear" w:color="auto" w:fill="FFFFFF"/>
            <w:vAlign w:val="center"/>
            <w:hideMark/>
          </w:tcPr>
          <w:p w14:paraId="776EDE36"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3FFDB85B" w14:textId="77777777" w:rsidTr="00E44031">
        <w:trPr>
          <w:trHeight w:val="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C22F2C" w14:textId="77777777" w:rsidR="00E44031" w:rsidRPr="006846FD" w:rsidRDefault="00E44031">
            <w:pPr>
              <w:pStyle w:val="NormalWeb"/>
              <w:spacing w:before="0" w:beforeAutospacing="0" w:after="0" w:afterAutospacing="0"/>
            </w:pPr>
            <w:r w:rsidRPr="006846FD">
              <w:rPr>
                <w:rFonts w:ascii="Calibri" w:hAnsi="Calibri" w:cs="Calibri"/>
                <w:color w:val="000000"/>
              </w:rPr>
              <w:t>Level Four Offenses</w:t>
            </w:r>
          </w:p>
        </w:tc>
        <w:tc>
          <w:tcPr>
            <w:tcW w:w="0" w:type="auto"/>
            <w:tcBorders>
              <w:left w:val="single" w:sz="4" w:space="0" w:color="000000"/>
            </w:tcBorders>
            <w:shd w:val="clear" w:color="auto" w:fill="FFFFFF"/>
            <w:vAlign w:val="center"/>
            <w:hideMark/>
          </w:tcPr>
          <w:p w14:paraId="7E989E4C"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1AED5CF1"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964085" w14:textId="77777777" w:rsidR="00E44031" w:rsidRPr="006846FD" w:rsidRDefault="00E44031">
            <w:pPr>
              <w:pStyle w:val="NormalWeb"/>
              <w:spacing w:before="0" w:beforeAutospacing="0" w:after="0" w:afterAutospacing="0"/>
            </w:pPr>
            <w:r w:rsidRPr="006846FD">
              <w:rPr>
                <w:rFonts w:ascii="Calibri" w:hAnsi="Calibri" w:cs="Calibri"/>
                <w:color w:val="000000"/>
              </w:rPr>
              <w:t>Serious and/or persistent misbehaviors while placed in ISS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5F067" w14:textId="77777777" w:rsidR="00E44031" w:rsidRPr="006846FD" w:rsidRDefault="00E44031">
            <w:pPr>
              <w:pStyle w:val="NormalWeb"/>
              <w:spacing w:before="0" w:beforeAutospacing="0" w:after="0" w:afterAutospacing="0"/>
            </w:pPr>
            <w:r w:rsidRPr="006846FD">
              <w:rPr>
                <w:rFonts w:ascii="Calibri" w:hAnsi="Calibri" w:cs="Calibri"/>
                <w:color w:val="000000"/>
              </w:rPr>
              <w:t>Suspension or Placement in DAEP</w:t>
            </w:r>
          </w:p>
        </w:tc>
        <w:tc>
          <w:tcPr>
            <w:tcW w:w="0" w:type="auto"/>
            <w:tcBorders>
              <w:left w:val="single" w:sz="4" w:space="0" w:color="000000"/>
            </w:tcBorders>
            <w:shd w:val="clear" w:color="auto" w:fill="FFFFFF"/>
            <w:vAlign w:val="center"/>
            <w:hideMark/>
          </w:tcPr>
          <w:p w14:paraId="4E548133"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11D06331"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3541B" w14:textId="77777777" w:rsidR="00E44031" w:rsidRPr="006846FD" w:rsidRDefault="00E44031">
            <w:pPr>
              <w:pStyle w:val="NormalWeb"/>
              <w:spacing w:before="0" w:beforeAutospacing="0" w:after="0" w:afterAutospacing="0"/>
            </w:pPr>
            <w:r w:rsidRPr="006846FD">
              <w:rPr>
                <w:rFonts w:ascii="Calibri" w:hAnsi="Calibri" w:cs="Calibri"/>
                <w:color w:val="000000"/>
              </w:rPr>
              <w:t>Serious and/or persistent misbehaviors while placed in AEP Suspension or Expulsion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E5F62" w14:textId="77777777" w:rsidR="00E44031" w:rsidRPr="006846FD" w:rsidRDefault="00E44031">
            <w:pPr>
              <w:pStyle w:val="NormalWeb"/>
              <w:spacing w:before="0" w:beforeAutospacing="0" w:after="0" w:afterAutospacing="0"/>
            </w:pPr>
            <w:r w:rsidRPr="006846FD">
              <w:rPr>
                <w:rFonts w:ascii="Calibri" w:hAnsi="Calibri" w:cs="Calibri"/>
                <w:color w:val="000000"/>
              </w:rPr>
              <w:t>Suspension or Expulsion</w:t>
            </w:r>
          </w:p>
        </w:tc>
        <w:tc>
          <w:tcPr>
            <w:tcW w:w="0" w:type="auto"/>
            <w:tcBorders>
              <w:left w:val="single" w:sz="4" w:space="0" w:color="000000"/>
            </w:tcBorders>
            <w:shd w:val="clear" w:color="auto" w:fill="FFFFFF"/>
            <w:vAlign w:val="center"/>
            <w:hideMark/>
          </w:tcPr>
          <w:p w14:paraId="47EE08B2" w14:textId="77777777" w:rsidR="00E44031" w:rsidRPr="006846FD" w:rsidRDefault="00E44031"/>
        </w:tc>
      </w:tr>
      <w:tr w:rsidR="00E44031" w:rsidRPr="006846FD" w14:paraId="1847FFDC"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7A1011" w14:textId="77777777" w:rsidR="00E44031" w:rsidRPr="006846FD" w:rsidRDefault="00E44031">
            <w:pPr>
              <w:pStyle w:val="NormalWeb"/>
              <w:spacing w:before="0" w:beforeAutospacing="0" w:after="0" w:afterAutospacing="0"/>
            </w:pPr>
            <w:r w:rsidRPr="006846FD">
              <w:rPr>
                <w:rFonts w:ascii="Calibri" w:hAnsi="Calibri" w:cs="Calibri"/>
                <w:color w:val="000000"/>
              </w:rPr>
              <w:t>Assault as defined by penal code 22.01(a)(1)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717AC"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33E3DD81" w14:textId="77777777" w:rsidR="00E44031" w:rsidRPr="006846FD" w:rsidRDefault="00E44031">
            <w:pPr>
              <w:pStyle w:val="NormalWeb"/>
              <w:spacing w:before="0" w:beforeAutospacing="0" w:after="0" w:afterAutospacing="0"/>
            </w:pPr>
            <w:r w:rsidRPr="006846FD">
              <w:rPr>
                <w:rFonts w:ascii="Calibri" w:hAnsi="Calibri" w:cs="Calibri"/>
                <w:color w:val="000000"/>
              </w:rPr>
              <w:t>Suspension (3 days) and mandatory removal to AEP for 120 days or the rest of the school year, whichever is longer. Automatic Expulsion for the 2</w:t>
            </w:r>
            <w:r w:rsidRPr="006846FD">
              <w:rPr>
                <w:rFonts w:ascii="Calibri" w:hAnsi="Calibri" w:cs="Calibri"/>
                <w:color w:val="000000"/>
                <w:sz w:val="14"/>
                <w:szCs w:val="14"/>
                <w:vertAlign w:val="superscript"/>
              </w:rPr>
              <w:t>nd</w:t>
            </w:r>
            <w:r w:rsidRPr="006846FD">
              <w:rPr>
                <w:rFonts w:ascii="Calibri" w:hAnsi="Calibri" w:cs="Calibri"/>
                <w:color w:val="000000"/>
              </w:rPr>
              <w:t> assault</w:t>
            </w:r>
          </w:p>
        </w:tc>
        <w:tc>
          <w:tcPr>
            <w:tcW w:w="0" w:type="auto"/>
            <w:tcBorders>
              <w:left w:val="single" w:sz="4" w:space="0" w:color="000000"/>
            </w:tcBorders>
            <w:shd w:val="clear" w:color="auto" w:fill="FFFFFF"/>
            <w:vAlign w:val="center"/>
            <w:hideMark/>
          </w:tcPr>
          <w:p w14:paraId="47B57B4C"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236003D"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2F47F5" w14:textId="77777777" w:rsidR="00E44031" w:rsidRPr="006846FD" w:rsidRDefault="00E44031">
            <w:pPr>
              <w:pStyle w:val="NormalWeb"/>
              <w:spacing w:before="0" w:beforeAutospacing="0" w:after="0" w:afterAutospacing="0"/>
            </w:pPr>
            <w:r w:rsidRPr="006846FD">
              <w:rPr>
                <w:rFonts w:ascii="Calibri" w:hAnsi="Calibri" w:cs="Calibri"/>
                <w:color w:val="000000"/>
              </w:rPr>
              <w:t>Makes terroristic threat as defined by penal code 22.01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E83BD9"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1D4CD65D"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27C88228"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0B11AE5A"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B3F77A" w14:textId="77777777" w:rsidR="00E44031" w:rsidRPr="006846FD" w:rsidRDefault="00E44031">
            <w:pPr>
              <w:pStyle w:val="NormalWeb"/>
              <w:spacing w:before="0" w:beforeAutospacing="0" w:after="0" w:afterAutospacing="0"/>
            </w:pPr>
            <w:r w:rsidRPr="006846FD">
              <w:rPr>
                <w:rFonts w:ascii="Calibri" w:hAnsi="Calibri" w:cs="Calibri"/>
                <w:color w:val="000000"/>
              </w:rPr>
              <w:t>Possession, sale, distribution or being under the influence of Alcohol</w:t>
            </w:r>
          </w:p>
          <w:p w14:paraId="1F2A02ED" w14:textId="77777777" w:rsidR="00E44031" w:rsidRPr="006846FD" w:rsidRDefault="00E44031"/>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EFE76"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1F34CFD5"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4815E57C" w14:textId="77777777" w:rsidR="00E44031" w:rsidRPr="006846FD" w:rsidRDefault="00E44031"/>
        </w:tc>
      </w:tr>
      <w:tr w:rsidR="00E44031" w:rsidRPr="006846FD" w14:paraId="727A1F19"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A602D" w14:textId="77777777" w:rsidR="00E44031" w:rsidRPr="006846FD" w:rsidRDefault="00E44031">
            <w:pPr>
              <w:pStyle w:val="NormalWeb"/>
              <w:spacing w:before="0" w:beforeAutospacing="0" w:after="0" w:afterAutospacing="0"/>
            </w:pPr>
            <w:r w:rsidRPr="006846FD">
              <w:rPr>
                <w:rFonts w:ascii="Calibri" w:hAnsi="Calibri" w:cs="Calibri"/>
                <w:color w:val="000000"/>
              </w:rPr>
              <w:t>Sells, gives, delivers, uses, or possesses a controlled substance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88200"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3B102A2B" w14:textId="77777777" w:rsidR="00E44031" w:rsidRPr="006846FD" w:rsidRDefault="00E44031">
            <w:pPr>
              <w:pStyle w:val="NormalWeb"/>
              <w:spacing w:before="0" w:beforeAutospacing="0" w:after="0" w:afterAutospacing="0"/>
            </w:pPr>
            <w:r w:rsidRPr="006846FD">
              <w:rPr>
                <w:rFonts w:ascii="Calibri" w:hAnsi="Calibri" w:cs="Calibri"/>
                <w:color w:val="000000"/>
              </w:rPr>
              <w:t xml:space="preserve">Mandatory removal to AEP for 120 </w:t>
            </w:r>
            <w:r w:rsidRPr="006846FD">
              <w:rPr>
                <w:rFonts w:ascii="Calibri" w:hAnsi="Calibri" w:cs="Calibri"/>
                <w:color w:val="000000"/>
              </w:rPr>
              <w:lastRenderedPageBreak/>
              <w:t>days or the rest of the school year, whichever is longer</w:t>
            </w:r>
          </w:p>
        </w:tc>
        <w:tc>
          <w:tcPr>
            <w:tcW w:w="0" w:type="auto"/>
            <w:tcBorders>
              <w:left w:val="single" w:sz="4" w:space="0" w:color="000000"/>
            </w:tcBorders>
            <w:shd w:val="clear" w:color="auto" w:fill="FFFFFF"/>
            <w:vAlign w:val="center"/>
            <w:hideMark/>
          </w:tcPr>
          <w:p w14:paraId="762E8A3C" w14:textId="77777777" w:rsidR="00E44031" w:rsidRPr="006846FD" w:rsidRDefault="00E44031">
            <w:pPr>
              <w:pStyle w:val="NormalWeb"/>
              <w:spacing w:before="0" w:beforeAutospacing="0" w:after="0" w:afterAutospacing="0"/>
            </w:pPr>
            <w:r w:rsidRPr="006846FD">
              <w:rPr>
                <w:rFonts w:ascii="Calibri" w:hAnsi="Calibri" w:cs="Calibri"/>
                <w:color w:val="000000"/>
              </w:rPr>
              <w:lastRenderedPageBreak/>
              <w:t> </w:t>
            </w:r>
          </w:p>
        </w:tc>
      </w:tr>
      <w:tr w:rsidR="00E44031" w:rsidRPr="006846FD" w14:paraId="6D0D99B2"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07F34C" w14:textId="77777777" w:rsidR="00E44031" w:rsidRPr="006846FD" w:rsidRDefault="00E44031">
            <w:pPr>
              <w:pStyle w:val="NormalWeb"/>
              <w:spacing w:before="0" w:beforeAutospacing="0" w:after="0" w:afterAutospacing="0"/>
            </w:pPr>
            <w:r w:rsidRPr="006846FD">
              <w:rPr>
                <w:rFonts w:ascii="Calibri" w:hAnsi="Calibri" w:cs="Calibri"/>
                <w:color w:val="000000"/>
              </w:rPr>
              <w:t>Commits a serious offense under the influence of a controlled substance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0D9622"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224562EE"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5AF1105D"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2637413E"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E40AB" w14:textId="77777777" w:rsidR="00E44031" w:rsidRPr="006846FD" w:rsidRDefault="00E44031">
            <w:pPr>
              <w:pStyle w:val="NormalWeb"/>
              <w:spacing w:before="0" w:beforeAutospacing="0" w:after="0" w:afterAutospacing="0"/>
            </w:pPr>
            <w:r w:rsidRPr="006846FD">
              <w:rPr>
                <w:rFonts w:ascii="Calibri" w:hAnsi="Calibri" w:cs="Calibri"/>
                <w:color w:val="000000"/>
              </w:rPr>
              <w:t>Engages in conduct punishable as a felony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93B577"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39A56BCD"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1A255B96"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569A8344"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EA065" w14:textId="77777777" w:rsidR="00E44031" w:rsidRPr="006846FD" w:rsidRDefault="00E44031">
            <w:pPr>
              <w:pStyle w:val="NormalWeb"/>
              <w:spacing w:before="0" w:beforeAutospacing="0" w:after="0" w:afterAutospacing="0"/>
            </w:pPr>
            <w:r w:rsidRPr="006846FD">
              <w:rPr>
                <w:rFonts w:ascii="Calibri" w:hAnsi="Calibri" w:cs="Calibri"/>
                <w:color w:val="000000"/>
              </w:rPr>
              <w:t>Commits an offense relating to glue or aerosol paint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EC175D"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59490800"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61C4D133"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0234FE56"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ABD92" w14:textId="77777777" w:rsidR="00E44031" w:rsidRPr="006846FD" w:rsidRDefault="00E44031">
            <w:pPr>
              <w:pStyle w:val="NormalWeb"/>
              <w:spacing w:before="0" w:beforeAutospacing="0" w:after="0" w:afterAutospacing="0"/>
            </w:pPr>
            <w:r w:rsidRPr="006846FD">
              <w:rPr>
                <w:rFonts w:ascii="Calibri" w:hAnsi="Calibri" w:cs="Calibri"/>
                <w:color w:val="000000"/>
              </w:rPr>
              <w:t>Engages in indecent exposure under penal code 21.08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3732CD"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2DA4B51F"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22C532A7"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14EE768D"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0DD3EA" w14:textId="77777777" w:rsidR="00E44031" w:rsidRPr="006846FD" w:rsidRDefault="00E44031">
            <w:pPr>
              <w:pStyle w:val="NormalWeb"/>
              <w:spacing w:before="0" w:beforeAutospacing="0" w:after="0" w:afterAutospacing="0"/>
            </w:pPr>
            <w:r w:rsidRPr="006846FD">
              <w:rPr>
                <w:rFonts w:ascii="Calibri" w:hAnsi="Calibri" w:cs="Calibri"/>
                <w:color w:val="000000"/>
              </w:rPr>
              <w:t>Engages in public lewdness under penal code 21.07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78FB7"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3AA12E28"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for 120 days or the rest of the school year, whichever is longer</w:t>
            </w:r>
          </w:p>
        </w:tc>
        <w:tc>
          <w:tcPr>
            <w:tcW w:w="0" w:type="auto"/>
            <w:tcBorders>
              <w:left w:val="single" w:sz="4" w:space="0" w:color="000000"/>
            </w:tcBorders>
            <w:shd w:val="clear" w:color="auto" w:fill="FFFFFF"/>
            <w:vAlign w:val="center"/>
            <w:hideMark/>
          </w:tcPr>
          <w:p w14:paraId="547483BB"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04BA8998"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6BBFE" w14:textId="77777777" w:rsidR="00E44031" w:rsidRPr="006846FD" w:rsidRDefault="00E44031">
            <w:pPr>
              <w:pStyle w:val="NormalWeb"/>
              <w:spacing w:before="0" w:beforeAutospacing="0" w:after="0" w:afterAutospacing="0"/>
            </w:pPr>
            <w:r w:rsidRPr="006846FD">
              <w:rPr>
                <w:rFonts w:ascii="Calibri" w:hAnsi="Calibri" w:cs="Calibri"/>
                <w:color w:val="000000"/>
              </w:rPr>
              <w:t>Retaliation against a school employee under penal code 36.06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6BEAB"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w:t>
            </w:r>
          </w:p>
          <w:p w14:paraId="2EED4CDC" w14:textId="77777777" w:rsidR="00E44031" w:rsidRPr="006846FD" w:rsidRDefault="00E44031">
            <w:pPr>
              <w:pStyle w:val="NormalWeb"/>
              <w:spacing w:before="0" w:beforeAutospacing="0" w:after="0" w:afterAutospacing="0"/>
            </w:pPr>
            <w:r w:rsidRPr="006846FD">
              <w:rPr>
                <w:rFonts w:ascii="Calibri" w:hAnsi="Calibri" w:cs="Calibri"/>
                <w:color w:val="000000"/>
              </w:rPr>
              <w:t>Mandatory removal to AEP. If the student retaliates with a level five offense then it is mandatory Expulsion</w:t>
            </w:r>
          </w:p>
        </w:tc>
        <w:tc>
          <w:tcPr>
            <w:tcW w:w="0" w:type="auto"/>
            <w:tcBorders>
              <w:left w:val="single" w:sz="4" w:space="0" w:color="000000"/>
            </w:tcBorders>
            <w:shd w:val="clear" w:color="auto" w:fill="FFFFFF"/>
            <w:vAlign w:val="center"/>
            <w:hideMark/>
          </w:tcPr>
          <w:p w14:paraId="60AA6A3D"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r w:rsidR="00E44031" w:rsidRPr="006846FD" w14:paraId="72DA9872" w14:textId="77777777" w:rsidTr="00E44031">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3D411F" w14:textId="77777777" w:rsidR="00E44031" w:rsidRPr="006846FD" w:rsidRDefault="00E44031">
            <w:pPr>
              <w:pStyle w:val="NormalWeb"/>
              <w:spacing w:before="0" w:beforeAutospacing="0" w:after="0" w:afterAutospacing="0"/>
            </w:pPr>
            <w:r w:rsidRPr="006846FD">
              <w:rPr>
                <w:rFonts w:ascii="Calibri" w:hAnsi="Calibri" w:cs="Calibri"/>
                <w:color w:val="000000"/>
              </w:rPr>
              <w:t>Possession of a weapon as defined by penal code 46.01(6), 46.01(1), 46.05 Sexual assault, arson, murder, attempted murder, indecency with a child, kidnapping, felony drug or volatile chemical offenses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7FEE1" w14:textId="77777777" w:rsidR="00E44031" w:rsidRPr="006846FD" w:rsidRDefault="00E44031">
            <w:pPr>
              <w:pStyle w:val="NormalWeb"/>
              <w:spacing w:before="0" w:beforeAutospacing="0" w:after="0" w:afterAutospacing="0"/>
            </w:pPr>
            <w:r w:rsidRPr="006846FD">
              <w:rPr>
                <w:rFonts w:ascii="Calibri" w:hAnsi="Calibri" w:cs="Calibri"/>
                <w:color w:val="000000"/>
              </w:rPr>
              <w:t>Notify Police </w:t>
            </w:r>
          </w:p>
          <w:p w14:paraId="47F9D58E" w14:textId="77777777" w:rsidR="00E44031" w:rsidRPr="006846FD" w:rsidRDefault="00E44031">
            <w:pPr>
              <w:pStyle w:val="NormalWeb"/>
              <w:spacing w:before="0" w:beforeAutospacing="0" w:after="0" w:afterAutospacing="0"/>
            </w:pPr>
            <w:r w:rsidRPr="006846FD">
              <w:rPr>
                <w:rFonts w:ascii="Calibri" w:hAnsi="Calibri" w:cs="Calibri"/>
                <w:color w:val="000000"/>
              </w:rPr>
              <w:t>Mandatory Expulsion (One year for weapons)</w:t>
            </w:r>
          </w:p>
          <w:p w14:paraId="568294EE" w14:textId="77777777" w:rsidR="00E44031" w:rsidRPr="006846FD" w:rsidRDefault="00E44031">
            <w:pPr>
              <w:pStyle w:val="NormalWeb"/>
              <w:spacing w:before="0" w:beforeAutospacing="0" w:after="0" w:afterAutospacing="0"/>
            </w:pPr>
            <w:r w:rsidRPr="006846FD">
              <w:rPr>
                <w:rFonts w:ascii="Calibri" w:hAnsi="Calibri" w:cs="Calibri"/>
                <w:color w:val="000000"/>
              </w:rPr>
              <w:t>Referral to the District Police.</w:t>
            </w:r>
          </w:p>
        </w:tc>
        <w:tc>
          <w:tcPr>
            <w:tcW w:w="0" w:type="auto"/>
            <w:tcBorders>
              <w:left w:val="single" w:sz="4" w:space="0" w:color="000000"/>
            </w:tcBorders>
            <w:shd w:val="clear" w:color="auto" w:fill="FFFFFF"/>
            <w:vAlign w:val="center"/>
            <w:hideMark/>
          </w:tcPr>
          <w:p w14:paraId="6A986153" w14:textId="77777777" w:rsidR="00E44031" w:rsidRPr="006846FD" w:rsidRDefault="00E44031">
            <w:pPr>
              <w:pStyle w:val="NormalWeb"/>
              <w:spacing w:before="0" w:beforeAutospacing="0" w:after="0" w:afterAutospacing="0"/>
            </w:pPr>
            <w:r w:rsidRPr="006846FD">
              <w:rPr>
                <w:rFonts w:ascii="Calibri" w:hAnsi="Calibri" w:cs="Calibri"/>
                <w:color w:val="000000"/>
              </w:rPr>
              <w:t> </w:t>
            </w:r>
          </w:p>
        </w:tc>
      </w:tr>
    </w:tbl>
    <w:p w14:paraId="471751D0" w14:textId="77777777" w:rsidR="00E44031" w:rsidRPr="006846FD" w:rsidRDefault="00E44031" w:rsidP="00E44031"/>
    <w:p w14:paraId="64AA70E7" w14:textId="77777777" w:rsidR="00E44031" w:rsidRPr="006846FD" w:rsidRDefault="00E44031" w:rsidP="00E44031">
      <w:pPr>
        <w:pStyle w:val="NormalWeb"/>
        <w:spacing w:before="0" w:beforeAutospacing="0" w:after="0" w:afterAutospacing="0"/>
      </w:pPr>
      <w:r w:rsidRPr="006846FD">
        <w:rPr>
          <w:rFonts w:ascii="Calibri" w:hAnsi="Calibri" w:cs="Calibri"/>
          <w:b/>
          <w:bCs/>
          <w:color w:val="000000"/>
        </w:rPr>
        <w:t>Note: Unless otherwise specified, any initial assignment to AEP will be for a period of no less than 15 days. In addition, all days listed refer to school days, not calendar days.</w:t>
      </w:r>
    </w:p>
    <w:p w14:paraId="79BA2DAC" w14:textId="77777777" w:rsidR="00E44031" w:rsidRPr="006846FD" w:rsidRDefault="00E44031" w:rsidP="00E44031"/>
    <w:p w14:paraId="767724EE" w14:textId="77777777" w:rsidR="00E44031" w:rsidRPr="006846FD" w:rsidRDefault="00E44031" w:rsidP="00E44031">
      <w:pPr>
        <w:pStyle w:val="NormalWeb"/>
        <w:spacing w:before="0" w:beforeAutospacing="0" w:after="0" w:afterAutospacing="0"/>
      </w:pPr>
      <w:r w:rsidRPr="006846FD">
        <w:rPr>
          <w:rFonts w:ascii="Calibri" w:hAnsi="Calibri" w:cs="Calibri"/>
          <w:b/>
          <w:bCs/>
          <w:i/>
          <w:iCs/>
          <w:color w:val="000000"/>
        </w:rPr>
        <w:t>**Expulsion will occur where authorized by Chapter 37 of the Texas Education Code</w:t>
      </w:r>
    </w:p>
    <w:p w14:paraId="53D0ABA1" w14:textId="77777777" w:rsidR="002B0269" w:rsidRPr="006846FD" w:rsidRDefault="002B0269" w:rsidP="002B0269">
      <w:pPr>
        <w:spacing w:after="0"/>
        <w:rPr>
          <w:rFonts w:eastAsia="Times New Roman" w:cstheme="minorHAnsi"/>
          <w:b/>
        </w:rPr>
      </w:pPr>
    </w:p>
    <w:p w14:paraId="0755325B" w14:textId="77777777" w:rsidR="00537916" w:rsidRPr="006846FD" w:rsidRDefault="00537916" w:rsidP="002B0269">
      <w:pPr>
        <w:pStyle w:val="Heading2"/>
        <w:rPr>
          <w:rFonts w:eastAsia="Times New Roman"/>
        </w:rPr>
      </w:pPr>
      <w:bookmarkStart w:id="163" w:name="_Toc428172145"/>
      <w:bookmarkStart w:id="164" w:name="_Toc332109568"/>
    </w:p>
    <w:p w14:paraId="6A7991FE" w14:textId="77777777" w:rsidR="006846FD" w:rsidRDefault="006846FD" w:rsidP="006846FD">
      <w:pPr>
        <w:pStyle w:val="Heading1"/>
        <w:spacing w:after="0"/>
        <w:jc w:val="both"/>
      </w:pPr>
      <w:bookmarkStart w:id="165" w:name="_Toc45782943"/>
      <w:bookmarkStart w:id="166" w:name="_Toc108509374"/>
      <w:bookmarkEnd w:id="163"/>
      <w:bookmarkEnd w:id="164"/>
      <w:r>
        <w:rPr>
          <w:smallCaps/>
          <w:color w:val="000000"/>
          <w:sz w:val="24"/>
          <w:szCs w:val="24"/>
        </w:rPr>
        <w:t>Junior Senior High School 7-12</w:t>
      </w:r>
      <w:r>
        <w:rPr>
          <w:smallCaps/>
          <w:color w:val="000000"/>
          <w:sz w:val="14"/>
          <w:szCs w:val="14"/>
          <w:vertAlign w:val="superscript"/>
        </w:rPr>
        <w:t>th</w:t>
      </w:r>
      <w:r>
        <w:rPr>
          <w:smallCaps/>
          <w:color w:val="000000"/>
          <w:sz w:val="24"/>
          <w:szCs w:val="24"/>
        </w:rPr>
        <w:t xml:space="preserve"> Grade</w:t>
      </w:r>
      <w:bookmarkEnd w:id="165"/>
      <w:bookmarkEnd w:id="166"/>
    </w:p>
    <w:p w14:paraId="54E29B4F" w14:textId="77777777" w:rsidR="006846FD" w:rsidRDefault="006846FD" w:rsidP="006846FD">
      <w:pPr>
        <w:pStyle w:val="NormalWeb"/>
        <w:spacing w:before="0" w:beforeAutospacing="0" w:after="0" w:afterAutospacing="0"/>
      </w:pPr>
      <w:r>
        <w:rPr>
          <w:color w:val="000000"/>
        </w:rPr>
        <w:t xml:space="preserve">A student who violates the District’s Code of Conduct shall be subject to a disciplinary action. In keeping with the District adopted Code of Conduct for safe and effective schools, on minor </w:t>
      </w:r>
      <w:r>
        <w:rPr>
          <w:color w:val="000000"/>
        </w:rPr>
        <w:lastRenderedPageBreak/>
        <w:t>issues teachers will engage in proactive discipline methods prior to referral to the office. The Districts disciplinary options include, but are not limited to, using one or more discipline management technique, removal to an alternative education program, suspension, in-school suspension, corporal punishment, after-school detention, and or/expulsion. In some circumstances, disciplinary action may be preceded by a meeting of the Admission, Review, and Dismissal committee. In addition, when a student commits drug and/or alcohol-related or any other criminal act, he or she shall be referred to the legal authorities. The following charts are guidelines and may be modified, based on all the information available, at the administrator’s discretion.</w:t>
      </w:r>
    </w:p>
    <w:p w14:paraId="146CFDF8" w14:textId="77777777" w:rsidR="006846FD" w:rsidRDefault="006846FD" w:rsidP="006846FD"/>
    <w:tbl>
      <w:tblPr>
        <w:tblW w:w="0" w:type="auto"/>
        <w:tblCellMar>
          <w:top w:w="15" w:type="dxa"/>
          <w:left w:w="15" w:type="dxa"/>
          <w:bottom w:w="15" w:type="dxa"/>
          <w:right w:w="15" w:type="dxa"/>
        </w:tblCellMar>
        <w:tblLook w:val="04A0" w:firstRow="1" w:lastRow="0" w:firstColumn="1" w:lastColumn="0" w:noHBand="0" w:noVBand="1"/>
      </w:tblPr>
      <w:tblGrid>
        <w:gridCol w:w="3343"/>
        <w:gridCol w:w="2493"/>
        <w:gridCol w:w="1835"/>
        <w:gridCol w:w="1919"/>
      </w:tblGrid>
      <w:tr w:rsidR="006846FD" w14:paraId="26416286" w14:textId="77777777" w:rsidTr="006846FD">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7C586" w14:textId="77777777" w:rsidR="006846FD" w:rsidRDefault="006846FD">
            <w:pPr>
              <w:pStyle w:val="NormalWeb"/>
              <w:spacing w:before="0" w:beforeAutospacing="0" w:after="0" w:afterAutospacing="0"/>
            </w:pPr>
            <w:r>
              <w:rPr>
                <w:rFonts w:ascii="Calibri" w:hAnsi="Calibri" w:cs="Calibri"/>
                <w:b/>
                <w:bCs/>
                <w:color w:val="000000"/>
                <w:sz w:val="22"/>
                <w:szCs w:val="22"/>
                <w:shd w:val="clear" w:color="auto" w:fill="D9D9D9"/>
              </w:rPr>
              <w:t>Level One Offenses</w:t>
            </w:r>
          </w:p>
        </w:tc>
      </w:tr>
      <w:tr w:rsidR="006846FD" w14:paraId="60738A57"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D750A" w14:textId="77777777" w:rsidR="006846FD" w:rsidRDefault="006846FD">
            <w:pPr>
              <w:pStyle w:val="NormalWeb"/>
              <w:spacing w:before="0" w:beforeAutospacing="0" w:after="0" w:afterAutospacing="0"/>
            </w:pPr>
            <w:r>
              <w:rPr>
                <w:rFonts w:ascii="Calibri" w:hAnsi="Calibri" w:cs="Calibri"/>
                <w:color w:val="000000"/>
                <w:sz w:val="22"/>
                <w:szCs w:val="22"/>
              </w:rPr>
              <w:t>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FC99D" w14:textId="77777777" w:rsidR="006846FD" w:rsidRDefault="006846FD">
            <w:pPr>
              <w:pStyle w:val="NormalWeb"/>
              <w:spacing w:before="0" w:beforeAutospacing="0" w:after="0" w:afterAutospacing="0"/>
            </w:pPr>
            <w:r>
              <w:rPr>
                <w:rFonts w:ascii="Calibri" w:hAnsi="Calibri" w:cs="Calibri"/>
                <w:color w:val="000000"/>
                <w:sz w:val="22"/>
                <w:szCs w:val="22"/>
              </w:rPr>
              <w:t>1</w:t>
            </w:r>
            <w:r>
              <w:rPr>
                <w:rFonts w:ascii="Calibri" w:hAnsi="Calibri" w:cs="Calibri"/>
                <w:color w:val="000000"/>
                <w:sz w:val="13"/>
                <w:szCs w:val="13"/>
                <w:vertAlign w:val="superscript"/>
              </w:rPr>
              <w:t>st</w:t>
            </w:r>
            <w:r>
              <w:rPr>
                <w:rFonts w:ascii="Calibri" w:hAnsi="Calibri" w:cs="Calibri"/>
                <w:color w:val="000000"/>
                <w:sz w:val="22"/>
                <w:szCs w:val="22"/>
              </w:rPr>
              <w:t xml:space="preserve"> Offense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662BB" w14:textId="77777777" w:rsidR="006846FD" w:rsidRDefault="006846FD">
            <w:pPr>
              <w:pStyle w:val="NormalWeb"/>
              <w:spacing w:before="0" w:beforeAutospacing="0" w:after="0" w:afterAutospacing="0"/>
            </w:pPr>
            <w:r>
              <w:rPr>
                <w:rFonts w:ascii="Calibri" w:hAnsi="Calibri" w:cs="Calibri"/>
                <w:color w:val="000000"/>
                <w:sz w:val="22"/>
                <w:szCs w:val="22"/>
              </w:rPr>
              <w:t>2</w:t>
            </w:r>
            <w:r>
              <w:rPr>
                <w:rFonts w:ascii="Calibri" w:hAnsi="Calibri" w:cs="Calibri"/>
                <w:color w:val="000000"/>
                <w:sz w:val="13"/>
                <w:szCs w:val="13"/>
                <w:vertAlign w:val="superscript"/>
              </w:rPr>
              <w:t>nd</w:t>
            </w:r>
            <w:r>
              <w:rPr>
                <w:rFonts w:ascii="Calibri" w:hAnsi="Calibri" w:cs="Calibri"/>
                <w:color w:val="000000"/>
                <w:sz w:val="22"/>
                <w:szCs w:val="22"/>
              </w:rPr>
              <w:t xml:space="preserve"> Offense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6597A" w14:textId="77777777" w:rsidR="006846FD" w:rsidRDefault="006846FD">
            <w:pPr>
              <w:pStyle w:val="NormalWeb"/>
              <w:spacing w:before="0" w:beforeAutospacing="0" w:after="0" w:afterAutospacing="0"/>
            </w:pPr>
            <w:r>
              <w:rPr>
                <w:rFonts w:ascii="Calibri" w:hAnsi="Calibri" w:cs="Calibri"/>
                <w:color w:val="000000"/>
                <w:sz w:val="22"/>
                <w:szCs w:val="22"/>
              </w:rPr>
              <w:t>3</w:t>
            </w:r>
            <w:r>
              <w:rPr>
                <w:rFonts w:ascii="Calibri" w:hAnsi="Calibri" w:cs="Calibri"/>
                <w:color w:val="000000"/>
                <w:sz w:val="13"/>
                <w:szCs w:val="13"/>
                <w:vertAlign w:val="superscript"/>
              </w:rPr>
              <w:t>rd</w:t>
            </w:r>
            <w:r>
              <w:rPr>
                <w:rFonts w:ascii="Calibri" w:hAnsi="Calibri" w:cs="Calibri"/>
                <w:color w:val="000000"/>
                <w:sz w:val="22"/>
                <w:szCs w:val="22"/>
              </w:rPr>
              <w:t xml:space="preserve"> Offense</w:t>
            </w:r>
          </w:p>
        </w:tc>
      </w:tr>
      <w:tr w:rsidR="006846FD" w14:paraId="40E44A03"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F1075" w14:textId="77777777" w:rsidR="006846FD" w:rsidRDefault="006846FD">
            <w:pPr>
              <w:pStyle w:val="NormalWeb"/>
              <w:spacing w:before="0" w:beforeAutospacing="0" w:after="0" w:afterAutospacing="0"/>
            </w:pPr>
            <w:r>
              <w:rPr>
                <w:rFonts w:ascii="Calibri" w:hAnsi="Calibri" w:cs="Calibri"/>
                <w:color w:val="000000"/>
                <w:sz w:val="22"/>
                <w:szCs w:val="22"/>
              </w:rPr>
              <w:t>Tardy to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74513"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Tardy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1CB4F"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Tardy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F183" w14:textId="77777777" w:rsidR="006846FD" w:rsidRDefault="006846FD">
            <w:pPr>
              <w:pStyle w:val="NormalWeb"/>
              <w:spacing w:before="0" w:beforeAutospacing="0" w:after="0" w:afterAutospacing="0"/>
              <w:rPr>
                <w:rFonts w:ascii="Calibri" w:hAnsi="Calibri" w:cs="Calibri"/>
                <w:b/>
                <w:bCs/>
                <w:color w:val="000000"/>
                <w:sz w:val="22"/>
                <w:szCs w:val="22"/>
              </w:rPr>
            </w:pPr>
            <w:r>
              <w:rPr>
                <w:rFonts w:ascii="Calibri" w:hAnsi="Calibri" w:cs="Calibri"/>
                <w:color w:val="000000"/>
                <w:sz w:val="22"/>
                <w:szCs w:val="22"/>
              </w:rPr>
              <w:t xml:space="preserve">See </w:t>
            </w:r>
            <w:r>
              <w:rPr>
                <w:rFonts w:ascii="Calibri" w:hAnsi="Calibri" w:cs="Calibri"/>
                <w:b/>
                <w:bCs/>
                <w:color w:val="000000"/>
                <w:sz w:val="22"/>
                <w:szCs w:val="22"/>
              </w:rPr>
              <w:t>Tardy Policy</w:t>
            </w:r>
          </w:p>
          <w:p w14:paraId="460174A2" w14:textId="519D72B9" w:rsidR="003F1CC5" w:rsidRDefault="003F1CC5">
            <w:pPr>
              <w:pStyle w:val="NormalWeb"/>
              <w:spacing w:before="0" w:beforeAutospacing="0" w:after="0" w:afterAutospacing="0"/>
            </w:pPr>
          </w:p>
        </w:tc>
      </w:tr>
      <w:tr w:rsidR="003F1CC5" w14:paraId="5627A926"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4F9D5E" w14:textId="63A1EB78" w:rsidR="003F1CC5" w:rsidRDefault="003F1CC5">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Failure to wear ID Badge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519BC" w14:textId="7C10EA23" w:rsidR="003F1CC5" w:rsidRPr="003F1CC5" w:rsidRDefault="003F1CC5">
            <w:pPr>
              <w:pStyle w:val="NormalWeb"/>
              <w:spacing w:before="0" w:beforeAutospacing="0" w:after="0" w:afterAutospacing="0"/>
              <w:rPr>
                <w:rFonts w:ascii="Calibri" w:hAnsi="Calibri" w:cs="Calibri"/>
                <w:b/>
                <w:bCs/>
                <w:color w:val="000000"/>
                <w:sz w:val="22"/>
                <w:szCs w:val="22"/>
              </w:rPr>
            </w:pPr>
            <w:r>
              <w:rPr>
                <w:rFonts w:ascii="Calibri" w:hAnsi="Calibri" w:cs="Calibri"/>
                <w:color w:val="000000"/>
                <w:sz w:val="22"/>
                <w:szCs w:val="22"/>
              </w:rPr>
              <w:t xml:space="preserve">See </w:t>
            </w:r>
            <w:r>
              <w:rPr>
                <w:rFonts w:ascii="Calibri" w:hAnsi="Calibri" w:cs="Calibri"/>
                <w:b/>
                <w:bCs/>
                <w:color w:val="000000"/>
                <w:sz w:val="22"/>
                <w:szCs w:val="22"/>
              </w:rPr>
              <w:t>ID Badge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8FB12" w14:textId="70BAFD8D" w:rsidR="003F1CC5" w:rsidRPr="003F1CC5" w:rsidRDefault="003F1CC5">
            <w:pPr>
              <w:pStyle w:val="NormalWeb"/>
              <w:spacing w:before="0" w:beforeAutospacing="0" w:after="0" w:afterAutospacing="0"/>
              <w:rPr>
                <w:rFonts w:ascii="Calibri" w:hAnsi="Calibri" w:cs="Calibri"/>
                <w:b/>
                <w:bCs/>
                <w:color w:val="000000"/>
                <w:sz w:val="22"/>
                <w:szCs w:val="22"/>
              </w:rPr>
            </w:pPr>
            <w:r>
              <w:rPr>
                <w:rFonts w:ascii="Calibri" w:hAnsi="Calibri" w:cs="Calibri"/>
                <w:color w:val="000000"/>
                <w:sz w:val="22"/>
                <w:szCs w:val="22"/>
              </w:rPr>
              <w:t xml:space="preserve">See </w:t>
            </w:r>
            <w:r>
              <w:rPr>
                <w:rFonts w:ascii="Calibri" w:hAnsi="Calibri" w:cs="Calibri"/>
                <w:b/>
                <w:bCs/>
                <w:color w:val="000000"/>
                <w:sz w:val="22"/>
                <w:szCs w:val="22"/>
              </w:rPr>
              <w:t>ID BADGE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496BC" w14:textId="630EC977" w:rsidR="003F1CC5" w:rsidRPr="003F1CC5" w:rsidRDefault="003F1CC5">
            <w:pPr>
              <w:pStyle w:val="NormalWeb"/>
              <w:spacing w:before="0" w:beforeAutospacing="0" w:after="0" w:afterAutospacing="0"/>
              <w:rPr>
                <w:rFonts w:ascii="Calibri" w:hAnsi="Calibri" w:cs="Calibri"/>
                <w:b/>
                <w:bCs/>
                <w:color w:val="000000"/>
                <w:sz w:val="22"/>
                <w:szCs w:val="22"/>
              </w:rPr>
            </w:pPr>
            <w:r>
              <w:rPr>
                <w:rFonts w:ascii="Calibri" w:hAnsi="Calibri" w:cs="Calibri"/>
                <w:color w:val="000000"/>
                <w:sz w:val="22"/>
                <w:szCs w:val="22"/>
              </w:rPr>
              <w:t xml:space="preserve">See </w:t>
            </w:r>
            <w:r>
              <w:rPr>
                <w:rFonts w:ascii="Calibri" w:hAnsi="Calibri" w:cs="Calibri"/>
                <w:b/>
                <w:bCs/>
                <w:color w:val="000000"/>
                <w:sz w:val="22"/>
                <w:szCs w:val="22"/>
              </w:rPr>
              <w:t>ID Badge Policy</w:t>
            </w:r>
          </w:p>
        </w:tc>
      </w:tr>
      <w:tr w:rsidR="006846FD" w14:paraId="48CC173A"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822CB" w14:textId="77777777" w:rsidR="006846FD" w:rsidRDefault="006846FD">
            <w:pPr>
              <w:pStyle w:val="NormalWeb"/>
              <w:spacing w:before="0" w:beforeAutospacing="0" w:after="0" w:afterAutospacing="0"/>
            </w:pPr>
            <w:r>
              <w:rPr>
                <w:rFonts w:ascii="Calibri" w:hAnsi="Calibri" w:cs="Calibri"/>
                <w:color w:val="000000"/>
                <w:sz w:val="22"/>
                <w:szCs w:val="22"/>
              </w:rPr>
              <w:t>Dress code violation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B8716" w14:textId="77777777" w:rsidR="006846FD" w:rsidRDefault="006846FD">
            <w:pPr>
              <w:pStyle w:val="NormalWeb"/>
              <w:spacing w:before="0" w:beforeAutospacing="0" w:after="0" w:afterAutospacing="0"/>
            </w:pPr>
            <w:r>
              <w:rPr>
                <w:rFonts w:ascii="Calibri" w:hAnsi="Calibri" w:cs="Calibri"/>
                <w:color w:val="000000"/>
                <w:sz w:val="22"/>
                <w:szCs w:val="22"/>
              </w:rPr>
              <w:t>Verbal warning and written documentation if corrected; failure to correct will result in ISS placement.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A1974" w14:textId="77777777" w:rsidR="006846FD" w:rsidRDefault="006846FD">
            <w:pPr>
              <w:pStyle w:val="NormalWeb"/>
              <w:spacing w:before="0" w:beforeAutospacing="0" w:after="0" w:afterAutospacing="0"/>
            </w:pPr>
            <w:r>
              <w:rPr>
                <w:rFonts w:ascii="Calibri" w:hAnsi="Calibri" w:cs="Calibri"/>
                <w:color w:val="000000"/>
                <w:sz w:val="22"/>
                <w:szCs w:val="22"/>
              </w:rPr>
              <w:t>ISS (1 day) or CP (2) or detention (3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F5566" w14:textId="77777777" w:rsidR="006846FD" w:rsidRDefault="006846FD">
            <w:pPr>
              <w:pStyle w:val="NormalWeb"/>
              <w:spacing w:before="0" w:beforeAutospacing="0" w:after="0" w:afterAutospacing="0"/>
            </w:pPr>
            <w:r>
              <w:rPr>
                <w:rFonts w:ascii="Calibri" w:hAnsi="Calibri" w:cs="Calibri"/>
                <w:color w:val="000000"/>
                <w:sz w:val="22"/>
                <w:szCs w:val="22"/>
              </w:rPr>
              <w:t>ISS  (1day) or CP (2) or detention (3days)</w:t>
            </w:r>
          </w:p>
        </w:tc>
      </w:tr>
      <w:tr w:rsidR="006846FD" w14:paraId="56CD29DF"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3D87F" w14:textId="77777777" w:rsidR="006846FD" w:rsidRDefault="006846FD">
            <w:pPr>
              <w:pStyle w:val="NormalWeb"/>
              <w:spacing w:before="0" w:beforeAutospacing="0" w:after="0" w:afterAutospacing="0"/>
            </w:pPr>
            <w:r>
              <w:rPr>
                <w:rFonts w:ascii="Calibri" w:hAnsi="Calibri" w:cs="Calibri"/>
                <w:color w:val="000000"/>
                <w:sz w:val="22"/>
                <w:szCs w:val="22"/>
              </w:rPr>
              <w:t>Cell phone violation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56478"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Cell Phone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C0B62"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Cell Phone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DACDB"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Cell Phone Policy</w:t>
            </w:r>
          </w:p>
        </w:tc>
      </w:tr>
      <w:tr w:rsidR="006846FD" w14:paraId="7389864D"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C2176" w14:textId="77777777" w:rsidR="006846FD" w:rsidRDefault="006846FD">
            <w:pPr>
              <w:pStyle w:val="NormalWeb"/>
              <w:spacing w:before="0" w:beforeAutospacing="0" w:after="0" w:afterAutospacing="0"/>
            </w:pPr>
            <w:r>
              <w:rPr>
                <w:rFonts w:ascii="Calibri" w:hAnsi="Calibri" w:cs="Calibri"/>
                <w:color w:val="000000"/>
                <w:sz w:val="22"/>
                <w:szCs w:val="22"/>
              </w:rPr>
              <w:t>Minor class disruptions (talking/making noises, throwing objects,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C705B"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F0748"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74627"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64BAF658"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330C01F9"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22D3B" w14:textId="77777777" w:rsidR="006846FD" w:rsidRDefault="006846FD">
            <w:pPr>
              <w:pStyle w:val="NormalWeb"/>
              <w:spacing w:before="0" w:beforeAutospacing="0" w:after="0" w:afterAutospacing="0"/>
            </w:pPr>
            <w:r>
              <w:rPr>
                <w:rFonts w:ascii="Calibri" w:hAnsi="Calibri" w:cs="Calibri"/>
                <w:color w:val="000000"/>
                <w:sz w:val="22"/>
                <w:szCs w:val="22"/>
              </w:rPr>
              <w:t>Refusal to follow direct teacher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E3AFA"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95D1D"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608A2"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65A62CA7"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5A82CE5F"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4783C" w14:textId="77777777" w:rsidR="006846FD" w:rsidRDefault="006846FD">
            <w:pPr>
              <w:pStyle w:val="NormalWeb"/>
              <w:spacing w:before="0" w:beforeAutospacing="0" w:after="0" w:afterAutospacing="0"/>
            </w:pPr>
            <w:r>
              <w:rPr>
                <w:rFonts w:ascii="Calibri" w:hAnsi="Calibri" w:cs="Calibri"/>
                <w:color w:val="000000"/>
                <w:sz w:val="22"/>
                <w:szCs w:val="22"/>
              </w:rPr>
              <w:t>Refusal to participate in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57A47"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0BF98"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32734"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0DA3A878"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31EAB8C8"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3F6FD" w14:textId="77777777" w:rsidR="006846FD" w:rsidRDefault="006846FD">
            <w:pPr>
              <w:pStyle w:val="NormalWeb"/>
              <w:spacing w:before="0" w:beforeAutospacing="0" w:after="0" w:afterAutospacing="0"/>
            </w:pPr>
            <w:r>
              <w:rPr>
                <w:rFonts w:ascii="Calibri" w:hAnsi="Calibri" w:cs="Calibri"/>
                <w:color w:val="000000"/>
                <w:sz w:val="22"/>
                <w:szCs w:val="22"/>
              </w:rPr>
              <w:t>Bothering classmates/minor horseplay/hallway misbehavior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73801"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C4E02"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9A627"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1B47F0B9"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20B694AC"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FA6C0" w14:textId="77777777" w:rsidR="006846FD" w:rsidRDefault="006846FD">
            <w:pPr>
              <w:pStyle w:val="NormalWeb"/>
              <w:spacing w:before="0" w:beforeAutospacing="0" w:after="0" w:afterAutospacing="0"/>
            </w:pPr>
            <w:r>
              <w:rPr>
                <w:rFonts w:ascii="Calibri" w:hAnsi="Calibri" w:cs="Calibri"/>
                <w:color w:val="000000"/>
                <w:sz w:val="22"/>
                <w:szCs w:val="22"/>
              </w:rPr>
              <w:t>Minor cafeteria misbehavior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E247" w14:textId="77777777" w:rsidR="006846FD" w:rsidRDefault="006846FD">
            <w:pPr>
              <w:pStyle w:val="NormalWeb"/>
              <w:spacing w:before="0" w:beforeAutospacing="0" w:after="0" w:afterAutospacing="0"/>
            </w:pPr>
            <w:r>
              <w:rPr>
                <w:rFonts w:ascii="Calibri" w:hAnsi="Calibri" w:cs="Calibri"/>
                <w:color w:val="000000"/>
                <w:sz w:val="22"/>
                <w:szCs w:val="22"/>
              </w:rPr>
              <w:t>Lunch detention </w:t>
            </w:r>
          </w:p>
          <w:p w14:paraId="47317F0E" w14:textId="77777777" w:rsidR="006846FD" w:rsidRDefault="006846FD">
            <w:pPr>
              <w:pStyle w:val="NormalWeb"/>
              <w:spacing w:before="0" w:beforeAutospacing="0" w:after="0" w:afterAutospacing="0"/>
            </w:pPr>
            <w:r>
              <w:rPr>
                <w:rFonts w:ascii="Calibri" w:hAnsi="Calibri" w:cs="Calibri"/>
                <w:color w:val="000000"/>
                <w:sz w:val="22"/>
                <w:szCs w:val="22"/>
              </w:rPr>
              <w:t>(5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41DF1" w14:textId="77777777" w:rsidR="006846FD" w:rsidRDefault="006846FD">
            <w:pPr>
              <w:pStyle w:val="NormalWeb"/>
              <w:spacing w:before="0" w:beforeAutospacing="0" w:after="0" w:afterAutospacing="0"/>
            </w:pPr>
            <w:r>
              <w:rPr>
                <w:rFonts w:ascii="Calibri" w:hAnsi="Calibri" w:cs="Calibri"/>
                <w:color w:val="000000"/>
                <w:sz w:val="22"/>
                <w:szCs w:val="22"/>
              </w:rPr>
              <w:t>Lunch detention </w:t>
            </w:r>
          </w:p>
          <w:p w14:paraId="5A5D88EE" w14:textId="77777777" w:rsidR="006846FD" w:rsidRDefault="006846FD">
            <w:pPr>
              <w:pStyle w:val="NormalWeb"/>
              <w:spacing w:before="0" w:beforeAutospacing="0" w:after="0" w:afterAutospacing="0"/>
            </w:pPr>
            <w:r>
              <w:rPr>
                <w:rFonts w:ascii="Calibri" w:hAnsi="Calibri" w:cs="Calibri"/>
                <w:color w:val="000000"/>
                <w:sz w:val="22"/>
                <w:szCs w:val="22"/>
              </w:rPr>
              <w:t>(5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AFF42" w14:textId="77777777" w:rsidR="006846FD" w:rsidRDefault="006846FD">
            <w:pPr>
              <w:pStyle w:val="NormalWeb"/>
              <w:spacing w:before="0" w:beforeAutospacing="0" w:after="0" w:afterAutospacing="0"/>
            </w:pPr>
            <w:r>
              <w:rPr>
                <w:rFonts w:ascii="Calibri" w:hAnsi="Calibri" w:cs="Calibri"/>
                <w:color w:val="000000"/>
                <w:sz w:val="22"/>
                <w:szCs w:val="22"/>
              </w:rPr>
              <w:t>Lunch detention </w:t>
            </w:r>
          </w:p>
          <w:p w14:paraId="2AFF56ED" w14:textId="77777777" w:rsidR="006846FD" w:rsidRDefault="006846FD">
            <w:pPr>
              <w:pStyle w:val="NormalWeb"/>
              <w:spacing w:before="0" w:beforeAutospacing="0" w:after="0" w:afterAutospacing="0"/>
            </w:pPr>
            <w:r>
              <w:rPr>
                <w:rFonts w:ascii="Calibri" w:hAnsi="Calibri" w:cs="Calibri"/>
                <w:color w:val="000000"/>
                <w:sz w:val="22"/>
                <w:szCs w:val="22"/>
              </w:rPr>
              <w:t>(10 days)</w:t>
            </w:r>
          </w:p>
        </w:tc>
      </w:tr>
      <w:tr w:rsidR="006846FD" w14:paraId="5D2E73B3"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24468" w14:textId="77777777" w:rsidR="006846FD" w:rsidRDefault="006846FD">
            <w:pPr>
              <w:pStyle w:val="NormalWeb"/>
              <w:spacing w:before="0" w:beforeAutospacing="0" w:after="0" w:afterAutospacing="0"/>
            </w:pPr>
            <w:r>
              <w:rPr>
                <w:rFonts w:ascii="Calibri" w:hAnsi="Calibri" w:cs="Calibri"/>
                <w:color w:val="000000"/>
                <w:sz w:val="22"/>
                <w:szCs w:val="22"/>
              </w:rPr>
              <w:t>Minor public displays of affection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70CEB" w14:textId="77777777" w:rsidR="006846FD" w:rsidRDefault="006846FD">
            <w:pPr>
              <w:pStyle w:val="NormalWeb"/>
              <w:spacing w:before="0" w:beforeAutospacing="0" w:after="0" w:afterAutospacing="0"/>
            </w:pPr>
            <w:r>
              <w:rPr>
                <w:rFonts w:ascii="Calibri" w:hAnsi="Calibri" w:cs="Calibri"/>
                <w:color w:val="000000"/>
                <w:sz w:val="22"/>
                <w:szCs w:val="22"/>
              </w:rPr>
              <w:t>Verbal warning and written documentation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7639F"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592D8"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3F4F3845"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05327B32"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9828D" w14:textId="77777777" w:rsidR="006846FD" w:rsidRDefault="006846FD">
            <w:pPr>
              <w:pStyle w:val="NormalWeb"/>
              <w:spacing w:before="0" w:beforeAutospacing="0" w:after="0" w:afterAutospacing="0"/>
            </w:pPr>
            <w:r>
              <w:rPr>
                <w:rFonts w:ascii="Calibri" w:hAnsi="Calibri" w:cs="Calibri"/>
                <w:color w:val="000000"/>
                <w:sz w:val="22"/>
                <w:szCs w:val="22"/>
              </w:rPr>
              <w:t>Failure to follow class/school rules (all minor infractions)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243FA"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67EC0"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956AD"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3A9F1D44"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6F836E9E"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CD732" w14:textId="77777777" w:rsidR="006846FD" w:rsidRDefault="006846FD">
            <w:pPr>
              <w:pStyle w:val="NormalWeb"/>
              <w:spacing w:before="0" w:beforeAutospacing="0" w:after="0" w:afterAutospacing="0"/>
            </w:pPr>
            <w:r>
              <w:rPr>
                <w:rFonts w:ascii="Calibri" w:hAnsi="Calibri" w:cs="Calibri"/>
                <w:color w:val="000000"/>
                <w:sz w:val="22"/>
                <w:szCs w:val="22"/>
              </w:rPr>
              <w:t>Consuming food, gum, or drinks outside of authorized areas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8958C"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DE36A" w14:textId="77777777" w:rsidR="006846FD" w:rsidRDefault="006846FD">
            <w:pPr>
              <w:pStyle w:val="NormalWeb"/>
              <w:spacing w:before="0" w:beforeAutospacing="0" w:after="0" w:afterAutospacing="0"/>
            </w:pPr>
            <w:r>
              <w:rPr>
                <w:rFonts w:ascii="Calibri" w:hAnsi="Calibri" w:cs="Calibri"/>
                <w:color w:val="000000"/>
                <w:sz w:val="22"/>
                <w:szCs w:val="22"/>
              </w:rPr>
              <w:t>Detention (5 days)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A4542" w14:textId="77777777" w:rsidR="006846FD" w:rsidRDefault="006846FD">
            <w:pPr>
              <w:pStyle w:val="NormalWeb"/>
              <w:spacing w:before="0" w:beforeAutospacing="0" w:after="0" w:afterAutospacing="0"/>
            </w:pPr>
            <w:r>
              <w:rPr>
                <w:rFonts w:ascii="Calibri" w:hAnsi="Calibri" w:cs="Calibri"/>
                <w:color w:val="000000"/>
                <w:sz w:val="22"/>
                <w:szCs w:val="22"/>
              </w:rPr>
              <w:t>Detention (10 days) or CP (3) or </w:t>
            </w:r>
          </w:p>
          <w:p w14:paraId="7B2FB017"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6E2D9B87"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7A4CD" w14:textId="77777777" w:rsidR="006846FD" w:rsidRDefault="006846FD">
            <w:pPr>
              <w:pStyle w:val="NormalWeb"/>
              <w:spacing w:before="0" w:beforeAutospacing="0" w:after="0" w:afterAutospacing="0"/>
            </w:pPr>
            <w:r>
              <w:rPr>
                <w:rFonts w:ascii="Calibri" w:hAnsi="Calibri" w:cs="Calibri"/>
                <w:color w:val="000000"/>
                <w:sz w:val="22"/>
                <w:szCs w:val="22"/>
              </w:rPr>
              <w:t>Minor computer use violations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A1AA0" w14:textId="77777777" w:rsidR="006846FD" w:rsidRDefault="006846FD">
            <w:pPr>
              <w:pStyle w:val="NormalWeb"/>
              <w:spacing w:before="0" w:beforeAutospacing="0" w:after="0" w:afterAutospacing="0"/>
            </w:pPr>
            <w:r>
              <w:rPr>
                <w:rFonts w:ascii="Calibri" w:hAnsi="Calibri" w:cs="Calibri"/>
                <w:color w:val="000000"/>
                <w:sz w:val="22"/>
                <w:szCs w:val="22"/>
              </w:rPr>
              <w:t xml:space="preserve">Verbal warning and </w:t>
            </w:r>
            <w:r>
              <w:rPr>
                <w:rFonts w:ascii="Calibri" w:hAnsi="Calibri" w:cs="Calibri"/>
                <w:color w:val="000000"/>
                <w:sz w:val="22"/>
                <w:szCs w:val="22"/>
              </w:rPr>
              <w:lastRenderedPageBreak/>
              <w:t>written documentation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C30E9"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 xml:space="preserve">Detention(5 days) </w:t>
            </w:r>
            <w:r>
              <w:rPr>
                <w:rFonts w:ascii="Calibri" w:hAnsi="Calibri" w:cs="Calibri"/>
                <w:color w:val="000000"/>
                <w:sz w:val="22"/>
                <w:szCs w:val="22"/>
              </w:rPr>
              <w:lastRenderedPageBreak/>
              <w:t>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D2ABF"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 xml:space="preserve">Detention (10 </w:t>
            </w:r>
            <w:r>
              <w:rPr>
                <w:rFonts w:ascii="Calibri" w:hAnsi="Calibri" w:cs="Calibri"/>
                <w:color w:val="000000"/>
                <w:sz w:val="22"/>
                <w:szCs w:val="22"/>
              </w:rPr>
              <w:lastRenderedPageBreak/>
              <w:t>days)  or CP (2) and loss of privileges for 2 weeks</w:t>
            </w:r>
          </w:p>
        </w:tc>
      </w:tr>
      <w:tr w:rsidR="006846FD" w14:paraId="50F0A47A"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48872"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Bus conduct violation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367BD" w14:textId="77777777" w:rsidR="006846FD" w:rsidRDefault="006846FD">
            <w:pPr>
              <w:pStyle w:val="NormalWeb"/>
              <w:spacing w:before="0" w:beforeAutospacing="0" w:after="0" w:afterAutospacing="0"/>
            </w:pPr>
            <w:r>
              <w:rPr>
                <w:rFonts w:ascii="Calibri" w:hAnsi="Calibri" w:cs="Calibri"/>
                <w:color w:val="000000"/>
                <w:sz w:val="22"/>
                <w:szCs w:val="22"/>
              </w:rPr>
              <w:t>Conference; possible suspension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F8DD5" w14:textId="77777777" w:rsidR="006846FD" w:rsidRDefault="006846FD">
            <w:pPr>
              <w:pStyle w:val="NormalWeb"/>
              <w:spacing w:before="0" w:beforeAutospacing="0" w:after="0" w:afterAutospacing="0"/>
            </w:pPr>
            <w:r>
              <w:rPr>
                <w:rFonts w:ascii="Calibri" w:hAnsi="Calibri" w:cs="Calibri"/>
                <w:color w:val="000000"/>
                <w:sz w:val="22"/>
                <w:szCs w:val="22"/>
              </w:rPr>
              <w:t>5 day bus suspension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10BDA" w14:textId="77777777" w:rsidR="006846FD" w:rsidRDefault="006846FD">
            <w:pPr>
              <w:pStyle w:val="NormalWeb"/>
              <w:spacing w:before="0" w:beforeAutospacing="0" w:after="0" w:afterAutospacing="0"/>
            </w:pPr>
            <w:r>
              <w:rPr>
                <w:rFonts w:ascii="Calibri" w:hAnsi="Calibri" w:cs="Calibri"/>
                <w:color w:val="000000"/>
                <w:sz w:val="22"/>
                <w:szCs w:val="22"/>
              </w:rPr>
              <w:t>30 day bus suspension (4</w:t>
            </w:r>
            <w:r>
              <w:rPr>
                <w:rFonts w:ascii="Calibri" w:hAnsi="Calibri" w:cs="Calibri"/>
                <w:color w:val="000000"/>
                <w:sz w:val="13"/>
                <w:szCs w:val="13"/>
                <w:vertAlign w:val="superscript"/>
              </w:rPr>
              <w:t>th</w:t>
            </w:r>
            <w:r>
              <w:rPr>
                <w:rFonts w:ascii="Calibri" w:hAnsi="Calibri" w:cs="Calibri"/>
                <w:color w:val="000000"/>
                <w:sz w:val="22"/>
                <w:szCs w:val="22"/>
              </w:rPr>
              <w:t xml:space="preserve"> offense - suspension for the remainder of year.)</w:t>
            </w:r>
          </w:p>
        </w:tc>
      </w:tr>
      <w:tr w:rsidR="006846FD" w14:paraId="715D4000"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2C6F2" w14:textId="77777777" w:rsidR="006846FD" w:rsidRDefault="006846FD">
            <w:pPr>
              <w:pStyle w:val="NormalWeb"/>
              <w:spacing w:before="0" w:beforeAutospacing="0" w:after="0" w:afterAutospacing="0"/>
            </w:pPr>
            <w:r>
              <w:rPr>
                <w:rFonts w:ascii="Calibri" w:hAnsi="Calibri" w:cs="Calibri"/>
                <w:color w:val="000000"/>
                <w:sz w:val="22"/>
                <w:szCs w:val="22"/>
              </w:rPr>
              <w:t>Violation of rules while placed in ISS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6F799" w14:textId="77777777" w:rsidR="006846FD" w:rsidRDefault="006846FD">
            <w:pPr>
              <w:pStyle w:val="NormalWeb"/>
              <w:spacing w:before="0" w:beforeAutospacing="0" w:after="0" w:afterAutospacing="0"/>
            </w:pPr>
            <w:r>
              <w:rPr>
                <w:rFonts w:ascii="Calibri" w:hAnsi="Calibri" w:cs="Calibri"/>
                <w:color w:val="000000"/>
                <w:sz w:val="22"/>
                <w:szCs w:val="22"/>
              </w:rPr>
              <w:t>ISS (1 day added) or </w:t>
            </w:r>
          </w:p>
          <w:p w14:paraId="25857F93" w14:textId="77777777" w:rsidR="006846FD" w:rsidRDefault="006846FD">
            <w:pPr>
              <w:pStyle w:val="NormalWeb"/>
              <w:spacing w:before="0" w:beforeAutospacing="0" w:after="0" w:afterAutospacing="0"/>
            </w:pPr>
            <w:r>
              <w:rPr>
                <w:rFonts w:ascii="Calibri" w:hAnsi="Calibri" w:cs="Calibri"/>
                <w:color w:val="000000"/>
                <w:sz w:val="22"/>
                <w:szCs w:val="22"/>
              </w:rPr>
              <w:t>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BFFD3" w14:textId="77777777" w:rsidR="006846FD" w:rsidRDefault="006846FD">
            <w:pPr>
              <w:pStyle w:val="NormalWeb"/>
              <w:spacing w:before="0" w:beforeAutospacing="0" w:after="0" w:afterAutospacing="0"/>
            </w:pPr>
            <w:r>
              <w:rPr>
                <w:rFonts w:ascii="Calibri" w:hAnsi="Calibri" w:cs="Calibri"/>
                <w:color w:val="000000"/>
                <w:sz w:val="22"/>
                <w:szCs w:val="22"/>
              </w:rPr>
              <w:t>ISS (1 days added) or CP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1F7D3" w14:textId="77777777" w:rsidR="006846FD" w:rsidRDefault="006846FD">
            <w:pPr>
              <w:pStyle w:val="NormalWeb"/>
              <w:spacing w:before="0" w:beforeAutospacing="0" w:after="0" w:afterAutospacing="0"/>
            </w:pPr>
            <w:r>
              <w:rPr>
                <w:rFonts w:ascii="Calibri" w:hAnsi="Calibri" w:cs="Calibri"/>
                <w:color w:val="000000"/>
                <w:sz w:val="22"/>
                <w:szCs w:val="22"/>
              </w:rPr>
              <w:t>ISS (2 days added)</w:t>
            </w:r>
          </w:p>
        </w:tc>
      </w:tr>
      <w:tr w:rsidR="006846FD" w14:paraId="7E1B1E3A"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D44DA" w14:textId="77777777" w:rsidR="006846FD" w:rsidRDefault="006846FD">
            <w:pPr>
              <w:pStyle w:val="NormalWeb"/>
              <w:spacing w:before="0" w:beforeAutospacing="0" w:after="0" w:afterAutospacing="0"/>
            </w:pPr>
            <w:r>
              <w:rPr>
                <w:rFonts w:ascii="Calibri" w:hAnsi="Calibri" w:cs="Calibri"/>
                <w:color w:val="000000"/>
                <w:sz w:val="22"/>
                <w:szCs w:val="22"/>
              </w:rPr>
              <w:t>Failure to attend detention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7149E" w14:textId="77777777" w:rsidR="006846FD" w:rsidRDefault="006846FD">
            <w:pPr>
              <w:pStyle w:val="NormalWeb"/>
              <w:spacing w:before="0" w:beforeAutospacing="0" w:after="0" w:afterAutospacing="0"/>
            </w:pPr>
            <w:r>
              <w:rPr>
                <w:rFonts w:ascii="Calibri" w:hAnsi="Calibri" w:cs="Calibri"/>
                <w:color w:val="000000"/>
                <w:sz w:val="22"/>
                <w:szCs w:val="22"/>
              </w:rPr>
              <w:t>Add 1 day  detention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EDECB" w14:textId="77777777" w:rsidR="006846FD" w:rsidRDefault="006846FD">
            <w:pPr>
              <w:pStyle w:val="NormalWeb"/>
              <w:spacing w:before="0" w:beforeAutospacing="0" w:after="0" w:afterAutospacing="0"/>
            </w:pPr>
            <w:r>
              <w:rPr>
                <w:rFonts w:ascii="Calibri" w:hAnsi="Calibri" w:cs="Calibri"/>
                <w:color w:val="000000"/>
                <w:sz w:val="22"/>
                <w:szCs w:val="22"/>
              </w:rPr>
              <w:t>Add 2 days detention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5F313" w14:textId="77777777" w:rsidR="006846FD" w:rsidRDefault="006846FD">
            <w:pPr>
              <w:pStyle w:val="NormalWeb"/>
              <w:spacing w:before="0" w:beforeAutospacing="0" w:after="0" w:afterAutospacing="0"/>
            </w:pPr>
            <w:r>
              <w:rPr>
                <w:rFonts w:ascii="Calibri" w:hAnsi="Calibri" w:cs="Calibri"/>
                <w:color w:val="000000"/>
                <w:sz w:val="22"/>
                <w:szCs w:val="22"/>
              </w:rPr>
              <w:t>Reassign to ISS</w:t>
            </w:r>
          </w:p>
        </w:tc>
      </w:tr>
      <w:tr w:rsidR="006846FD" w14:paraId="161F19A0" w14:textId="77777777" w:rsidTr="006846FD">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3A0DC" w14:textId="77777777" w:rsidR="006846FD" w:rsidRDefault="006846FD">
            <w:pPr>
              <w:pStyle w:val="NormalWeb"/>
              <w:spacing w:before="0" w:beforeAutospacing="0" w:after="0" w:afterAutospacing="0"/>
            </w:pPr>
            <w:r>
              <w:rPr>
                <w:rFonts w:ascii="Calibri" w:hAnsi="Calibri" w:cs="Calibri"/>
                <w:b/>
                <w:bCs/>
                <w:color w:val="000000"/>
                <w:sz w:val="22"/>
                <w:szCs w:val="22"/>
                <w:shd w:val="clear" w:color="auto" w:fill="D9D9D9"/>
              </w:rPr>
              <w:t>Level 2 Offenses</w:t>
            </w:r>
          </w:p>
        </w:tc>
      </w:tr>
      <w:tr w:rsidR="006846FD" w14:paraId="623ADC20"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6D2C9" w14:textId="77777777" w:rsidR="006846FD" w:rsidRDefault="006846FD">
            <w:pPr>
              <w:pStyle w:val="NormalWeb"/>
              <w:spacing w:before="0" w:beforeAutospacing="0" w:after="0" w:afterAutospacing="0"/>
            </w:pPr>
            <w:r>
              <w:rPr>
                <w:rFonts w:ascii="Calibri" w:hAnsi="Calibri" w:cs="Calibri"/>
                <w:color w:val="000000"/>
                <w:sz w:val="22"/>
                <w:szCs w:val="22"/>
              </w:rPr>
              <w:t>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143AE" w14:textId="77777777" w:rsidR="006846FD" w:rsidRDefault="006846FD">
            <w:pPr>
              <w:pStyle w:val="NormalWeb"/>
              <w:spacing w:before="0" w:beforeAutospacing="0" w:after="0" w:afterAutospacing="0"/>
            </w:pPr>
            <w:r>
              <w:rPr>
                <w:rFonts w:ascii="Calibri" w:hAnsi="Calibri" w:cs="Calibri"/>
                <w:color w:val="000000"/>
                <w:sz w:val="22"/>
                <w:szCs w:val="22"/>
              </w:rPr>
              <w:t>1</w:t>
            </w:r>
            <w:r>
              <w:rPr>
                <w:rFonts w:ascii="Calibri" w:hAnsi="Calibri" w:cs="Calibri"/>
                <w:color w:val="000000"/>
                <w:sz w:val="13"/>
                <w:szCs w:val="13"/>
                <w:vertAlign w:val="superscript"/>
              </w:rPr>
              <w:t>st</w:t>
            </w:r>
            <w:r>
              <w:rPr>
                <w:rFonts w:ascii="Calibri" w:hAnsi="Calibri" w:cs="Calibri"/>
                <w:color w:val="000000"/>
                <w:sz w:val="22"/>
                <w:szCs w:val="22"/>
              </w:rPr>
              <w:t xml:space="preserve"> Offense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E622C" w14:textId="77777777" w:rsidR="006846FD" w:rsidRDefault="006846FD">
            <w:pPr>
              <w:pStyle w:val="NormalWeb"/>
              <w:spacing w:before="0" w:beforeAutospacing="0" w:after="0" w:afterAutospacing="0"/>
            </w:pPr>
            <w:r>
              <w:rPr>
                <w:rFonts w:ascii="Calibri" w:hAnsi="Calibri" w:cs="Calibri"/>
                <w:color w:val="000000"/>
                <w:sz w:val="22"/>
                <w:szCs w:val="22"/>
              </w:rPr>
              <w:t>2</w:t>
            </w:r>
            <w:r>
              <w:rPr>
                <w:rFonts w:ascii="Calibri" w:hAnsi="Calibri" w:cs="Calibri"/>
                <w:color w:val="000000"/>
                <w:sz w:val="13"/>
                <w:szCs w:val="13"/>
                <w:vertAlign w:val="superscript"/>
              </w:rPr>
              <w:t>nd</w:t>
            </w:r>
            <w:r>
              <w:rPr>
                <w:rFonts w:ascii="Calibri" w:hAnsi="Calibri" w:cs="Calibri"/>
                <w:color w:val="000000"/>
                <w:sz w:val="22"/>
                <w:szCs w:val="22"/>
              </w:rPr>
              <w:t xml:space="preserve"> Offense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90468" w14:textId="77777777" w:rsidR="006846FD" w:rsidRDefault="006846FD">
            <w:pPr>
              <w:pStyle w:val="NormalWeb"/>
              <w:spacing w:before="0" w:beforeAutospacing="0" w:after="0" w:afterAutospacing="0"/>
            </w:pPr>
            <w:r>
              <w:rPr>
                <w:rFonts w:ascii="Calibri" w:hAnsi="Calibri" w:cs="Calibri"/>
                <w:color w:val="000000"/>
                <w:sz w:val="22"/>
                <w:szCs w:val="22"/>
              </w:rPr>
              <w:t>3</w:t>
            </w:r>
            <w:r>
              <w:rPr>
                <w:rFonts w:ascii="Calibri" w:hAnsi="Calibri" w:cs="Calibri"/>
                <w:color w:val="000000"/>
                <w:sz w:val="13"/>
                <w:szCs w:val="13"/>
                <w:vertAlign w:val="superscript"/>
              </w:rPr>
              <w:t>rd</w:t>
            </w:r>
            <w:r>
              <w:rPr>
                <w:rFonts w:ascii="Calibri" w:hAnsi="Calibri" w:cs="Calibri"/>
                <w:color w:val="000000"/>
                <w:sz w:val="22"/>
                <w:szCs w:val="22"/>
              </w:rPr>
              <w:t xml:space="preserve"> Offense</w:t>
            </w:r>
          </w:p>
        </w:tc>
      </w:tr>
      <w:tr w:rsidR="006846FD" w14:paraId="5A29508F"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BA95F" w14:textId="77777777" w:rsidR="006846FD" w:rsidRDefault="006846FD">
            <w:pPr>
              <w:pStyle w:val="NormalWeb"/>
              <w:spacing w:before="0" w:beforeAutospacing="0" w:after="0" w:afterAutospacing="0"/>
            </w:pPr>
            <w:r>
              <w:rPr>
                <w:rFonts w:ascii="Calibri" w:hAnsi="Calibri" w:cs="Calibri"/>
                <w:color w:val="000000"/>
                <w:sz w:val="22"/>
                <w:szCs w:val="22"/>
              </w:rPr>
              <w:t>Persistent level one offenses (4</w:t>
            </w:r>
            <w:r>
              <w:rPr>
                <w:rFonts w:ascii="Calibri" w:hAnsi="Calibri" w:cs="Calibri"/>
                <w:color w:val="000000"/>
                <w:sz w:val="13"/>
                <w:szCs w:val="13"/>
                <w:vertAlign w:val="superscript"/>
              </w:rPr>
              <w:t>th</w:t>
            </w:r>
            <w:r>
              <w:rPr>
                <w:rFonts w:ascii="Calibri" w:hAnsi="Calibri" w:cs="Calibri"/>
                <w:color w:val="000000"/>
                <w:sz w:val="22"/>
                <w:szCs w:val="22"/>
              </w:rPr>
              <w:t xml:space="preserve"> Referral)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D4AA6"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5916F" w14:textId="77777777" w:rsidR="006846FD" w:rsidRDefault="006846FD">
            <w:pPr>
              <w:pStyle w:val="NormalWeb"/>
              <w:spacing w:before="0" w:beforeAutospacing="0" w:after="0" w:afterAutospacing="0"/>
            </w:pPr>
            <w:r>
              <w:rPr>
                <w:rFonts w:ascii="Calibri" w:hAnsi="Calibri" w:cs="Calibri"/>
                <w:color w:val="000000"/>
                <w:sz w:val="22"/>
                <w:szCs w:val="22"/>
              </w:rPr>
              <w:t>ISS (3days)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8FB9C"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0C33CF71"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46353" w14:textId="77777777" w:rsidR="006846FD" w:rsidRDefault="006846FD">
            <w:pPr>
              <w:pStyle w:val="NormalWeb"/>
              <w:spacing w:before="0" w:beforeAutospacing="0" w:after="0" w:afterAutospacing="0"/>
            </w:pPr>
            <w:r>
              <w:rPr>
                <w:rFonts w:ascii="Calibri" w:hAnsi="Calibri" w:cs="Calibri"/>
                <w:color w:val="000000"/>
                <w:sz w:val="22"/>
                <w:szCs w:val="22"/>
              </w:rPr>
              <w:t>Refusal to follow direct instruction from an administrator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35E24" w14:textId="77777777" w:rsidR="006846FD" w:rsidRDefault="006846FD">
            <w:pPr>
              <w:pStyle w:val="NormalWeb"/>
              <w:spacing w:before="0" w:beforeAutospacing="0" w:after="0" w:afterAutospacing="0"/>
            </w:pPr>
            <w:r>
              <w:rPr>
                <w:rFonts w:ascii="Calibri" w:hAnsi="Calibri" w:cs="Calibri"/>
                <w:color w:val="000000"/>
                <w:sz w:val="22"/>
                <w:szCs w:val="22"/>
              </w:rPr>
              <w:t>ISS(3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F4FA3"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3F01C7"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0E337F4E"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9D29B" w14:textId="77777777" w:rsidR="006846FD" w:rsidRDefault="006846FD">
            <w:pPr>
              <w:pStyle w:val="NormalWeb"/>
              <w:spacing w:before="0" w:beforeAutospacing="0" w:after="0" w:afterAutospacing="0"/>
            </w:pPr>
            <w:r>
              <w:rPr>
                <w:rFonts w:ascii="Calibri" w:hAnsi="Calibri" w:cs="Calibri"/>
                <w:color w:val="000000"/>
                <w:sz w:val="22"/>
                <w:szCs w:val="22"/>
              </w:rPr>
              <w:t>Academic Dishonesty (cheating/plagiarism)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16123" w14:textId="77777777" w:rsidR="006846FD" w:rsidRDefault="006846FD">
            <w:pPr>
              <w:pStyle w:val="NormalWeb"/>
              <w:spacing w:before="0" w:beforeAutospacing="0" w:after="0" w:afterAutospacing="0"/>
            </w:pPr>
            <w:r>
              <w:rPr>
                <w:rFonts w:ascii="Calibri" w:hAnsi="Calibri" w:cs="Calibri"/>
                <w:color w:val="000000"/>
                <w:sz w:val="22"/>
                <w:szCs w:val="22"/>
              </w:rPr>
              <w:t>Grade of zero and CP (2) or </w:t>
            </w:r>
          </w:p>
          <w:p w14:paraId="6FF8484A" w14:textId="77777777" w:rsidR="006846FD" w:rsidRDefault="006846FD">
            <w:pPr>
              <w:pStyle w:val="NormalWeb"/>
              <w:spacing w:before="0" w:beforeAutospacing="0" w:after="0" w:afterAutospacing="0"/>
            </w:pPr>
            <w:r>
              <w:rPr>
                <w:rFonts w:ascii="Calibri" w:hAnsi="Calibri" w:cs="Calibri"/>
                <w:color w:val="000000"/>
                <w:sz w:val="22"/>
                <w:szCs w:val="22"/>
              </w:rPr>
              <w:t>detention (5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A3127" w14:textId="77777777" w:rsidR="006846FD" w:rsidRDefault="006846FD">
            <w:pPr>
              <w:pStyle w:val="NormalWeb"/>
              <w:spacing w:before="0" w:beforeAutospacing="0" w:after="0" w:afterAutospacing="0"/>
            </w:pPr>
            <w:r>
              <w:rPr>
                <w:rFonts w:ascii="Calibri" w:hAnsi="Calibri" w:cs="Calibri"/>
                <w:color w:val="000000"/>
                <w:sz w:val="22"/>
                <w:szCs w:val="22"/>
              </w:rPr>
              <w:t>Grade of zero and CP (3) or </w:t>
            </w:r>
          </w:p>
          <w:p w14:paraId="733C58CA" w14:textId="77777777" w:rsidR="006846FD" w:rsidRDefault="006846FD">
            <w:pPr>
              <w:pStyle w:val="NormalWeb"/>
              <w:spacing w:before="0" w:beforeAutospacing="0" w:after="0" w:afterAutospacing="0"/>
            </w:pPr>
            <w:r>
              <w:rPr>
                <w:rFonts w:ascii="Calibri" w:hAnsi="Calibri" w:cs="Calibri"/>
                <w:color w:val="000000"/>
                <w:sz w:val="22"/>
                <w:szCs w:val="22"/>
              </w:rPr>
              <w:t>detention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7435A" w14:textId="77777777" w:rsidR="006846FD" w:rsidRDefault="006846FD">
            <w:pPr>
              <w:pStyle w:val="NormalWeb"/>
              <w:spacing w:before="0" w:beforeAutospacing="0" w:after="0" w:afterAutospacing="0"/>
            </w:pPr>
            <w:r>
              <w:rPr>
                <w:rFonts w:ascii="Calibri" w:hAnsi="Calibri" w:cs="Calibri"/>
                <w:color w:val="000000"/>
                <w:sz w:val="22"/>
                <w:szCs w:val="22"/>
              </w:rPr>
              <w:t>Grade of zero and </w:t>
            </w:r>
          </w:p>
          <w:p w14:paraId="164FCB35"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r>
      <w:tr w:rsidR="006846FD" w14:paraId="1746D650"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79F03" w14:textId="77777777" w:rsidR="006846FD" w:rsidRDefault="006846FD">
            <w:pPr>
              <w:pStyle w:val="NormalWeb"/>
              <w:spacing w:before="0" w:beforeAutospacing="0" w:after="0" w:afterAutospacing="0"/>
            </w:pPr>
            <w:r>
              <w:rPr>
                <w:rFonts w:ascii="Calibri" w:hAnsi="Calibri" w:cs="Calibri"/>
                <w:color w:val="000000"/>
                <w:sz w:val="22"/>
                <w:szCs w:val="22"/>
              </w:rPr>
              <w:t>Major computer use violation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C2177" w14:textId="77777777" w:rsidR="006846FD" w:rsidRDefault="006846FD">
            <w:pPr>
              <w:pStyle w:val="NormalWeb"/>
              <w:spacing w:before="0" w:beforeAutospacing="0" w:after="0" w:afterAutospacing="0"/>
            </w:pPr>
            <w:r>
              <w:rPr>
                <w:rFonts w:ascii="Calibri" w:hAnsi="Calibri" w:cs="Calibri"/>
                <w:color w:val="000000"/>
                <w:sz w:val="22"/>
                <w:szCs w:val="22"/>
              </w:rPr>
              <w:t>Loss of computer use privileges (2 weeks); ISS (5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C90DE" w14:textId="77777777" w:rsidR="006846FD" w:rsidRDefault="006846FD">
            <w:pPr>
              <w:pStyle w:val="NormalWeb"/>
              <w:spacing w:before="0" w:beforeAutospacing="0" w:after="0" w:afterAutospacing="0"/>
            </w:pPr>
            <w:r>
              <w:rPr>
                <w:rFonts w:ascii="Calibri" w:hAnsi="Calibri" w:cs="Calibri"/>
                <w:color w:val="000000"/>
                <w:sz w:val="22"/>
                <w:szCs w:val="22"/>
              </w:rPr>
              <w:t>Loss of computer use privileges (4 weeks); ISS (5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E8F28" w14:textId="77777777" w:rsidR="006846FD" w:rsidRDefault="006846FD">
            <w:pPr>
              <w:pStyle w:val="NormalWeb"/>
              <w:spacing w:before="0" w:beforeAutospacing="0" w:after="0" w:afterAutospacing="0"/>
            </w:pPr>
            <w:r>
              <w:rPr>
                <w:rFonts w:ascii="Calibri" w:hAnsi="Calibri" w:cs="Calibri"/>
                <w:color w:val="000000"/>
                <w:sz w:val="22"/>
                <w:szCs w:val="22"/>
              </w:rPr>
              <w:t>Loss of computer use privileges (6 weeks);  ISS (10 days)</w:t>
            </w:r>
          </w:p>
        </w:tc>
      </w:tr>
      <w:tr w:rsidR="006846FD" w14:paraId="0B24284C"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87A4E" w14:textId="77777777" w:rsidR="006846FD" w:rsidRDefault="006846FD">
            <w:pPr>
              <w:pStyle w:val="NormalWeb"/>
              <w:spacing w:before="0" w:beforeAutospacing="0" w:after="0" w:afterAutospacing="0"/>
            </w:pPr>
            <w:r>
              <w:rPr>
                <w:rFonts w:ascii="Calibri" w:hAnsi="Calibri" w:cs="Calibri"/>
                <w:color w:val="000000"/>
                <w:sz w:val="22"/>
                <w:szCs w:val="22"/>
              </w:rPr>
              <w:t>Severe disruption of the class/education setting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8C180" w14:textId="77777777" w:rsidR="006846FD" w:rsidRDefault="006846FD">
            <w:pPr>
              <w:pStyle w:val="NormalWeb"/>
              <w:spacing w:before="0" w:beforeAutospacing="0" w:after="0" w:afterAutospacing="0"/>
            </w:pPr>
            <w:r>
              <w:rPr>
                <w:rFonts w:ascii="Calibri" w:hAnsi="Calibri" w:cs="Calibri"/>
                <w:color w:val="000000"/>
                <w:sz w:val="22"/>
                <w:szCs w:val="22"/>
              </w:rPr>
              <w:t>ISS (3days)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42A10"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E6421"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2068A4B3"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AAB14" w14:textId="77777777" w:rsidR="006846FD" w:rsidRDefault="006846FD">
            <w:pPr>
              <w:pStyle w:val="NormalWeb"/>
              <w:spacing w:before="0" w:beforeAutospacing="0" w:after="0" w:afterAutospacing="0"/>
            </w:pPr>
            <w:r>
              <w:rPr>
                <w:rFonts w:ascii="Calibri" w:hAnsi="Calibri" w:cs="Calibri"/>
                <w:color w:val="000000"/>
                <w:sz w:val="22"/>
                <w:szCs w:val="22"/>
              </w:rPr>
              <w:t>Profanity, obscene gestures or racial slurs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1CBF9"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AE1A7"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FA778"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7ED5B5D9"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3357A" w14:textId="77777777" w:rsidR="006846FD" w:rsidRDefault="006846FD">
            <w:pPr>
              <w:pStyle w:val="NormalWeb"/>
              <w:spacing w:before="0" w:beforeAutospacing="0" w:after="0" w:afterAutospacing="0"/>
            </w:pPr>
            <w:r>
              <w:rPr>
                <w:rFonts w:ascii="Calibri" w:hAnsi="Calibri" w:cs="Calibri"/>
                <w:color w:val="000000"/>
                <w:sz w:val="22"/>
                <w:szCs w:val="22"/>
              </w:rPr>
              <w:t>Verbal Altercation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769FA"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981CC"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5511D"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3BDA094B"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E50BF" w14:textId="77777777" w:rsidR="006846FD" w:rsidRDefault="006846FD">
            <w:pPr>
              <w:pStyle w:val="NormalWeb"/>
              <w:spacing w:before="0" w:beforeAutospacing="0" w:after="0" w:afterAutospacing="0"/>
            </w:pPr>
            <w:r>
              <w:rPr>
                <w:rFonts w:ascii="Calibri" w:hAnsi="Calibri" w:cs="Calibri"/>
                <w:color w:val="000000"/>
                <w:sz w:val="22"/>
                <w:szCs w:val="22"/>
              </w:rPr>
              <w:t>Inappropriate use of cell phone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CA699" w14:textId="77777777" w:rsidR="006846FD" w:rsidRDefault="006846FD">
            <w:pPr>
              <w:pStyle w:val="NormalWeb"/>
              <w:spacing w:before="0" w:beforeAutospacing="0" w:after="0" w:afterAutospacing="0"/>
            </w:pPr>
            <w:r>
              <w:rPr>
                <w:rFonts w:ascii="Calibri" w:hAnsi="Calibri" w:cs="Calibri"/>
                <w:color w:val="000000"/>
                <w:sz w:val="22"/>
                <w:szCs w:val="22"/>
              </w:rPr>
              <w:t>ISS (3days)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0150B" w14:textId="77777777" w:rsidR="006846FD" w:rsidRDefault="006846FD">
            <w:pPr>
              <w:pStyle w:val="NormalWeb"/>
              <w:spacing w:before="0" w:beforeAutospacing="0" w:after="0" w:afterAutospacing="0"/>
            </w:pPr>
            <w:r>
              <w:rPr>
                <w:rFonts w:ascii="Calibri" w:hAnsi="Calibri" w:cs="Calibri"/>
                <w:color w:val="000000"/>
                <w:sz w:val="22"/>
                <w:szCs w:val="22"/>
              </w:rPr>
              <w:t>ISS (3days)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4428D" w14:textId="77777777" w:rsidR="006846FD" w:rsidRDefault="006846FD">
            <w:pPr>
              <w:pStyle w:val="NormalWeb"/>
              <w:spacing w:before="0" w:beforeAutospacing="0" w:after="0" w:afterAutospacing="0"/>
            </w:pPr>
            <w:r>
              <w:rPr>
                <w:rFonts w:ascii="Calibri" w:hAnsi="Calibri" w:cs="Calibri"/>
                <w:color w:val="000000"/>
                <w:sz w:val="22"/>
                <w:szCs w:val="22"/>
              </w:rPr>
              <w:t>ISS (5days)</w:t>
            </w:r>
          </w:p>
        </w:tc>
      </w:tr>
      <w:tr w:rsidR="006846FD" w14:paraId="52D625A1"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35591" w14:textId="77777777" w:rsidR="006846FD" w:rsidRDefault="006846FD">
            <w:pPr>
              <w:pStyle w:val="NormalWeb"/>
              <w:spacing w:before="0" w:beforeAutospacing="0" w:after="0" w:afterAutospacing="0"/>
            </w:pPr>
            <w:r>
              <w:rPr>
                <w:rFonts w:ascii="Calibri" w:hAnsi="Calibri" w:cs="Calibri"/>
                <w:color w:val="000000"/>
                <w:sz w:val="22"/>
                <w:szCs w:val="22"/>
              </w:rPr>
              <w:t>Rude/Disrespectful toward teacher/staff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674EB"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01BA8"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1F663"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4CFB8ADB"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E8061" w14:textId="77777777" w:rsidR="006846FD" w:rsidRDefault="006846FD">
            <w:pPr>
              <w:pStyle w:val="NormalWeb"/>
              <w:spacing w:before="0" w:beforeAutospacing="0" w:after="0" w:afterAutospacing="0"/>
            </w:pPr>
            <w:r>
              <w:rPr>
                <w:rFonts w:ascii="Calibri" w:hAnsi="Calibri" w:cs="Calibri"/>
                <w:color w:val="000000"/>
                <w:sz w:val="22"/>
                <w:szCs w:val="22"/>
              </w:rPr>
              <w:t>Physical Altercation/ Fighting/Dangerous Horseplay/Inappropriate Physical Contact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002D9"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A112D"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1DD18"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76B1BB47"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AC2AE" w14:textId="77777777" w:rsidR="006846FD" w:rsidRDefault="006846FD">
            <w:pPr>
              <w:pStyle w:val="NormalWeb"/>
              <w:spacing w:before="0" w:beforeAutospacing="0" w:after="0" w:afterAutospacing="0"/>
            </w:pPr>
            <w:r>
              <w:rPr>
                <w:rFonts w:ascii="Calibri" w:hAnsi="Calibri" w:cs="Calibri"/>
                <w:color w:val="000000"/>
                <w:sz w:val="22"/>
                <w:szCs w:val="22"/>
              </w:rPr>
              <w:t>Leaving class or school without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B8638" w14:textId="77777777" w:rsidR="006846FD" w:rsidRDefault="006846FD">
            <w:pPr>
              <w:pStyle w:val="NormalWeb"/>
              <w:spacing w:before="0" w:beforeAutospacing="0" w:after="0" w:afterAutospacing="0"/>
            </w:pPr>
            <w:r>
              <w:rPr>
                <w:rFonts w:ascii="Calibri" w:hAnsi="Calibri" w:cs="Calibri"/>
                <w:color w:val="000000"/>
                <w:sz w:val="22"/>
                <w:szCs w:val="22"/>
              </w:rPr>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8F998"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C219A"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38DA3A7B"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A84B0" w14:textId="77777777" w:rsidR="006846FD" w:rsidRDefault="006846FD">
            <w:pPr>
              <w:pStyle w:val="NormalWeb"/>
              <w:spacing w:before="0" w:beforeAutospacing="0" w:after="0" w:afterAutospacing="0"/>
            </w:pPr>
            <w:r>
              <w:rPr>
                <w:rFonts w:ascii="Calibri" w:hAnsi="Calibri" w:cs="Calibri"/>
                <w:color w:val="000000"/>
                <w:sz w:val="22"/>
                <w:szCs w:val="22"/>
              </w:rPr>
              <w:t>Not reporting to class (skipping)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10B02" w14:textId="77777777" w:rsidR="006846FD" w:rsidRDefault="006846FD">
            <w:pPr>
              <w:pStyle w:val="NormalWeb"/>
              <w:spacing w:before="0" w:beforeAutospacing="0" w:after="0" w:afterAutospacing="0"/>
            </w:pPr>
            <w:r>
              <w:rPr>
                <w:rFonts w:ascii="Calibri" w:hAnsi="Calibri" w:cs="Calibri"/>
                <w:color w:val="000000"/>
                <w:sz w:val="22"/>
                <w:szCs w:val="22"/>
              </w:rPr>
              <w:t>ISS (3days)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038F8"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67BDA"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r w:rsidR="006846FD" w14:paraId="370D374B"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243D2" w14:textId="77777777" w:rsidR="006846FD" w:rsidRDefault="006846FD">
            <w:pPr>
              <w:pStyle w:val="NormalWeb"/>
              <w:spacing w:before="0" w:beforeAutospacing="0" w:after="0" w:afterAutospacing="0"/>
            </w:pPr>
            <w:r>
              <w:rPr>
                <w:rFonts w:ascii="Calibri" w:hAnsi="Calibri" w:cs="Calibri"/>
                <w:color w:val="000000"/>
                <w:sz w:val="22"/>
                <w:szCs w:val="22"/>
              </w:rPr>
              <w:t xml:space="preserve">Being in a non-designated area w/out permission/out of location </w:t>
            </w:r>
            <w:r>
              <w:rPr>
                <w:rFonts w:ascii="Calibri" w:hAnsi="Calibri" w:cs="Calibri"/>
                <w:color w:val="000000"/>
                <w:sz w:val="22"/>
                <w:szCs w:val="22"/>
              </w:rPr>
              <w:lastRenderedPageBreak/>
              <w:t>(parking lot, teacher workroom, ball field,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09F8A"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ISS (3 days or CP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53936" w14:textId="77777777" w:rsidR="006846FD" w:rsidRDefault="006846FD">
            <w:pPr>
              <w:pStyle w:val="NormalWeb"/>
              <w:spacing w:before="0" w:beforeAutospacing="0" w:after="0" w:afterAutospacing="0"/>
            </w:pPr>
            <w:r>
              <w:rPr>
                <w:rFonts w:ascii="Calibri" w:hAnsi="Calibri" w:cs="Calibri"/>
                <w:color w:val="000000"/>
                <w:sz w:val="22"/>
                <w:szCs w:val="22"/>
              </w:rPr>
              <w:t>ISS (3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0C2C7" w14:textId="77777777" w:rsidR="006846FD" w:rsidRDefault="006846FD">
            <w:pPr>
              <w:pStyle w:val="NormalWeb"/>
              <w:spacing w:before="0" w:beforeAutospacing="0" w:after="0" w:afterAutospacing="0"/>
            </w:pPr>
            <w:r>
              <w:rPr>
                <w:rFonts w:ascii="Calibri" w:hAnsi="Calibri" w:cs="Calibri"/>
                <w:color w:val="000000"/>
                <w:sz w:val="22"/>
                <w:szCs w:val="22"/>
              </w:rPr>
              <w:t>ISS (5 days)</w:t>
            </w:r>
          </w:p>
        </w:tc>
      </w:tr>
    </w:tbl>
    <w:p w14:paraId="110EFA69" w14:textId="77777777" w:rsidR="006846FD" w:rsidRDefault="006846FD" w:rsidP="006846FD"/>
    <w:tbl>
      <w:tblPr>
        <w:tblW w:w="0" w:type="auto"/>
        <w:tblCellMar>
          <w:top w:w="15" w:type="dxa"/>
          <w:left w:w="15" w:type="dxa"/>
          <w:bottom w:w="15" w:type="dxa"/>
          <w:right w:w="15" w:type="dxa"/>
        </w:tblCellMar>
        <w:tblLook w:val="04A0" w:firstRow="1" w:lastRow="0" w:firstColumn="1" w:lastColumn="0" w:noHBand="0" w:noVBand="1"/>
      </w:tblPr>
      <w:tblGrid>
        <w:gridCol w:w="3511"/>
        <w:gridCol w:w="1248"/>
        <w:gridCol w:w="886"/>
        <w:gridCol w:w="2064"/>
        <w:gridCol w:w="1881"/>
      </w:tblGrid>
      <w:tr w:rsidR="006846FD" w14:paraId="288348B3" w14:textId="77777777" w:rsidTr="006846FD">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95089" w14:textId="77777777" w:rsidR="006846FD" w:rsidRDefault="006846FD">
            <w:pPr>
              <w:pStyle w:val="NormalWeb"/>
              <w:spacing w:before="0" w:beforeAutospacing="0" w:after="0" w:afterAutospacing="0"/>
            </w:pPr>
            <w:r>
              <w:rPr>
                <w:rFonts w:ascii="Calibri" w:hAnsi="Calibri" w:cs="Calibri"/>
                <w:b/>
                <w:bCs/>
                <w:color w:val="000000"/>
                <w:sz w:val="22"/>
                <w:szCs w:val="22"/>
                <w:shd w:val="clear" w:color="auto" w:fill="D9D9D9"/>
              </w:rPr>
              <w:t>Level 3 Offenses (Non-Felony Level)</w:t>
            </w:r>
          </w:p>
        </w:tc>
      </w:tr>
      <w:tr w:rsidR="006846FD" w14:paraId="5067FF82"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8C5F4" w14:textId="77777777" w:rsidR="006846FD" w:rsidRDefault="006846FD">
            <w:pPr>
              <w:pStyle w:val="NormalWeb"/>
              <w:spacing w:before="0" w:beforeAutospacing="0" w:after="0" w:afterAutospacing="0"/>
            </w:pPr>
            <w:r>
              <w:rPr>
                <w:rFonts w:ascii="Calibri" w:hAnsi="Calibri" w:cs="Calibri"/>
                <w:color w:val="000000"/>
                <w:sz w:val="22"/>
                <w:szCs w:val="22"/>
              </w:rPr>
              <w:t>Behavior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F140E" w14:textId="77777777" w:rsidR="006846FD" w:rsidRDefault="006846FD">
            <w:pPr>
              <w:pStyle w:val="NormalWeb"/>
              <w:spacing w:before="0" w:beforeAutospacing="0" w:after="0" w:afterAutospacing="0"/>
            </w:pPr>
            <w:r>
              <w:rPr>
                <w:rFonts w:ascii="Calibri" w:hAnsi="Calibri" w:cs="Calibri"/>
                <w:color w:val="000000"/>
                <w:sz w:val="22"/>
                <w:szCs w:val="22"/>
              </w:rPr>
              <w:t>1</w:t>
            </w:r>
            <w:r>
              <w:rPr>
                <w:rFonts w:ascii="Calibri" w:hAnsi="Calibri" w:cs="Calibri"/>
                <w:color w:val="000000"/>
                <w:sz w:val="13"/>
                <w:szCs w:val="13"/>
                <w:vertAlign w:val="superscript"/>
              </w:rPr>
              <w:t>st</w:t>
            </w:r>
            <w:r>
              <w:rPr>
                <w:rFonts w:ascii="Calibri" w:hAnsi="Calibri" w:cs="Calibri"/>
                <w:color w:val="000000"/>
                <w:sz w:val="22"/>
                <w:szCs w:val="22"/>
              </w:rPr>
              <w:t xml:space="preserve"> Offense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144F0" w14:textId="77777777" w:rsidR="006846FD" w:rsidRDefault="006846FD">
            <w:pPr>
              <w:pStyle w:val="NormalWeb"/>
              <w:spacing w:before="0" w:beforeAutospacing="0" w:after="0" w:afterAutospacing="0"/>
            </w:pPr>
            <w:r>
              <w:rPr>
                <w:rFonts w:ascii="Calibri" w:hAnsi="Calibri" w:cs="Calibri"/>
                <w:color w:val="000000"/>
                <w:sz w:val="22"/>
                <w:szCs w:val="22"/>
              </w:rPr>
              <w:t>2</w:t>
            </w:r>
            <w:r>
              <w:rPr>
                <w:rFonts w:ascii="Calibri" w:hAnsi="Calibri" w:cs="Calibri"/>
                <w:color w:val="000000"/>
                <w:sz w:val="13"/>
                <w:szCs w:val="13"/>
                <w:vertAlign w:val="superscript"/>
              </w:rPr>
              <w:t>nd</w:t>
            </w:r>
            <w:r>
              <w:rPr>
                <w:rFonts w:ascii="Calibri" w:hAnsi="Calibri" w:cs="Calibri"/>
                <w:color w:val="000000"/>
                <w:sz w:val="22"/>
                <w:szCs w:val="22"/>
              </w:rPr>
              <w:t xml:space="preserve"> Offense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E7B97" w14:textId="77777777" w:rsidR="006846FD" w:rsidRDefault="006846FD">
            <w:pPr>
              <w:pStyle w:val="NormalWeb"/>
              <w:spacing w:before="0" w:beforeAutospacing="0" w:after="0" w:afterAutospacing="0"/>
            </w:pPr>
            <w:r>
              <w:rPr>
                <w:rFonts w:ascii="Calibri" w:hAnsi="Calibri" w:cs="Calibri"/>
                <w:color w:val="000000"/>
                <w:sz w:val="22"/>
                <w:szCs w:val="22"/>
              </w:rPr>
              <w:t>3</w:t>
            </w:r>
            <w:r>
              <w:rPr>
                <w:rFonts w:ascii="Calibri" w:hAnsi="Calibri" w:cs="Calibri"/>
                <w:color w:val="000000"/>
                <w:sz w:val="13"/>
                <w:szCs w:val="13"/>
                <w:vertAlign w:val="superscript"/>
              </w:rPr>
              <w:t>rd</w:t>
            </w:r>
            <w:r>
              <w:rPr>
                <w:rFonts w:ascii="Calibri" w:hAnsi="Calibri" w:cs="Calibri"/>
                <w:color w:val="000000"/>
                <w:sz w:val="22"/>
                <w:szCs w:val="22"/>
              </w:rPr>
              <w:t xml:space="preserve"> Offense</w:t>
            </w:r>
          </w:p>
        </w:tc>
      </w:tr>
      <w:tr w:rsidR="006846FD" w14:paraId="1C830257"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20C26" w14:textId="77777777" w:rsidR="006846FD" w:rsidRDefault="006846FD">
            <w:pPr>
              <w:pStyle w:val="NormalWeb"/>
              <w:spacing w:before="0" w:beforeAutospacing="0" w:after="0" w:afterAutospacing="0"/>
            </w:pPr>
            <w:r>
              <w:rPr>
                <w:rFonts w:ascii="Calibri" w:hAnsi="Calibri" w:cs="Calibri"/>
                <w:color w:val="000000"/>
                <w:sz w:val="22"/>
                <w:szCs w:val="22"/>
              </w:rPr>
              <w:t>Persistent Level 2 offenses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8D330"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AB9EB"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B5259"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7BC85C8A"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D8D8F" w14:textId="77777777" w:rsidR="006846FD" w:rsidRDefault="006846FD">
            <w:pPr>
              <w:pStyle w:val="NormalWeb"/>
              <w:spacing w:before="0" w:beforeAutospacing="0" w:after="0" w:afterAutospacing="0"/>
            </w:pPr>
            <w:r>
              <w:rPr>
                <w:rFonts w:ascii="Calibri" w:hAnsi="Calibri" w:cs="Calibri"/>
                <w:color w:val="000000"/>
                <w:sz w:val="22"/>
                <w:szCs w:val="22"/>
              </w:rPr>
              <w:t>Physical Combat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C8B80"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0A48F"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5F3D7"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176930F6"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30761" w14:textId="77777777" w:rsidR="006846FD" w:rsidRDefault="006846FD">
            <w:pPr>
              <w:pStyle w:val="NormalWeb"/>
              <w:spacing w:before="0" w:beforeAutospacing="0" w:after="0" w:afterAutospacing="0"/>
            </w:pPr>
            <w:r>
              <w:rPr>
                <w:rFonts w:ascii="Calibri" w:hAnsi="Calibri" w:cs="Calibri"/>
                <w:color w:val="000000"/>
                <w:sz w:val="22"/>
                <w:szCs w:val="22"/>
              </w:rPr>
              <w:t>Bullying/Threatening Students/Hazing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EE7C9"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Bullying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ED1CE"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Bullying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37FC3"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Bullying Policy</w:t>
            </w:r>
          </w:p>
        </w:tc>
      </w:tr>
      <w:tr w:rsidR="006846FD" w14:paraId="2647F7FD"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80E08" w14:textId="77777777" w:rsidR="006846FD" w:rsidRDefault="006846FD">
            <w:pPr>
              <w:pStyle w:val="NormalWeb"/>
              <w:spacing w:before="0" w:beforeAutospacing="0" w:after="0" w:afterAutospacing="0"/>
            </w:pPr>
            <w:r>
              <w:rPr>
                <w:rFonts w:ascii="Calibri" w:hAnsi="Calibri" w:cs="Calibri"/>
                <w:color w:val="000000"/>
                <w:sz w:val="22"/>
                <w:szCs w:val="22"/>
              </w:rPr>
              <w:t>Criminal Misconduct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F1961"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D7B3A"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D2381"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706B91D0"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15C82" w14:textId="77777777" w:rsidR="006846FD" w:rsidRDefault="006846FD">
            <w:pPr>
              <w:pStyle w:val="NormalWeb"/>
              <w:spacing w:before="0" w:beforeAutospacing="0" w:after="0" w:afterAutospacing="0"/>
            </w:pPr>
            <w:r>
              <w:rPr>
                <w:rFonts w:ascii="Calibri" w:hAnsi="Calibri" w:cs="Calibri"/>
                <w:color w:val="000000"/>
                <w:sz w:val="22"/>
                <w:szCs w:val="22"/>
              </w:rPr>
              <w:t>Vandalism/Destruction of school property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6B885"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1C998"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F88B0"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58877B26"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5DC82" w14:textId="77777777" w:rsidR="006846FD" w:rsidRDefault="006846FD">
            <w:pPr>
              <w:pStyle w:val="NormalWeb"/>
              <w:spacing w:before="0" w:beforeAutospacing="0" w:after="0" w:afterAutospacing="0"/>
            </w:pPr>
            <w:r>
              <w:rPr>
                <w:rFonts w:ascii="Calibri" w:hAnsi="Calibri" w:cs="Calibri"/>
                <w:color w:val="000000"/>
                <w:sz w:val="22"/>
                <w:szCs w:val="22"/>
              </w:rPr>
              <w:t>Possession/Sale/Usage of Tobacco/Drug paraphilia/ e-cigarettes and vapes/prohibited items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9627B" w14:textId="77777777" w:rsidR="006846FD" w:rsidRDefault="006846FD">
            <w:pPr>
              <w:pStyle w:val="NormalWeb"/>
              <w:spacing w:before="0" w:beforeAutospacing="0" w:after="0" w:afterAutospacing="0"/>
            </w:pPr>
            <w:r>
              <w:rPr>
                <w:rFonts w:ascii="Calibri" w:hAnsi="Calibri" w:cs="Calibri"/>
                <w:color w:val="000000"/>
                <w:sz w:val="22"/>
                <w:szCs w:val="22"/>
              </w:rPr>
              <w:t>ISS (5 days) or CP (3) community service </w:t>
            </w:r>
          </w:p>
          <w:p w14:paraId="0B34012C" w14:textId="77777777" w:rsidR="006846FD" w:rsidRDefault="006846FD">
            <w:pPr>
              <w:pStyle w:val="NormalWeb"/>
              <w:spacing w:before="0" w:beforeAutospacing="0" w:after="0" w:afterAutospacing="0"/>
            </w:pPr>
            <w:r>
              <w:rPr>
                <w:rFonts w:ascii="Calibri" w:hAnsi="Calibri" w:cs="Calibri"/>
                <w:color w:val="000000"/>
                <w:sz w:val="22"/>
                <w:szCs w:val="22"/>
              </w:rPr>
              <w:t xml:space="preserve">(5 days) and </w:t>
            </w:r>
            <w:r>
              <w:rPr>
                <w:rFonts w:ascii="Calibri" w:hAnsi="Calibri" w:cs="Calibri"/>
                <w:b/>
                <w:bCs/>
                <w:color w:val="000000"/>
                <w:sz w:val="22"/>
                <w:szCs w:val="22"/>
              </w:rPr>
              <w:t>Notify Police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DAB75" w14:textId="77777777" w:rsidR="006846FD" w:rsidRDefault="006846FD">
            <w:pPr>
              <w:pStyle w:val="NormalWeb"/>
              <w:spacing w:before="0" w:beforeAutospacing="0" w:after="0" w:afterAutospacing="0"/>
            </w:pPr>
            <w:r>
              <w:rPr>
                <w:rFonts w:ascii="Calibri" w:hAnsi="Calibri" w:cs="Calibri"/>
                <w:color w:val="000000"/>
                <w:sz w:val="22"/>
                <w:szCs w:val="22"/>
              </w:rPr>
              <w:t xml:space="preserve">ISS (10 days) and of school community service (10 days) and </w:t>
            </w:r>
            <w:r>
              <w:rPr>
                <w:rFonts w:ascii="Calibri" w:hAnsi="Calibri" w:cs="Calibri"/>
                <w:b/>
                <w:bCs/>
                <w:color w:val="000000"/>
                <w:sz w:val="22"/>
                <w:szCs w:val="22"/>
              </w:rPr>
              <w:t>Notify Police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7835E" w14:textId="77777777" w:rsidR="006846FD" w:rsidRDefault="006846FD">
            <w:pPr>
              <w:pStyle w:val="NormalWeb"/>
              <w:spacing w:before="0" w:beforeAutospacing="0" w:after="0" w:afterAutospacing="0"/>
            </w:pPr>
            <w:r>
              <w:rPr>
                <w:rFonts w:ascii="Calibri" w:hAnsi="Calibri" w:cs="Calibri"/>
                <w:color w:val="000000"/>
                <w:sz w:val="22"/>
                <w:szCs w:val="22"/>
              </w:rPr>
              <w:t xml:space="preserve">Placement in DAEP and </w:t>
            </w:r>
            <w:r>
              <w:rPr>
                <w:rFonts w:ascii="Calibri" w:hAnsi="Calibri" w:cs="Calibri"/>
                <w:b/>
                <w:bCs/>
                <w:color w:val="000000"/>
                <w:sz w:val="22"/>
                <w:szCs w:val="22"/>
              </w:rPr>
              <w:t>Notify Police</w:t>
            </w:r>
          </w:p>
        </w:tc>
      </w:tr>
      <w:tr w:rsidR="006846FD" w14:paraId="27D42DC1"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C3E04" w14:textId="77777777" w:rsidR="006846FD" w:rsidRDefault="006846FD">
            <w:pPr>
              <w:pStyle w:val="NormalWeb"/>
              <w:spacing w:before="0" w:beforeAutospacing="0" w:after="0" w:afterAutospacing="0"/>
            </w:pPr>
            <w:r>
              <w:rPr>
                <w:rFonts w:ascii="Calibri" w:hAnsi="Calibri" w:cs="Calibri"/>
                <w:color w:val="000000"/>
                <w:sz w:val="22"/>
                <w:szCs w:val="22"/>
              </w:rPr>
              <w:t>Truancy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3F7CA" w14:textId="77777777" w:rsidR="006846FD" w:rsidRDefault="006846FD">
            <w:pPr>
              <w:pStyle w:val="NormalWeb"/>
              <w:spacing w:before="0" w:beforeAutospacing="0" w:after="0" w:afterAutospacing="0"/>
            </w:pPr>
            <w:r>
              <w:rPr>
                <w:rFonts w:ascii="Calibri" w:hAnsi="Calibri" w:cs="Calibri"/>
                <w:color w:val="000000"/>
                <w:sz w:val="22"/>
                <w:szCs w:val="22"/>
              </w:rPr>
              <w:t>See Attendance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60682" w14:textId="77777777" w:rsidR="006846FD" w:rsidRDefault="006846FD">
            <w:pPr>
              <w:pStyle w:val="NormalWeb"/>
              <w:spacing w:before="0" w:beforeAutospacing="0" w:after="0" w:afterAutospacing="0"/>
            </w:pPr>
            <w:r>
              <w:rPr>
                <w:rFonts w:ascii="Calibri" w:hAnsi="Calibri" w:cs="Calibri"/>
                <w:color w:val="000000"/>
                <w:sz w:val="22"/>
                <w:szCs w:val="22"/>
              </w:rPr>
              <w:t>See Attendance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46218" w14:textId="77777777" w:rsidR="006846FD" w:rsidRDefault="006846FD">
            <w:pPr>
              <w:pStyle w:val="NormalWeb"/>
              <w:spacing w:before="0" w:beforeAutospacing="0" w:after="0" w:afterAutospacing="0"/>
            </w:pPr>
            <w:r>
              <w:rPr>
                <w:rFonts w:ascii="Calibri" w:hAnsi="Calibri" w:cs="Calibri"/>
                <w:color w:val="000000"/>
                <w:sz w:val="22"/>
                <w:szCs w:val="22"/>
              </w:rPr>
              <w:t>See Attendance Policy</w:t>
            </w:r>
          </w:p>
        </w:tc>
      </w:tr>
      <w:tr w:rsidR="006846FD" w14:paraId="244E0FAF"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C027C" w14:textId="77777777" w:rsidR="006846FD" w:rsidRDefault="006846FD">
            <w:pPr>
              <w:pStyle w:val="NormalWeb"/>
              <w:spacing w:before="0" w:beforeAutospacing="0" w:after="0" w:afterAutospacing="0"/>
            </w:pPr>
            <w:r>
              <w:rPr>
                <w:rFonts w:ascii="Calibri" w:hAnsi="Calibri" w:cs="Calibri"/>
                <w:color w:val="000000"/>
                <w:sz w:val="22"/>
                <w:szCs w:val="22"/>
              </w:rPr>
              <w:t>Theft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7F975" w14:textId="77777777" w:rsidR="006846FD" w:rsidRDefault="006846FD">
            <w:pPr>
              <w:pStyle w:val="NormalWeb"/>
              <w:spacing w:before="0" w:beforeAutospacing="0" w:after="0" w:afterAutospacing="0"/>
            </w:pPr>
            <w:r>
              <w:rPr>
                <w:rFonts w:ascii="Calibri" w:hAnsi="Calibri" w:cs="Calibri"/>
                <w:color w:val="000000"/>
                <w:sz w:val="22"/>
                <w:szCs w:val="22"/>
              </w:rPr>
              <w:t>ISS (10 days), Restitution and possible police notification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9CFFF" w14:textId="77777777" w:rsidR="006846FD" w:rsidRDefault="006846FD">
            <w:pPr>
              <w:pStyle w:val="NormalWeb"/>
              <w:spacing w:before="0" w:beforeAutospacing="0" w:after="0" w:afterAutospacing="0"/>
            </w:pPr>
            <w:r>
              <w:rPr>
                <w:rFonts w:ascii="Calibri" w:hAnsi="Calibri" w:cs="Calibri"/>
                <w:color w:val="000000"/>
                <w:sz w:val="22"/>
                <w:szCs w:val="22"/>
              </w:rPr>
              <w:t>ISS (10 days), Restitution and possible police notification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D6951" w14:textId="77777777" w:rsidR="006846FD" w:rsidRDefault="006846FD">
            <w:pPr>
              <w:pStyle w:val="NormalWeb"/>
              <w:spacing w:before="0" w:beforeAutospacing="0" w:after="0" w:afterAutospacing="0"/>
            </w:pPr>
            <w:r>
              <w:rPr>
                <w:rFonts w:ascii="Calibri" w:hAnsi="Calibri" w:cs="Calibri"/>
                <w:color w:val="000000"/>
                <w:sz w:val="22"/>
                <w:szCs w:val="22"/>
              </w:rPr>
              <w:t>Placement in DAEP and possible police notification</w:t>
            </w:r>
          </w:p>
        </w:tc>
      </w:tr>
      <w:tr w:rsidR="006846FD" w14:paraId="4602CD29"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C7C72" w14:textId="77777777" w:rsidR="006846FD" w:rsidRDefault="006846FD">
            <w:pPr>
              <w:pStyle w:val="NormalWeb"/>
              <w:spacing w:before="0" w:beforeAutospacing="0" w:after="0" w:afterAutospacing="0"/>
            </w:pPr>
            <w:r>
              <w:rPr>
                <w:rFonts w:ascii="Calibri" w:hAnsi="Calibri" w:cs="Calibri"/>
                <w:color w:val="000000"/>
                <w:sz w:val="22"/>
                <w:szCs w:val="22"/>
              </w:rPr>
              <w:t>Sexual Harassment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F1362"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Gender/Sexual Harassment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754A4"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Gender/Sexual Harassment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700B5" w14:textId="77777777" w:rsidR="006846FD" w:rsidRDefault="006846FD">
            <w:pPr>
              <w:pStyle w:val="NormalWeb"/>
              <w:spacing w:before="0" w:beforeAutospacing="0" w:after="0" w:afterAutospacing="0"/>
            </w:pPr>
            <w:r>
              <w:rPr>
                <w:rFonts w:ascii="Calibri" w:hAnsi="Calibri" w:cs="Calibri"/>
                <w:color w:val="000000"/>
                <w:sz w:val="22"/>
                <w:szCs w:val="22"/>
              </w:rPr>
              <w:t xml:space="preserve">See </w:t>
            </w:r>
            <w:r>
              <w:rPr>
                <w:rFonts w:ascii="Calibri" w:hAnsi="Calibri" w:cs="Calibri"/>
                <w:b/>
                <w:bCs/>
                <w:color w:val="000000"/>
                <w:sz w:val="22"/>
                <w:szCs w:val="22"/>
              </w:rPr>
              <w:t>Gender/Sexual Harassment Policy</w:t>
            </w:r>
          </w:p>
        </w:tc>
      </w:tr>
      <w:tr w:rsidR="006846FD" w14:paraId="65D7AB34"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57A94" w14:textId="77777777" w:rsidR="006846FD" w:rsidRDefault="006846FD">
            <w:pPr>
              <w:pStyle w:val="NormalWeb"/>
              <w:spacing w:before="0" w:beforeAutospacing="0" w:after="0" w:afterAutospacing="0"/>
            </w:pPr>
            <w:r>
              <w:rPr>
                <w:rFonts w:ascii="Calibri" w:hAnsi="Calibri" w:cs="Calibri"/>
                <w:color w:val="000000"/>
                <w:sz w:val="22"/>
                <w:szCs w:val="22"/>
              </w:rPr>
              <w:t>Trespassing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C740E"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D1354"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B59FA"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7315C589"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FCC80" w14:textId="77777777" w:rsidR="006846FD" w:rsidRDefault="006846FD">
            <w:pPr>
              <w:pStyle w:val="NormalWeb"/>
              <w:spacing w:before="0" w:beforeAutospacing="0" w:after="0" w:afterAutospacing="0"/>
            </w:pPr>
            <w:r>
              <w:rPr>
                <w:rFonts w:ascii="Calibri" w:hAnsi="Calibri" w:cs="Calibri"/>
                <w:color w:val="000000"/>
                <w:sz w:val="22"/>
                <w:szCs w:val="22"/>
              </w:rPr>
              <w:t>Representing a substance as drug or alcohol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4FF79"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9AEE8"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7CDFA"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57D1B2CF" w14:textId="77777777" w:rsidTr="0068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8112E" w14:textId="77777777" w:rsidR="006846FD" w:rsidRDefault="006846FD">
            <w:pPr>
              <w:pStyle w:val="NormalWeb"/>
              <w:spacing w:before="0" w:beforeAutospacing="0" w:after="0" w:afterAutospacing="0"/>
            </w:pPr>
            <w:r>
              <w:rPr>
                <w:rFonts w:ascii="Calibri" w:hAnsi="Calibri" w:cs="Calibri"/>
                <w:color w:val="000000"/>
                <w:sz w:val="22"/>
                <w:szCs w:val="22"/>
              </w:rPr>
              <w:t>Sexual Misconduct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7E7A7" w14:textId="77777777" w:rsidR="006846FD" w:rsidRDefault="006846FD">
            <w:pPr>
              <w:pStyle w:val="NormalWeb"/>
              <w:spacing w:before="0" w:beforeAutospacing="0" w:after="0" w:afterAutospacing="0"/>
            </w:pPr>
            <w:r>
              <w:rPr>
                <w:rFonts w:ascii="Calibri" w:hAnsi="Calibri" w:cs="Calibri"/>
                <w:color w:val="000000"/>
                <w:sz w:val="22"/>
                <w:szCs w:val="22"/>
              </w:rPr>
              <w:t>ISS (10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ED8A0" w14:textId="77777777" w:rsidR="006846FD" w:rsidRDefault="006846FD">
            <w:pPr>
              <w:pStyle w:val="NormalWeb"/>
              <w:spacing w:before="0" w:beforeAutospacing="0" w:after="0" w:afterAutospacing="0"/>
            </w:pPr>
            <w:r>
              <w:rPr>
                <w:rFonts w:ascii="Calibri" w:hAnsi="Calibri" w:cs="Calibri"/>
                <w:color w:val="000000"/>
                <w:sz w:val="22"/>
                <w:szCs w:val="22"/>
              </w:rPr>
              <w:t>ISS (15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91544" w14:textId="77777777" w:rsidR="006846FD" w:rsidRDefault="006846FD">
            <w:pPr>
              <w:pStyle w:val="NormalWeb"/>
              <w:spacing w:before="0" w:beforeAutospacing="0" w:after="0" w:afterAutospacing="0"/>
            </w:pPr>
            <w:r>
              <w:rPr>
                <w:rFonts w:ascii="Calibri" w:hAnsi="Calibri" w:cs="Calibri"/>
                <w:color w:val="000000"/>
                <w:sz w:val="22"/>
                <w:szCs w:val="22"/>
              </w:rPr>
              <w:t>Placement in DAEP</w:t>
            </w:r>
          </w:p>
        </w:tc>
      </w:tr>
      <w:tr w:rsidR="006846FD" w14:paraId="117CFB68" w14:textId="77777777" w:rsidTr="006846FD">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598A0" w14:textId="77777777" w:rsidR="006846FD" w:rsidRDefault="006846FD">
            <w:pPr>
              <w:pStyle w:val="NormalWeb"/>
              <w:spacing w:before="0" w:beforeAutospacing="0" w:after="0" w:afterAutospacing="0"/>
            </w:pPr>
            <w:r>
              <w:rPr>
                <w:rFonts w:ascii="Calibri" w:hAnsi="Calibri" w:cs="Calibri"/>
                <w:b/>
                <w:bCs/>
                <w:color w:val="000000"/>
                <w:sz w:val="22"/>
                <w:szCs w:val="22"/>
                <w:shd w:val="clear" w:color="auto" w:fill="D9D9D9"/>
              </w:rPr>
              <w:t>Level 4 Offenses</w:t>
            </w:r>
          </w:p>
        </w:tc>
      </w:tr>
      <w:tr w:rsidR="006846FD" w14:paraId="76AB329D"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590FD" w14:textId="77777777" w:rsidR="006846FD" w:rsidRDefault="006846FD">
            <w:pPr>
              <w:pStyle w:val="NormalWeb"/>
              <w:spacing w:before="0" w:beforeAutospacing="0" w:after="0" w:afterAutospacing="0"/>
            </w:pPr>
            <w:r>
              <w:rPr>
                <w:rFonts w:ascii="Calibri" w:hAnsi="Calibri" w:cs="Calibri"/>
                <w:color w:val="000000"/>
                <w:sz w:val="22"/>
                <w:szCs w:val="22"/>
              </w:rPr>
              <w:t>Behavior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7E2F8" w14:textId="77777777" w:rsidR="006846FD" w:rsidRDefault="006846FD"/>
        </w:tc>
      </w:tr>
      <w:tr w:rsidR="006846FD" w14:paraId="00A5B1CE"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19ECF" w14:textId="77777777" w:rsidR="006846FD" w:rsidRDefault="006846FD">
            <w:pPr>
              <w:pStyle w:val="NormalWeb"/>
              <w:spacing w:before="0" w:beforeAutospacing="0" w:after="0" w:afterAutospacing="0"/>
            </w:pPr>
            <w:r>
              <w:rPr>
                <w:rFonts w:ascii="Calibri" w:hAnsi="Calibri" w:cs="Calibri"/>
                <w:color w:val="000000"/>
                <w:sz w:val="22"/>
                <w:szCs w:val="22"/>
              </w:rPr>
              <w:t>Assault (as defined by penal code 22.01 (a)(1))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622B9" w14:textId="77777777" w:rsidR="006846FD" w:rsidRDefault="006846FD">
            <w:pPr>
              <w:pStyle w:val="NormalWeb"/>
              <w:spacing w:before="0" w:beforeAutospacing="0" w:after="0" w:afterAutospacing="0"/>
            </w:pPr>
            <w:r>
              <w:rPr>
                <w:rFonts w:ascii="Calibri" w:hAnsi="Calibri" w:cs="Calibri"/>
                <w:color w:val="000000"/>
                <w:sz w:val="22"/>
                <w:szCs w:val="22"/>
              </w:rPr>
              <w:t>Notify Police</w:t>
            </w:r>
          </w:p>
          <w:p w14:paraId="039EDD8A" w14:textId="77777777" w:rsidR="006846FD" w:rsidRDefault="006846FD">
            <w:pPr>
              <w:pStyle w:val="NormalWeb"/>
              <w:spacing w:before="0" w:beforeAutospacing="0" w:after="0" w:afterAutospacing="0"/>
            </w:pPr>
            <w:r>
              <w:rPr>
                <w:rFonts w:ascii="Calibri" w:hAnsi="Calibri" w:cs="Calibri"/>
                <w:color w:val="000000"/>
                <w:sz w:val="22"/>
                <w:szCs w:val="22"/>
              </w:rPr>
              <w:t>Immediate suspension and placement in DAEP</w:t>
            </w:r>
          </w:p>
        </w:tc>
      </w:tr>
      <w:tr w:rsidR="006846FD" w14:paraId="0EC7AB70"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2E7ED" w14:textId="77777777" w:rsidR="006846FD" w:rsidRDefault="006846FD">
            <w:pPr>
              <w:pStyle w:val="NormalWeb"/>
              <w:spacing w:before="0" w:beforeAutospacing="0" w:after="0" w:afterAutospacing="0"/>
            </w:pPr>
            <w:r>
              <w:rPr>
                <w:rFonts w:ascii="Calibri" w:hAnsi="Calibri" w:cs="Calibri"/>
                <w:color w:val="000000"/>
                <w:sz w:val="22"/>
                <w:szCs w:val="22"/>
              </w:rPr>
              <w:t>Public Lewdness/Indecent Exposure (as defined by penal code 21.07 and 21.08)</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862DD" w14:textId="77777777" w:rsidR="006846FD" w:rsidRDefault="006846FD">
            <w:pPr>
              <w:pStyle w:val="NormalWeb"/>
              <w:spacing w:before="0" w:beforeAutospacing="0" w:after="0" w:afterAutospacing="0"/>
            </w:pPr>
            <w:r>
              <w:rPr>
                <w:rFonts w:ascii="Calibri" w:hAnsi="Calibri" w:cs="Calibri"/>
                <w:color w:val="000000"/>
                <w:sz w:val="22"/>
                <w:szCs w:val="22"/>
              </w:rPr>
              <w:t>Notify Police</w:t>
            </w:r>
          </w:p>
          <w:p w14:paraId="71E58FB9" w14:textId="77777777" w:rsidR="006846FD" w:rsidRDefault="006846FD">
            <w:pPr>
              <w:pStyle w:val="NormalWeb"/>
              <w:spacing w:before="0" w:beforeAutospacing="0" w:after="0" w:afterAutospacing="0"/>
            </w:pPr>
            <w:r>
              <w:rPr>
                <w:rFonts w:ascii="Calibri" w:hAnsi="Calibri" w:cs="Calibri"/>
                <w:color w:val="000000"/>
                <w:sz w:val="22"/>
                <w:szCs w:val="22"/>
              </w:rPr>
              <w:t>Immediate suspension and placement in DAEP</w:t>
            </w:r>
          </w:p>
        </w:tc>
      </w:tr>
      <w:tr w:rsidR="006846FD" w14:paraId="51C4001A"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8ABA6" w14:textId="77777777" w:rsidR="006846FD" w:rsidRDefault="006846FD">
            <w:pPr>
              <w:pStyle w:val="NormalWeb"/>
              <w:spacing w:before="0" w:beforeAutospacing="0" w:after="0" w:afterAutospacing="0"/>
            </w:pPr>
            <w:r>
              <w:rPr>
                <w:rFonts w:ascii="Calibri" w:hAnsi="Calibri" w:cs="Calibri"/>
                <w:color w:val="000000"/>
                <w:sz w:val="22"/>
                <w:szCs w:val="22"/>
              </w:rPr>
              <w:t>Possession/Sale/Under the Influence of Alcohol/Drugs/Controlled Substance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DCF7A" w14:textId="77777777" w:rsidR="006846FD" w:rsidRDefault="006846FD">
            <w:pPr>
              <w:pStyle w:val="NormalWeb"/>
              <w:spacing w:before="0" w:beforeAutospacing="0" w:after="0" w:afterAutospacing="0"/>
            </w:pPr>
            <w:r>
              <w:rPr>
                <w:rFonts w:ascii="Calibri" w:hAnsi="Calibri" w:cs="Calibri"/>
                <w:color w:val="000000"/>
                <w:sz w:val="22"/>
                <w:szCs w:val="22"/>
              </w:rPr>
              <w:t>Notify Police</w:t>
            </w:r>
          </w:p>
          <w:p w14:paraId="56FD62CC" w14:textId="77777777" w:rsidR="006846FD" w:rsidRDefault="006846FD">
            <w:pPr>
              <w:pStyle w:val="NormalWeb"/>
              <w:spacing w:before="0" w:beforeAutospacing="0" w:after="0" w:afterAutospacing="0"/>
            </w:pPr>
            <w:r>
              <w:rPr>
                <w:rFonts w:ascii="Calibri" w:hAnsi="Calibri" w:cs="Calibri"/>
                <w:color w:val="000000"/>
                <w:sz w:val="22"/>
                <w:szCs w:val="22"/>
              </w:rPr>
              <w:t>Immediate suspension and placement in DAEP</w:t>
            </w:r>
          </w:p>
        </w:tc>
      </w:tr>
      <w:tr w:rsidR="006846FD" w14:paraId="3AA0504E"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4D709" w14:textId="77777777" w:rsidR="006846FD" w:rsidRDefault="006846FD">
            <w:pPr>
              <w:pStyle w:val="NormalWeb"/>
              <w:spacing w:before="0" w:beforeAutospacing="0" w:after="0" w:afterAutospacing="0"/>
            </w:pPr>
            <w:r>
              <w:rPr>
                <w:rFonts w:ascii="Calibri" w:hAnsi="Calibri" w:cs="Calibri"/>
                <w:color w:val="000000"/>
                <w:sz w:val="22"/>
                <w:szCs w:val="22"/>
              </w:rPr>
              <w:t>Makes terroristic threat (as defined by penal code 22.01)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A5C32" w14:textId="77777777" w:rsidR="006846FD" w:rsidRDefault="006846FD">
            <w:pPr>
              <w:pStyle w:val="NormalWeb"/>
              <w:spacing w:before="0" w:beforeAutospacing="0" w:after="0" w:afterAutospacing="0"/>
            </w:pPr>
            <w:r>
              <w:rPr>
                <w:rFonts w:ascii="Calibri" w:hAnsi="Calibri" w:cs="Calibri"/>
                <w:color w:val="000000"/>
                <w:sz w:val="22"/>
                <w:szCs w:val="22"/>
              </w:rPr>
              <w:t>Notify Police</w:t>
            </w:r>
          </w:p>
          <w:p w14:paraId="5DAFC187" w14:textId="77777777" w:rsidR="006846FD" w:rsidRDefault="006846FD">
            <w:pPr>
              <w:pStyle w:val="NormalWeb"/>
              <w:spacing w:before="0" w:beforeAutospacing="0" w:after="0" w:afterAutospacing="0"/>
            </w:pPr>
            <w:r>
              <w:rPr>
                <w:rFonts w:ascii="Calibri" w:hAnsi="Calibri" w:cs="Calibri"/>
                <w:color w:val="000000"/>
                <w:sz w:val="22"/>
                <w:szCs w:val="22"/>
              </w:rPr>
              <w:t>Immediate suspension and placement in DAEP</w:t>
            </w:r>
          </w:p>
        </w:tc>
      </w:tr>
      <w:tr w:rsidR="006846FD" w14:paraId="51848604"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58845" w14:textId="77777777" w:rsidR="006846FD" w:rsidRDefault="006846FD">
            <w:pPr>
              <w:pStyle w:val="NormalWeb"/>
              <w:spacing w:before="0" w:beforeAutospacing="0" w:after="0" w:afterAutospacing="0"/>
            </w:pPr>
            <w:r>
              <w:rPr>
                <w:rFonts w:ascii="Calibri" w:hAnsi="Calibri" w:cs="Calibri"/>
                <w:color w:val="000000"/>
                <w:sz w:val="22"/>
                <w:szCs w:val="22"/>
              </w:rPr>
              <w:t xml:space="preserve">Retaliation against a school employee (as defined </w:t>
            </w:r>
            <w:r>
              <w:rPr>
                <w:rFonts w:ascii="Calibri" w:hAnsi="Calibri" w:cs="Calibri"/>
                <w:color w:val="000000"/>
                <w:sz w:val="22"/>
                <w:szCs w:val="22"/>
              </w:rPr>
              <w:lastRenderedPageBreak/>
              <w:t>under penal code 36.06)</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980EE"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Notify Police</w:t>
            </w:r>
          </w:p>
          <w:p w14:paraId="1293F757"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Immediate suspension and placement in DAEP</w:t>
            </w:r>
          </w:p>
        </w:tc>
      </w:tr>
      <w:tr w:rsidR="006846FD" w14:paraId="4FC7457A"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6373F" w14:textId="77777777" w:rsidR="006846FD" w:rsidRDefault="006846FD">
            <w:pPr>
              <w:pStyle w:val="NormalWeb"/>
              <w:spacing w:before="0" w:beforeAutospacing="0" w:after="0" w:afterAutospacing="0"/>
            </w:pPr>
            <w:r>
              <w:rPr>
                <w:rFonts w:ascii="Calibri" w:hAnsi="Calibri" w:cs="Calibri"/>
                <w:color w:val="000000"/>
                <w:sz w:val="22"/>
                <w:szCs w:val="22"/>
              </w:rPr>
              <w:lastRenderedPageBreak/>
              <w:t>Possession of a weapon as defined by penal code 46.04(6), 46.01(1), 46.05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24607" w14:textId="77777777" w:rsidR="006846FD" w:rsidRDefault="006846FD">
            <w:pPr>
              <w:pStyle w:val="NormalWeb"/>
              <w:spacing w:before="0" w:beforeAutospacing="0" w:after="0" w:afterAutospacing="0"/>
            </w:pPr>
            <w:r>
              <w:rPr>
                <w:rFonts w:ascii="Calibri" w:hAnsi="Calibri" w:cs="Calibri"/>
                <w:color w:val="000000"/>
                <w:sz w:val="22"/>
                <w:szCs w:val="22"/>
              </w:rPr>
              <w:t>Notify Police</w:t>
            </w:r>
          </w:p>
          <w:p w14:paraId="465541BA" w14:textId="77777777" w:rsidR="006846FD" w:rsidRDefault="006846FD">
            <w:pPr>
              <w:pStyle w:val="NormalWeb"/>
              <w:spacing w:before="0" w:beforeAutospacing="0" w:after="0" w:afterAutospacing="0"/>
            </w:pPr>
            <w:r>
              <w:rPr>
                <w:rFonts w:ascii="Calibri" w:hAnsi="Calibri" w:cs="Calibri"/>
                <w:color w:val="000000"/>
                <w:sz w:val="22"/>
                <w:szCs w:val="22"/>
              </w:rPr>
              <w:t>Mandatory expulsion (one year)</w:t>
            </w:r>
          </w:p>
        </w:tc>
      </w:tr>
      <w:tr w:rsidR="006846FD" w14:paraId="5BC025D3"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1290C" w14:textId="77777777" w:rsidR="006846FD" w:rsidRDefault="006846FD">
            <w:pPr>
              <w:pStyle w:val="NormalWeb"/>
              <w:spacing w:before="0" w:beforeAutospacing="0" w:after="0" w:afterAutospacing="0"/>
            </w:pPr>
            <w:r>
              <w:rPr>
                <w:rFonts w:ascii="Calibri" w:hAnsi="Calibri" w:cs="Calibri"/>
                <w:color w:val="000000"/>
                <w:sz w:val="22"/>
                <w:szCs w:val="22"/>
              </w:rPr>
              <w:t>Serious and/or persistent misbehaviors while placed in ISS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06F06" w14:textId="77777777" w:rsidR="006846FD" w:rsidRDefault="006846FD">
            <w:pPr>
              <w:pStyle w:val="NormalWeb"/>
              <w:spacing w:before="0" w:beforeAutospacing="0" w:after="0" w:afterAutospacing="0"/>
            </w:pPr>
            <w:r>
              <w:rPr>
                <w:rFonts w:ascii="Calibri" w:hAnsi="Calibri" w:cs="Calibri"/>
                <w:color w:val="000000"/>
                <w:sz w:val="22"/>
                <w:szCs w:val="22"/>
              </w:rPr>
              <w:t>Suspension or placement in DAEP</w:t>
            </w:r>
          </w:p>
        </w:tc>
      </w:tr>
      <w:tr w:rsidR="006846FD" w14:paraId="54BB2597"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7F806" w14:textId="77777777" w:rsidR="006846FD" w:rsidRDefault="006846FD">
            <w:pPr>
              <w:pStyle w:val="NormalWeb"/>
              <w:spacing w:before="0" w:beforeAutospacing="0" w:after="0" w:afterAutospacing="0"/>
            </w:pPr>
            <w:r>
              <w:rPr>
                <w:rFonts w:ascii="Calibri" w:hAnsi="Calibri" w:cs="Calibri"/>
                <w:color w:val="000000"/>
                <w:sz w:val="22"/>
                <w:szCs w:val="22"/>
              </w:rPr>
              <w:t>Serious and/or persistent misbehaviors while placed in AEP</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2FF5C" w14:textId="77777777" w:rsidR="006846FD" w:rsidRDefault="006846FD">
            <w:pPr>
              <w:pStyle w:val="NormalWeb"/>
              <w:spacing w:before="0" w:beforeAutospacing="0" w:after="0" w:afterAutospacing="0"/>
            </w:pPr>
            <w:r>
              <w:rPr>
                <w:rFonts w:ascii="Calibri" w:hAnsi="Calibri" w:cs="Calibri"/>
                <w:color w:val="000000"/>
                <w:sz w:val="22"/>
                <w:szCs w:val="22"/>
              </w:rPr>
              <w:t>Suspension or expulsion</w:t>
            </w:r>
          </w:p>
        </w:tc>
      </w:tr>
      <w:tr w:rsidR="006846FD" w14:paraId="3BFA5A81"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E0266" w14:textId="77777777" w:rsidR="006846FD" w:rsidRDefault="006846FD">
            <w:pPr>
              <w:pStyle w:val="NormalWeb"/>
              <w:spacing w:before="0" w:beforeAutospacing="0" w:after="0" w:afterAutospacing="0"/>
            </w:pPr>
            <w:r>
              <w:rPr>
                <w:rFonts w:ascii="Calibri" w:hAnsi="Calibri" w:cs="Calibri"/>
                <w:color w:val="000000"/>
                <w:sz w:val="22"/>
                <w:szCs w:val="22"/>
              </w:rPr>
              <w:t>Used, exhibited, or possessed a firearm, illegal knife, illegal club, prohibited weapon (as defined by penal code 46.05)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ED627" w14:textId="77777777" w:rsidR="006846FD" w:rsidRDefault="006846FD">
            <w:pPr>
              <w:pStyle w:val="NormalWeb"/>
              <w:spacing w:before="0" w:beforeAutospacing="0" w:after="0" w:afterAutospacing="0"/>
            </w:pPr>
            <w:r>
              <w:rPr>
                <w:rFonts w:ascii="Calibri" w:hAnsi="Calibri" w:cs="Calibri"/>
                <w:color w:val="000000"/>
                <w:sz w:val="22"/>
                <w:szCs w:val="22"/>
              </w:rPr>
              <w:t>Expulsion</w:t>
            </w:r>
          </w:p>
        </w:tc>
      </w:tr>
      <w:tr w:rsidR="006846FD" w14:paraId="60AB1172" w14:textId="77777777" w:rsidTr="006846F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ED385" w14:textId="77777777" w:rsidR="006846FD" w:rsidRDefault="006846FD">
            <w:pPr>
              <w:pStyle w:val="NormalWeb"/>
              <w:spacing w:before="0" w:beforeAutospacing="0" w:after="0" w:afterAutospacing="0"/>
            </w:pPr>
            <w:r>
              <w:rPr>
                <w:rFonts w:ascii="Calibri" w:hAnsi="Calibri" w:cs="Calibri"/>
                <w:color w:val="000000"/>
                <w:sz w:val="22"/>
                <w:szCs w:val="22"/>
              </w:rPr>
              <w:t>Arson, murder, attempt to commit murder, indecency with or sexual abuse of a child, kidnapping, aggravated assault, sexual assault, felony drug or alcohol violation, aggravated robbery, manslaughter, criminally negligent homicide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541D3" w14:textId="77777777" w:rsidR="006846FD" w:rsidRDefault="006846FD">
            <w:pPr>
              <w:pStyle w:val="NormalWeb"/>
              <w:spacing w:before="0" w:beforeAutospacing="0" w:after="0" w:afterAutospacing="0"/>
            </w:pPr>
            <w:r>
              <w:rPr>
                <w:rFonts w:ascii="Calibri" w:hAnsi="Calibri" w:cs="Calibri"/>
                <w:color w:val="000000"/>
                <w:sz w:val="22"/>
                <w:szCs w:val="22"/>
              </w:rPr>
              <w:t>Expulsion</w:t>
            </w:r>
          </w:p>
        </w:tc>
      </w:tr>
    </w:tbl>
    <w:p w14:paraId="1DC91B6E" w14:textId="77777777" w:rsidR="006846FD" w:rsidRDefault="006846FD" w:rsidP="006846FD">
      <w:pPr>
        <w:spacing w:after="240"/>
      </w:pPr>
      <w:r>
        <w:br/>
      </w:r>
    </w:p>
    <w:p w14:paraId="472E1CB5" w14:textId="77777777" w:rsidR="006846FD" w:rsidRDefault="006846FD" w:rsidP="006846FD">
      <w:pPr>
        <w:pStyle w:val="Heading1"/>
        <w:spacing w:after="0"/>
        <w:jc w:val="both"/>
      </w:pPr>
      <w:bookmarkStart w:id="167" w:name="_Toc45782944"/>
      <w:bookmarkStart w:id="168" w:name="_Toc108509375"/>
      <w:r>
        <w:rPr>
          <w:smallCaps/>
          <w:color w:val="000000"/>
          <w:sz w:val="24"/>
          <w:szCs w:val="24"/>
        </w:rPr>
        <w:t>Cell Phone Policy:</w:t>
      </w:r>
      <w:bookmarkEnd w:id="167"/>
      <w:bookmarkEnd w:id="168"/>
    </w:p>
    <w:p w14:paraId="4F102C1C" w14:textId="77777777" w:rsidR="006846FD" w:rsidRDefault="006846FD" w:rsidP="006846FD">
      <w:pPr>
        <w:pStyle w:val="NormalWeb"/>
        <w:spacing w:before="0" w:beforeAutospacing="0" w:after="0" w:afterAutospacing="0"/>
        <w:jc w:val="both"/>
      </w:pPr>
      <w:r>
        <w:rPr>
          <w:color w:val="000000"/>
          <w:sz w:val="22"/>
          <w:szCs w:val="22"/>
        </w:rPr>
        <w:t>1</w:t>
      </w:r>
      <w:r>
        <w:rPr>
          <w:color w:val="000000"/>
          <w:sz w:val="13"/>
          <w:szCs w:val="13"/>
          <w:vertAlign w:val="superscript"/>
        </w:rPr>
        <w:t>st</w:t>
      </w:r>
      <w:r>
        <w:rPr>
          <w:color w:val="000000"/>
          <w:sz w:val="22"/>
          <w:szCs w:val="22"/>
        </w:rPr>
        <w:t xml:space="preserve"> Offense</w:t>
      </w:r>
      <w:r>
        <w:rPr>
          <w:rStyle w:val="apple-tab-span"/>
          <w:rFonts w:eastAsiaTheme="majorEastAsia"/>
          <w:color w:val="000000"/>
          <w:sz w:val="22"/>
          <w:szCs w:val="22"/>
        </w:rPr>
        <w:tab/>
      </w:r>
      <w:r>
        <w:rPr>
          <w:color w:val="000000"/>
          <w:sz w:val="22"/>
          <w:szCs w:val="22"/>
        </w:rPr>
        <w:t>$15 Fine</w:t>
      </w:r>
      <w:r>
        <w:rPr>
          <w:rStyle w:val="apple-tab-span"/>
          <w:rFonts w:eastAsiaTheme="majorEastAsia"/>
          <w:color w:val="000000"/>
          <w:sz w:val="22"/>
          <w:szCs w:val="22"/>
        </w:rPr>
        <w:tab/>
      </w:r>
      <w:r>
        <w:rPr>
          <w:color w:val="000000"/>
          <w:sz w:val="22"/>
          <w:szCs w:val="22"/>
        </w:rPr>
        <w:t>Return to student</w:t>
      </w:r>
      <w:r>
        <w:rPr>
          <w:rStyle w:val="apple-tab-span"/>
          <w:rFonts w:eastAsiaTheme="majorEastAsia"/>
          <w:color w:val="000000"/>
          <w:sz w:val="22"/>
          <w:szCs w:val="22"/>
        </w:rPr>
        <w:tab/>
      </w:r>
      <w:r>
        <w:rPr>
          <w:color w:val="000000"/>
          <w:sz w:val="22"/>
          <w:szCs w:val="22"/>
        </w:rPr>
        <w:t> </w:t>
      </w:r>
    </w:p>
    <w:p w14:paraId="3A791EA4" w14:textId="77777777" w:rsidR="006846FD" w:rsidRDefault="006846FD" w:rsidP="006846FD">
      <w:pPr>
        <w:pStyle w:val="NormalWeb"/>
        <w:spacing w:before="0" w:beforeAutospacing="0" w:after="0" w:afterAutospacing="0"/>
        <w:jc w:val="both"/>
      </w:pPr>
      <w:r>
        <w:rPr>
          <w:color w:val="000000"/>
          <w:sz w:val="22"/>
          <w:szCs w:val="22"/>
        </w:rPr>
        <w:t>2</w:t>
      </w:r>
      <w:r>
        <w:rPr>
          <w:color w:val="000000"/>
          <w:sz w:val="13"/>
          <w:szCs w:val="13"/>
          <w:vertAlign w:val="superscript"/>
        </w:rPr>
        <w:t>nd</w:t>
      </w:r>
      <w:r>
        <w:rPr>
          <w:color w:val="000000"/>
          <w:sz w:val="22"/>
          <w:szCs w:val="22"/>
        </w:rPr>
        <w:t xml:space="preserve"> Offense</w:t>
      </w:r>
      <w:r>
        <w:rPr>
          <w:rStyle w:val="apple-tab-span"/>
          <w:rFonts w:eastAsiaTheme="majorEastAsia"/>
          <w:color w:val="000000"/>
          <w:sz w:val="22"/>
          <w:szCs w:val="22"/>
        </w:rPr>
        <w:tab/>
      </w:r>
      <w:r>
        <w:rPr>
          <w:color w:val="000000"/>
          <w:sz w:val="22"/>
          <w:szCs w:val="22"/>
        </w:rPr>
        <w:t>$15 Fine</w:t>
      </w:r>
      <w:r>
        <w:rPr>
          <w:rStyle w:val="apple-tab-span"/>
          <w:rFonts w:eastAsiaTheme="majorEastAsia"/>
          <w:color w:val="000000"/>
          <w:sz w:val="22"/>
          <w:szCs w:val="22"/>
        </w:rPr>
        <w:tab/>
      </w:r>
      <w:r>
        <w:rPr>
          <w:color w:val="000000"/>
          <w:sz w:val="22"/>
          <w:szCs w:val="22"/>
        </w:rPr>
        <w:t>Parent must pick up</w:t>
      </w:r>
    </w:p>
    <w:p w14:paraId="539945B4" w14:textId="77777777" w:rsidR="006846FD" w:rsidRDefault="006846FD" w:rsidP="006846FD">
      <w:pPr>
        <w:pStyle w:val="NormalWeb"/>
        <w:spacing w:before="0" w:beforeAutospacing="0" w:after="0" w:afterAutospacing="0"/>
        <w:jc w:val="both"/>
      </w:pPr>
      <w:r>
        <w:rPr>
          <w:color w:val="000000"/>
          <w:sz w:val="22"/>
          <w:szCs w:val="22"/>
        </w:rPr>
        <w:t>3</w:t>
      </w:r>
      <w:r>
        <w:rPr>
          <w:color w:val="000000"/>
          <w:sz w:val="13"/>
          <w:szCs w:val="13"/>
          <w:vertAlign w:val="superscript"/>
        </w:rPr>
        <w:t>rd</w:t>
      </w:r>
      <w:r>
        <w:rPr>
          <w:color w:val="000000"/>
          <w:sz w:val="22"/>
          <w:szCs w:val="22"/>
        </w:rPr>
        <w:t xml:space="preserve"> Offense</w:t>
      </w:r>
      <w:r>
        <w:rPr>
          <w:rStyle w:val="apple-tab-span"/>
          <w:rFonts w:eastAsiaTheme="majorEastAsia"/>
          <w:color w:val="000000"/>
          <w:sz w:val="22"/>
          <w:szCs w:val="22"/>
        </w:rPr>
        <w:tab/>
      </w:r>
      <w:r>
        <w:rPr>
          <w:color w:val="000000"/>
          <w:sz w:val="22"/>
          <w:szCs w:val="22"/>
        </w:rPr>
        <w:t>$15 Fine</w:t>
      </w:r>
      <w:r>
        <w:rPr>
          <w:rStyle w:val="apple-tab-span"/>
          <w:rFonts w:eastAsiaTheme="majorEastAsia"/>
          <w:color w:val="000000"/>
          <w:sz w:val="22"/>
          <w:szCs w:val="22"/>
        </w:rPr>
        <w:tab/>
      </w:r>
      <w:r>
        <w:rPr>
          <w:color w:val="000000"/>
          <w:sz w:val="22"/>
          <w:szCs w:val="22"/>
        </w:rPr>
        <w:t>Hold for 1 week, parent must pick up</w:t>
      </w:r>
    </w:p>
    <w:p w14:paraId="3A13F936" w14:textId="77777777" w:rsidR="006846FD" w:rsidRDefault="006846FD" w:rsidP="006846FD">
      <w:pPr>
        <w:pStyle w:val="NormalWeb"/>
        <w:spacing w:before="0" w:beforeAutospacing="0" w:after="0" w:afterAutospacing="0"/>
        <w:jc w:val="both"/>
      </w:pPr>
      <w:r>
        <w:rPr>
          <w:color w:val="000000"/>
          <w:sz w:val="22"/>
          <w:szCs w:val="22"/>
        </w:rPr>
        <w:t>4</w:t>
      </w:r>
      <w:r>
        <w:rPr>
          <w:color w:val="000000"/>
          <w:sz w:val="13"/>
          <w:szCs w:val="13"/>
          <w:vertAlign w:val="superscript"/>
        </w:rPr>
        <w:t>th</w:t>
      </w:r>
      <w:r>
        <w:rPr>
          <w:color w:val="000000"/>
          <w:sz w:val="22"/>
          <w:szCs w:val="22"/>
        </w:rPr>
        <w:t xml:space="preserve"> Offense</w:t>
      </w:r>
      <w:r>
        <w:rPr>
          <w:rStyle w:val="apple-tab-span"/>
          <w:rFonts w:eastAsiaTheme="majorEastAsia"/>
          <w:color w:val="000000"/>
          <w:sz w:val="22"/>
          <w:szCs w:val="22"/>
        </w:rPr>
        <w:tab/>
      </w:r>
      <w:r>
        <w:rPr>
          <w:color w:val="000000"/>
          <w:sz w:val="22"/>
          <w:szCs w:val="22"/>
        </w:rPr>
        <w:t>$15 Fine</w:t>
      </w:r>
      <w:r>
        <w:rPr>
          <w:rStyle w:val="apple-tab-span"/>
          <w:rFonts w:eastAsiaTheme="majorEastAsia"/>
          <w:color w:val="000000"/>
          <w:sz w:val="22"/>
          <w:szCs w:val="22"/>
        </w:rPr>
        <w:tab/>
      </w:r>
      <w:r>
        <w:rPr>
          <w:color w:val="000000"/>
          <w:sz w:val="22"/>
          <w:szCs w:val="22"/>
        </w:rPr>
        <w:t>Hold for 2 weeks, parent must pick up</w:t>
      </w:r>
    </w:p>
    <w:p w14:paraId="2B4C58E5" w14:textId="77777777" w:rsidR="006846FD" w:rsidRDefault="006846FD" w:rsidP="006846FD">
      <w:pPr>
        <w:pStyle w:val="NormalWeb"/>
        <w:spacing w:before="0" w:beforeAutospacing="0" w:after="0" w:afterAutospacing="0"/>
        <w:jc w:val="both"/>
      </w:pPr>
      <w:r>
        <w:rPr>
          <w:color w:val="000000"/>
          <w:sz w:val="22"/>
          <w:szCs w:val="22"/>
        </w:rPr>
        <w:t>5</w:t>
      </w:r>
      <w:r>
        <w:rPr>
          <w:color w:val="000000"/>
          <w:sz w:val="13"/>
          <w:szCs w:val="13"/>
          <w:vertAlign w:val="superscript"/>
        </w:rPr>
        <w:t>th</w:t>
      </w:r>
      <w:r>
        <w:rPr>
          <w:color w:val="000000"/>
          <w:sz w:val="22"/>
          <w:szCs w:val="22"/>
        </w:rPr>
        <w:t xml:space="preserve"> Offense</w:t>
      </w:r>
      <w:r>
        <w:rPr>
          <w:rStyle w:val="apple-tab-span"/>
          <w:rFonts w:eastAsiaTheme="majorEastAsia"/>
          <w:color w:val="000000"/>
          <w:sz w:val="22"/>
          <w:szCs w:val="22"/>
        </w:rPr>
        <w:tab/>
      </w:r>
      <w:r>
        <w:rPr>
          <w:color w:val="000000"/>
          <w:sz w:val="22"/>
          <w:szCs w:val="22"/>
        </w:rPr>
        <w:t>$15 Fine</w:t>
      </w:r>
      <w:r>
        <w:rPr>
          <w:rStyle w:val="apple-tab-span"/>
          <w:rFonts w:eastAsiaTheme="majorEastAsia"/>
          <w:color w:val="000000"/>
          <w:sz w:val="22"/>
          <w:szCs w:val="22"/>
        </w:rPr>
        <w:tab/>
      </w:r>
      <w:r>
        <w:rPr>
          <w:color w:val="000000"/>
          <w:sz w:val="22"/>
          <w:szCs w:val="22"/>
        </w:rPr>
        <w:t>Hold for 1month, parent must pick up</w:t>
      </w:r>
    </w:p>
    <w:p w14:paraId="2AFB1F96" w14:textId="77777777" w:rsidR="006846FD" w:rsidRDefault="006846FD" w:rsidP="006846FD">
      <w:pPr>
        <w:pStyle w:val="NormalWeb"/>
        <w:spacing w:before="0" w:beforeAutospacing="0" w:after="0" w:afterAutospacing="0"/>
      </w:pPr>
      <w:r>
        <w:rPr>
          <w:color w:val="000000"/>
        </w:rPr>
        <w:t>*Refusal to comply with a confiscation request will result in ISS placement (3 days) being added to the listed consequences.</w:t>
      </w:r>
    </w:p>
    <w:p w14:paraId="7EF78186" w14:textId="77777777" w:rsidR="006846FD" w:rsidRDefault="006846FD" w:rsidP="006846FD"/>
    <w:p w14:paraId="7830EF2E" w14:textId="77777777" w:rsidR="006846FD" w:rsidRDefault="006846FD" w:rsidP="006846FD">
      <w:pPr>
        <w:pStyle w:val="NormalWeb"/>
        <w:spacing w:before="0" w:beforeAutospacing="0" w:after="0" w:afterAutospacing="0"/>
        <w:jc w:val="both"/>
      </w:pPr>
      <w:r>
        <w:rPr>
          <w:b/>
          <w:bCs/>
          <w:color w:val="000000"/>
        </w:rPr>
        <w:t>Tardy Policy: (Per Semester)</w:t>
      </w:r>
    </w:p>
    <w:p w14:paraId="0854C182" w14:textId="77777777" w:rsidR="006846FD" w:rsidRDefault="006846FD" w:rsidP="006846FD">
      <w:pPr>
        <w:pStyle w:val="NormalWeb"/>
        <w:spacing w:before="0" w:beforeAutospacing="0" w:after="0" w:afterAutospacing="0"/>
      </w:pPr>
      <w:r>
        <w:rPr>
          <w:color w:val="000000"/>
        </w:rPr>
        <w:t>Tardy 1: warning and parent email </w:t>
      </w:r>
    </w:p>
    <w:p w14:paraId="36904D34" w14:textId="77777777" w:rsidR="006846FD" w:rsidRDefault="006846FD" w:rsidP="006846FD">
      <w:pPr>
        <w:pStyle w:val="NormalWeb"/>
        <w:spacing w:before="0" w:beforeAutospacing="0" w:after="0" w:afterAutospacing="0"/>
      </w:pPr>
      <w:r>
        <w:rPr>
          <w:color w:val="000000"/>
        </w:rPr>
        <w:t>Tardy 2: warning and parent email</w:t>
      </w:r>
    </w:p>
    <w:p w14:paraId="58EE877A" w14:textId="77777777" w:rsidR="006846FD" w:rsidRDefault="006846FD" w:rsidP="006846FD">
      <w:pPr>
        <w:pStyle w:val="NormalWeb"/>
        <w:spacing w:before="0" w:beforeAutospacing="0" w:after="0" w:afterAutospacing="0"/>
      </w:pPr>
      <w:r>
        <w:rPr>
          <w:color w:val="000000"/>
        </w:rPr>
        <w:t>Tardy 3: warning and parent email </w:t>
      </w:r>
    </w:p>
    <w:p w14:paraId="51D02704" w14:textId="77777777" w:rsidR="006846FD" w:rsidRDefault="006846FD" w:rsidP="006846FD">
      <w:pPr>
        <w:pStyle w:val="NormalWeb"/>
        <w:spacing w:before="0" w:beforeAutospacing="0" w:after="0" w:afterAutospacing="0"/>
      </w:pPr>
      <w:r>
        <w:rPr>
          <w:color w:val="000000"/>
        </w:rPr>
        <w:t>Tardy 4: warning and parent email</w:t>
      </w:r>
    </w:p>
    <w:p w14:paraId="39759A2C" w14:textId="77777777" w:rsidR="006846FD" w:rsidRDefault="006846FD" w:rsidP="006846FD">
      <w:pPr>
        <w:pStyle w:val="NormalWeb"/>
        <w:spacing w:before="0" w:beforeAutospacing="0" w:after="0" w:afterAutospacing="0"/>
      </w:pPr>
      <w:r>
        <w:rPr>
          <w:color w:val="000000"/>
        </w:rPr>
        <w:t>Tardy 5: 1 lunch detention and parent email </w:t>
      </w:r>
    </w:p>
    <w:p w14:paraId="6FA85C07" w14:textId="77777777" w:rsidR="006846FD" w:rsidRDefault="006846FD" w:rsidP="006846FD">
      <w:pPr>
        <w:pStyle w:val="NormalWeb"/>
        <w:spacing w:before="0" w:beforeAutospacing="0" w:after="0" w:afterAutospacing="0"/>
      </w:pPr>
      <w:r>
        <w:rPr>
          <w:color w:val="000000"/>
        </w:rPr>
        <w:t>Tardy 6: 2 lunch detention and parent email</w:t>
      </w:r>
    </w:p>
    <w:p w14:paraId="28DF74C7" w14:textId="77777777" w:rsidR="006846FD" w:rsidRDefault="006846FD" w:rsidP="006846FD">
      <w:pPr>
        <w:pStyle w:val="NormalWeb"/>
        <w:spacing w:before="0" w:beforeAutospacing="0" w:after="0" w:afterAutospacing="0"/>
      </w:pPr>
      <w:r>
        <w:rPr>
          <w:color w:val="000000"/>
        </w:rPr>
        <w:t>Tardy 7: 3 lunch detention and parent email</w:t>
      </w:r>
    </w:p>
    <w:p w14:paraId="1F8FB011" w14:textId="4953D842" w:rsidR="006846FD" w:rsidRDefault="006846FD" w:rsidP="006846FD">
      <w:pPr>
        <w:pStyle w:val="NormalWeb"/>
        <w:spacing w:before="0" w:beforeAutospacing="0" w:after="0" w:afterAutospacing="0"/>
        <w:jc w:val="both"/>
        <w:rPr>
          <w:color w:val="000000"/>
        </w:rPr>
      </w:pPr>
      <w:r>
        <w:rPr>
          <w:color w:val="000000"/>
        </w:rPr>
        <w:t>Tardy 8+: After school detention (3 days), or ISS (1 day) or CP (3)</w:t>
      </w:r>
    </w:p>
    <w:p w14:paraId="309C49BF" w14:textId="0D07F2EA" w:rsidR="003F1CC5" w:rsidRDefault="003F1CC5" w:rsidP="006846FD">
      <w:pPr>
        <w:pStyle w:val="NormalWeb"/>
        <w:spacing w:before="0" w:beforeAutospacing="0" w:after="0" w:afterAutospacing="0"/>
        <w:jc w:val="both"/>
        <w:rPr>
          <w:color w:val="000000"/>
        </w:rPr>
      </w:pPr>
    </w:p>
    <w:p w14:paraId="61C6215A" w14:textId="77777777" w:rsidR="003F1CC5" w:rsidRDefault="003F1CC5" w:rsidP="003F1CC5">
      <w:pPr>
        <w:pStyle w:val="NormalWeb"/>
        <w:spacing w:before="0" w:beforeAutospacing="0" w:after="0" w:afterAutospacing="0"/>
        <w:jc w:val="both"/>
      </w:pPr>
      <w:r>
        <w:rPr>
          <w:b/>
        </w:rPr>
        <w:t>ID Badge Policy</w:t>
      </w:r>
    </w:p>
    <w:p w14:paraId="08FA7362" w14:textId="77777777" w:rsidR="003F1CC5" w:rsidRDefault="003F1CC5" w:rsidP="003F1CC5">
      <w:pPr>
        <w:pStyle w:val="NormalWeb"/>
        <w:spacing w:before="0" w:beforeAutospacing="0" w:after="0" w:afterAutospacing="0"/>
        <w:jc w:val="both"/>
      </w:pPr>
      <w:r>
        <w:t>Students are required to wear issued ID badges at all times during the school day.  ID badges may only be removed for safety purposes (i.e. athletics, CTE courses), but must be put on at the conclusion of the class.  Students who forget their ID badges must report to the front office prior to the start of the school day to be issued a temporary ID badge.  Once the school day has started, any student not wearing an ID badge will have the following consequences:</w:t>
      </w:r>
    </w:p>
    <w:p w14:paraId="0B29297B" w14:textId="77777777" w:rsidR="003F1CC5" w:rsidRDefault="003F1CC5" w:rsidP="003F1CC5">
      <w:pPr>
        <w:pStyle w:val="NormalWeb"/>
        <w:spacing w:before="0" w:beforeAutospacing="0" w:after="0" w:afterAutospacing="0"/>
        <w:jc w:val="both"/>
      </w:pPr>
      <w:r>
        <w:t>1st Offense: verbal warning and documentation</w:t>
      </w:r>
    </w:p>
    <w:p w14:paraId="452913F9" w14:textId="77777777" w:rsidR="003F1CC5" w:rsidRDefault="003F1CC5" w:rsidP="003F1CC5">
      <w:pPr>
        <w:pStyle w:val="NormalWeb"/>
        <w:spacing w:before="0" w:beforeAutospacing="0" w:after="0" w:afterAutospacing="0"/>
        <w:jc w:val="both"/>
      </w:pPr>
      <w:r>
        <w:t>2nd-5th Offense: lunch detention</w:t>
      </w:r>
    </w:p>
    <w:p w14:paraId="53F00B73" w14:textId="77777777" w:rsidR="003F1CC5" w:rsidRDefault="003F1CC5" w:rsidP="003F1CC5">
      <w:pPr>
        <w:pStyle w:val="NormalWeb"/>
        <w:spacing w:before="0" w:beforeAutospacing="0" w:after="0" w:afterAutospacing="0"/>
        <w:jc w:val="both"/>
      </w:pPr>
      <w:r>
        <w:t>6th-8th Offense: detention</w:t>
      </w:r>
    </w:p>
    <w:p w14:paraId="3AF42C5F" w14:textId="77777777" w:rsidR="003F1CC5" w:rsidRDefault="003F1CC5" w:rsidP="003F1CC5">
      <w:pPr>
        <w:pStyle w:val="NormalWeb"/>
        <w:spacing w:before="0" w:beforeAutospacing="0" w:after="0" w:afterAutospacing="0"/>
        <w:jc w:val="both"/>
      </w:pPr>
      <w:r>
        <w:lastRenderedPageBreak/>
        <w:t>9th Offense and beyond: 1day ISS or CP (2)</w:t>
      </w:r>
    </w:p>
    <w:p w14:paraId="04FEA57F" w14:textId="77777777" w:rsidR="003F1CC5" w:rsidRDefault="003F1CC5" w:rsidP="006846FD">
      <w:pPr>
        <w:pStyle w:val="NormalWeb"/>
        <w:spacing w:before="0" w:beforeAutospacing="0" w:after="0" w:afterAutospacing="0"/>
        <w:jc w:val="both"/>
      </w:pPr>
    </w:p>
    <w:p w14:paraId="6662315F" w14:textId="77777777" w:rsidR="006B6D1E" w:rsidRPr="006846FD" w:rsidRDefault="006B6D1E" w:rsidP="006B6D1E"/>
    <w:p w14:paraId="600D085D" w14:textId="77777777" w:rsidR="00762A28" w:rsidRPr="006846FD" w:rsidRDefault="00762A28" w:rsidP="00762A28">
      <w:pPr>
        <w:pStyle w:val="Heading1"/>
      </w:pPr>
      <w:bookmarkStart w:id="169" w:name="_Toc426358032"/>
      <w:bookmarkStart w:id="170" w:name="_Toc444865900"/>
      <w:bookmarkStart w:id="171" w:name="_Toc45782945"/>
      <w:bookmarkStart w:id="172" w:name="_Toc108509376"/>
      <w:r w:rsidRPr="006846FD">
        <w:t>Removal from the School Bus</w:t>
      </w:r>
      <w:bookmarkEnd w:id="169"/>
      <w:bookmarkEnd w:id="170"/>
      <w:bookmarkEnd w:id="171"/>
      <w:bookmarkEnd w:id="172"/>
    </w:p>
    <w:p w14:paraId="6F06C57A" w14:textId="77777777" w:rsidR="00762A28" w:rsidRPr="006846FD" w:rsidRDefault="00762A28" w:rsidP="00762A28">
      <w:r w:rsidRPr="006846FD">
        <w:t>A bus driver may refer a student to the principal’s office or the campus behavior coordinator’s office to maintain effective discipline on the bus.  The principal or campus behavior coordinator must employ additional discipline management techniques, as appropriate, which can include restricting or revoking a student’s bus riding privileges.</w:t>
      </w:r>
    </w:p>
    <w:p w14:paraId="71D2D686" w14:textId="77777777" w:rsidR="00EF5C5B" w:rsidRPr="006846FD" w:rsidRDefault="00762A28" w:rsidP="00762A28">
      <w:r w:rsidRPr="006846FD">
        <w:t>Since the district’s primary responsibility in transporting students in district vehicles is to do so as safely as possible, the operator of the vehicle must focus on driving and not have his or her attention distracted by student misbehavior.  Therefore, when appropriate disciplinary management techniques fail to improve student behavior or when specific misconduct warrants immediate removal, the principal or the campus behavior coordinator may restrict or revoke a student’s transportation privileges, in accordance with law.</w:t>
      </w:r>
    </w:p>
    <w:p w14:paraId="407CC09A" w14:textId="77777777" w:rsidR="00497540" w:rsidRPr="006846FD" w:rsidRDefault="00497540" w:rsidP="000C6A0E"/>
    <w:p w14:paraId="0CF59968" w14:textId="77777777" w:rsidR="00762A28" w:rsidRPr="006846FD" w:rsidRDefault="00762A28" w:rsidP="00762A28">
      <w:pPr>
        <w:pStyle w:val="Heading1"/>
      </w:pPr>
      <w:bookmarkStart w:id="173" w:name="_Toc234211586"/>
      <w:bookmarkStart w:id="174" w:name="_Toc319498383"/>
      <w:bookmarkStart w:id="175" w:name="_Toc426358033"/>
      <w:bookmarkStart w:id="176" w:name="_Toc444865901"/>
      <w:bookmarkStart w:id="177" w:name="_Toc45782946"/>
      <w:bookmarkStart w:id="178" w:name="removal"/>
      <w:bookmarkStart w:id="179" w:name="_Toc108509377"/>
      <w:r w:rsidRPr="006846FD">
        <w:t>Removal from the Regular Educational Setting</w:t>
      </w:r>
      <w:bookmarkEnd w:id="173"/>
      <w:bookmarkEnd w:id="174"/>
      <w:bookmarkEnd w:id="175"/>
      <w:bookmarkEnd w:id="176"/>
      <w:bookmarkEnd w:id="177"/>
      <w:bookmarkEnd w:id="179"/>
    </w:p>
    <w:p w14:paraId="450AECDE" w14:textId="77777777" w:rsidR="00762A28" w:rsidRPr="006846FD" w:rsidRDefault="00762A28" w:rsidP="00762A28">
      <w:r w:rsidRPr="006846FD">
        <w:t>In addition to other discipline management techniques, misconduct may result in removal from the regular educational setting in the form of a routine referral or a formal removal.</w:t>
      </w:r>
    </w:p>
    <w:p w14:paraId="4F2DE26E" w14:textId="77777777" w:rsidR="00762A28" w:rsidRPr="006846FD" w:rsidRDefault="00762A28" w:rsidP="00762A28">
      <w:pPr>
        <w:pStyle w:val="Heading2"/>
      </w:pPr>
      <w:bookmarkStart w:id="180" w:name="_Toc234211587"/>
      <w:bookmarkStart w:id="181" w:name="_Toc319498384"/>
      <w:bookmarkStart w:id="182" w:name="_Toc426358034"/>
      <w:bookmarkStart w:id="183" w:name="_Toc444865902"/>
      <w:bookmarkStart w:id="184" w:name="_Toc45782947"/>
      <w:bookmarkStart w:id="185" w:name="_Toc108509378"/>
      <w:r w:rsidRPr="006846FD">
        <w:t>Routine Referral</w:t>
      </w:r>
      <w:bookmarkEnd w:id="180"/>
      <w:bookmarkEnd w:id="181"/>
      <w:bookmarkEnd w:id="182"/>
      <w:bookmarkEnd w:id="183"/>
      <w:bookmarkEnd w:id="184"/>
      <w:bookmarkEnd w:id="185"/>
    </w:p>
    <w:p w14:paraId="2E547160" w14:textId="77777777" w:rsidR="00762A28" w:rsidRPr="006846FD" w:rsidRDefault="00762A28" w:rsidP="00762A28">
      <w:r w:rsidRPr="006846FD">
        <w:t xml:space="preserve">A routine referral occurs when a teacher sends a student to the campus behavior coordinator’s office as a discipline management technique.  The campus behavior coordinator shall employ alternative discipline management techniques, including progressive interventions.  A teacher or administrator may remove a student from class for a behavior that violates this Code to maintain effective discipline in the classroom. </w:t>
      </w:r>
    </w:p>
    <w:p w14:paraId="788E3A6D" w14:textId="77777777" w:rsidR="00762A28" w:rsidRPr="006846FD" w:rsidRDefault="00762A28" w:rsidP="00762A28">
      <w:pPr>
        <w:pStyle w:val="Heading2"/>
      </w:pPr>
      <w:bookmarkStart w:id="186" w:name="_Toc234211588"/>
      <w:bookmarkStart w:id="187" w:name="_Toc319498385"/>
      <w:bookmarkStart w:id="188" w:name="_Toc426358035"/>
      <w:bookmarkStart w:id="189" w:name="_Toc444865903"/>
      <w:bookmarkStart w:id="190" w:name="_Toc45782948"/>
      <w:bookmarkStart w:id="191" w:name="formal_removal"/>
      <w:bookmarkStart w:id="192" w:name="_Toc108509379"/>
      <w:r w:rsidRPr="006846FD">
        <w:t>Formal Removal</w:t>
      </w:r>
      <w:bookmarkEnd w:id="186"/>
      <w:bookmarkEnd w:id="187"/>
      <w:bookmarkEnd w:id="188"/>
      <w:bookmarkEnd w:id="189"/>
      <w:bookmarkEnd w:id="190"/>
      <w:bookmarkEnd w:id="192"/>
    </w:p>
    <w:p w14:paraId="03645D8A" w14:textId="77777777" w:rsidR="00762A28" w:rsidRPr="006846FD" w:rsidRDefault="00762A28" w:rsidP="00762A28">
      <w:r w:rsidRPr="006846FD">
        <w:t xml:space="preserve">A teacher </w:t>
      </w:r>
      <w:r w:rsidRPr="006846FD">
        <w:rPr>
          <w:b/>
        </w:rPr>
        <w:t>may</w:t>
      </w:r>
      <w:r w:rsidRPr="006846FD">
        <w:t xml:space="preserve"> also initiate a formal removal from class if: </w:t>
      </w:r>
    </w:p>
    <w:p w14:paraId="3C652703" w14:textId="77777777" w:rsidR="00762A28" w:rsidRPr="006846FD" w:rsidRDefault="00762A28" w:rsidP="001F290A">
      <w:pPr>
        <w:pStyle w:val="NumberedList1MSCOC"/>
        <w:numPr>
          <w:ilvl w:val="0"/>
          <w:numId w:val="11"/>
        </w:numPr>
      </w:pPr>
      <w:r w:rsidRPr="006846FD">
        <w:t>The student’s behavior has been documented by the teacher as repeatedly interfering with the teacher’s ability to teach his or her class or with the student’s classmates’ ability to learn; or</w:t>
      </w:r>
    </w:p>
    <w:p w14:paraId="0F967A8E" w14:textId="77777777" w:rsidR="00762A28" w:rsidRPr="006846FD" w:rsidRDefault="00762A28" w:rsidP="00CE02DF">
      <w:pPr>
        <w:pStyle w:val="NumberedList1MSCOC"/>
      </w:pPr>
      <w:r w:rsidRPr="006846FD">
        <w:t>The behavior is so unruly, disruptive, or abusive that the teacher cannot teach, and the students in the classroom cannot learn.</w:t>
      </w:r>
    </w:p>
    <w:p w14:paraId="1AE8529C" w14:textId="77777777" w:rsidR="00802C55" w:rsidRPr="006846FD" w:rsidRDefault="00802C55" w:rsidP="00802C55">
      <w:pPr>
        <w:pStyle w:val="NumberedList1MSCOC"/>
        <w:numPr>
          <w:ilvl w:val="0"/>
          <w:numId w:val="0"/>
        </w:numPr>
        <w:ind w:left="360"/>
      </w:pPr>
      <w:r w:rsidRPr="006846FD">
        <w:t>Within three school days of the formal removal, the campus behavior coordinator or appropriate administrator shall schedule a conference with the student’s parent, the student, the teacher who removed the student from class, and any other appropriate administrator.</w:t>
      </w:r>
    </w:p>
    <w:p w14:paraId="5DB5E6EA" w14:textId="77777777" w:rsidR="00802C55" w:rsidRPr="006846FD" w:rsidRDefault="00802C55" w:rsidP="00802C55">
      <w:pPr>
        <w:pStyle w:val="NumberedList1MSCOC"/>
        <w:numPr>
          <w:ilvl w:val="0"/>
          <w:numId w:val="0"/>
        </w:numPr>
        <w:ind w:left="360"/>
      </w:pPr>
      <w:r w:rsidRPr="006846FD">
        <w:t xml:space="preserve">At the conference, the campus behavior coordinator or appropriate administrator shall inform the student of the alleged misconduct and the proposed consequences. The student shall have an opportunity to respond to the allegations. </w:t>
      </w:r>
    </w:p>
    <w:p w14:paraId="26687A59" w14:textId="77777777" w:rsidR="00802C55" w:rsidRPr="006846FD" w:rsidRDefault="00802C55" w:rsidP="00802C55">
      <w:pPr>
        <w:pStyle w:val="NumberedList1MSCOC"/>
        <w:numPr>
          <w:ilvl w:val="0"/>
          <w:numId w:val="0"/>
        </w:numPr>
        <w:ind w:left="360"/>
      </w:pPr>
      <w:r w:rsidRPr="006846FD">
        <w:lastRenderedPageBreak/>
        <w:t>When a student is removed from the regular classroom by a teacher and a conference is pending, the campus behavior coordinator or other administrator may place the student in:</w:t>
      </w:r>
    </w:p>
    <w:p w14:paraId="112A6BEC" w14:textId="77777777" w:rsidR="00762A28" w:rsidRPr="006846FD" w:rsidRDefault="00762A28" w:rsidP="00CE02DF">
      <w:pPr>
        <w:pStyle w:val="BulletList1MSCOC"/>
      </w:pPr>
      <w:r w:rsidRPr="006846FD">
        <w:t>Another appropriate classroom.</w:t>
      </w:r>
    </w:p>
    <w:p w14:paraId="237AEA11" w14:textId="77777777" w:rsidR="00762A28" w:rsidRPr="006846FD" w:rsidRDefault="00762A28" w:rsidP="00CE02DF">
      <w:pPr>
        <w:pStyle w:val="BulletList1MSCOC"/>
      </w:pPr>
      <w:r w:rsidRPr="006846FD">
        <w:t>In-school suspension.</w:t>
      </w:r>
    </w:p>
    <w:p w14:paraId="3D7263E5" w14:textId="77777777" w:rsidR="00762A28" w:rsidRPr="006846FD" w:rsidRDefault="00762A28" w:rsidP="00CE02DF">
      <w:pPr>
        <w:pStyle w:val="BulletList1MSCOC"/>
      </w:pPr>
      <w:r w:rsidRPr="006846FD">
        <w:t>Out-of-school suspension.</w:t>
      </w:r>
    </w:p>
    <w:p w14:paraId="686F1A3C" w14:textId="77777777" w:rsidR="00762A28" w:rsidRPr="006846FD" w:rsidRDefault="00762A28" w:rsidP="00CE02DF">
      <w:pPr>
        <w:pStyle w:val="BulletList1MSCOC"/>
      </w:pPr>
      <w:r w:rsidRPr="006846FD">
        <w:t>DAEP.</w:t>
      </w:r>
    </w:p>
    <w:p w14:paraId="094E6C08" w14:textId="77777777" w:rsidR="00762A28" w:rsidRPr="006846FD" w:rsidRDefault="00762A28" w:rsidP="00762A28">
      <w:r w:rsidRPr="006846FD">
        <w:t xml:space="preserve">A teacher or administrator </w:t>
      </w:r>
      <w:r w:rsidRPr="006846FD">
        <w:rPr>
          <w:b/>
        </w:rPr>
        <w:t>must</w:t>
      </w:r>
      <w:r w:rsidRPr="006846FD">
        <w:t xml:space="preserve">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14:paraId="20932887" w14:textId="77777777" w:rsidR="00762A28" w:rsidRPr="006846FD" w:rsidRDefault="00762A28" w:rsidP="00762A28">
      <w:pPr>
        <w:pStyle w:val="Heading2"/>
      </w:pPr>
      <w:bookmarkStart w:id="193" w:name="_Toc234211589"/>
      <w:bookmarkStart w:id="194" w:name="_Toc319498386"/>
      <w:bookmarkStart w:id="195" w:name="_Toc426358036"/>
      <w:bookmarkStart w:id="196" w:name="_Toc444865904"/>
      <w:bookmarkStart w:id="197" w:name="_Toc45782949"/>
      <w:bookmarkStart w:id="198" w:name="return_to_class"/>
      <w:bookmarkStart w:id="199" w:name="_Toc108509380"/>
      <w:bookmarkEnd w:id="191"/>
      <w:r w:rsidRPr="006846FD">
        <w:t>Returning a Student to the Classroom</w:t>
      </w:r>
      <w:bookmarkEnd w:id="193"/>
      <w:bookmarkEnd w:id="194"/>
      <w:bookmarkEnd w:id="195"/>
      <w:bookmarkEnd w:id="196"/>
      <w:bookmarkEnd w:id="197"/>
      <w:bookmarkEnd w:id="199"/>
    </w:p>
    <w:p w14:paraId="488690AB" w14:textId="77777777" w:rsidR="00762A28" w:rsidRPr="006846FD" w:rsidRDefault="00762A28" w:rsidP="00762A28">
      <w:r w:rsidRPr="006846FD">
        <w:t>When a student has been formally removed from class by a teacher for conduct against the teacher containing the elements of assault, aggravated assault, sexual assault, aggravated sexual assault, murder, capital murder, or criminal attempt to commit murder or capital murder, the student may not be returned to the teacher’s class without the teacher’s consent.</w:t>
      </w:r>
    </w:p>
    <w:p w14:paraId="6D68D0DA" w14:textId="77777777" w:rsidR="00762A28" w:rsidRPr="006846FD" w:rsidRDefault="00762A28" w:rsidP="00762A28">
      <w:r w:rsidRPr="006846FD">
        <w:t>When a student has been formally removed by a teacher for any other conduct, the student may be returned to the teacher’s class without the teacher’s consent if the placement review committee determines that the teacher’s class is the best or only alternative available.</w:t>
      </w:r>
    </w:p>
    <w:p w14:paraId="69212824" w14:textId="77777777" w:rsidR="00875433" w:rsidRPr="006846FD" w:rsidRDefault="00875433" w:rsidP="00762A28"/>
    <w:p w14:paraId="380DCB1D" w14:textId="77777777" w:rsidR="00875433" w:rsidRPr="006846FD" w:rsidRDefault="00875433" w:rsidP="00875433">
      <w:pPr>
        <w:pStyle w:val="Heading2"/>
      </w:pPr>
      <w:bookmarkStart w:id="200" w:name="_Toc45782950"/>
      <w:bookmarkStart w:id="201" w:name="_Toc108509381"/>
      <w:r w:rsidRPr="006846FD">
        <w:t>Detention</w:t>
      </w:r>
      <w:bookmarkEnd w:id="200"/>
      <w:bookmarkEnd w:id="201"/>
      <w:r w:rsidRPr="006846FD">
        <w:t xml:space="preserve"> </w:t>
      </w:r>
    </w:p>
    <w:p w14:paraId="0435EFCE" w14:textId="77777777" w:rsidR="00875433" w:rsidRPr="006846FD" w:rsidRDefault="00875433" w:rsidP="00875433">
      <w:r w:rsidRPr="006846FD">
        <w:t xml:space="preserve">For minor infractions of the Student Code of Conduct or campus or classroom rules, teachers or administrators may detain students after school hours. </w:t>
      </w:r>
    </w:p>
    <w:p w14:paraId="243D6444" w14:textId="77777777" w:rsidR="00875433" w:rsidRPr="006846FD" w:rsidRDefault="00875433" w:rsidP="00875433">
      <w:r w:rsidRPr="006846FD">
        <w:t>Before being assigned to detention, a student shall be informed of the behavior that allegedly constitutes the violation, and shall be given an opportunity to explain his or her version of the incident.  The period of time for which a student is assigned to detention shall be used for educational or disciplinary purposes.</w:t>
      </w:r>
    </w:p>
    <w:p w14:paraId="623C418B" w14:textId="77777777" w:rsidR="00875433" w:rsidRPr="006846FD" w:rsidRDefault="00875433" w:rsidP="00875433"/>
    <w:p w14:paraId="3CAB5E38" w14:textId="77777777" w:rsidR="00875433" w:rsidRPr="006846FD" w:rsidRDefault="00875433" w:rsidP="00875433">
      <w:r w:rsidRPr="006846FD">
        <w:t>When detention is necessary, notice shall first be given to the parents of the student to inform them of the reason for the detention, and allow arrangements to be made for the necessary transportation of the student.  The detention shall not begin until the parents have been notified.  The student’s parents, if the student is a minor, are required to provide transportation when the student has been assigned to detention.  Students who do not attend detention may be placed in In-School Suspension.</w:t>
      </w:r>
    </w:p>
    <w:p w14:paraId="154A5354" w14:textId="77777777" w:rsidR="00875433" w:rsidRPr="006846FD" w:rsidRDefault="00875433" w:rsidP="00875433"/>
    <w:p w14:paraId="5F6B6DD8" w14:textId="77777777" w:rsidR="00875433" w:rsidRPr="006846FD" w:rsidRDefault="00875433" w:rsidP="00875433">
      <w:pPr>
        <w:pStyle w:val="Heading2"/>
      </w:pPr>
      <w:bookmarkStart w:id="202" w:name="_Toc45782951"/>
      <w:bookmarkStart w:id="203" w:name="_Toc108509382"/>
      <w:r w:rsidRPr="006846FD">
        <w:t>In-School Suspension</w:t>
      </w:r>
      <w:bookmarkEnd w:id="202"/>
      <w:bookmarkEnd w:id="203"/>
      <w:r w:rsidRPr="006846FD">
        <w:t xml:space="preserve"> </w:t>
      </w:r>
    </w:p>
    <w:p w14:paraId="3761D761" w14:textId="77777777" w:rsidR="00875433" w:rsidRPr="006846FD" w:rsidRDefault="00875433" w:rsidP="00875433">
      <w:r w:rsidRPr="006846FD">
        <w:t xml:space="preserve">For minor infractions of the Student Code of Conduct or campus or classroom rules, administrators may assign a student to one or more days of in-school suspension where, under </w:t>
      </w:r>
      <w:r w:rsidRPr="006846FD">
        <w:lastRenderedPageBreak/>
        <w:t>the supervision of an aide and/or teacher, students will complete assignments given them by their regular teachers.</w:t>
      </w:r>
    </w:p>
    <w:p w14:paraId="3F906AE5" w14:textId="77777777" w:rsidR="00875433" w:rsidRPr="006846FD" w:rsidRDefault="00875433" w:rsidP="00875433"/>
    <w:p w14:paraId="2261B80C" w14:textId="77777777" w:rsidR="00875433" w:rsidRPr="006846FD" w:rsidRDefault="00875433" w:rsidP="00875433">
      <w:r w:rsidRPr="006846FD">
        <w:t>In-School Suspension is a disciplinary alternative to out-of-school suspension for less serious disciplinary infractions, which do not pose a threat, or danger to other persons, the student, or school/personal property (Stallworth, Trechtling, &amp; Frankel, 1983).</w:t>
      </w:r>
      <w:r w:rsidRPr="006846FD">
        <w:tab/>
      </w:r>
    </w:p>
    <w:p w14:paraId="19DE6A92" w14:textId="77777777" w:rsidR="00875433" w:rsidRPr="006846FD" w:rsidRDefault="00875433" w:rsidP="00875433"/>
    <w:p w14:paraId="04AB1E16" w14:textId="77777777" w:rsidR="00875433" w:rsidRPr="006846FD" w:rsidRDefault="00875433" w:rsidP="00875433">
      <w:r w:rsidRPr="006846FD">
        <w:t xml:space="preserve">For a school to be an effective place for students to </w:t>
      </w:r>
      <w:r w:rsidR="00253380" w:rsidRPr="006846FD">
        <w:t>learn</w:t>
      </w:r>
      <w:r w:rsidRPr="006846FD">
        <w:t xml:space="preserve"> there must be a sense of order and discipline.  For students to benefit from that orderly environment, they must be in regular attendance at school.  One of the traditional ways for order to be maintained in schools, and attendance encouraged, has been the removal of disorderly or truant students temporarily, by placing them in In-School Suspension.</w:t>
      </w:r>
      <w:r w:rsidRPr="006846FD">
        <w:tab/>
      </w:r>
    </w:p>
    <w:p w14:paraId="33ADEA90" w14:textId="77777777" w:rsidR="00875433" w:rsidRPr="006846FD" w:rsidRDefault="00875433" w:rsidP="00875433"/>
    <w:p w14:paraId="320C7579" w14:textId="77777777" w:rsidR="00875433" w:rsidRPr="006846FD" w:rsidRDefault="00875433" w:rsidP="00875433">
      <w:r w:rsidRPr="006846FD">
        <w:t xml:space="preserve">The In-School Suspension Center is just one component of the school discipline/management system, and is closely coordinated with the rest of the school’s programs and resources, so that the end result will be a system, which addresses the multiple needs of its students. </w:t>
      </w:r>
      <w:r w:rsidRPr="006846FD">
        <w:tab/>
      </w:r>
    </w:p>
    <w:p w14:paraId="230370A9" w14:textId="77777777" w:rsidR="00875433" w:rsidRPr="006846FD" w:rsidRDefault="00875433" w:rsidP="00875433"/>
    <w:p w14:paraId="5605C4BB" w14:textId="77777777" w:rsidR="00875433" w:rsidRPr="006846FD" w:rsidRDefault="00875433" w:rsidP="00875433">
      <w:r w:rsidRPr="006846FD">
        <w:t>Length of stay in ISS is determined by the school’s principal, or designee.  Students are given a detailed discipline form informing them as to what that assignment is and the reason they are being placed in ISS.</w:t>
      </w:r>
    </w:p>
    <w:p w14:paraId="365922C2" w14:textId="77777777" w:rsidR="00875433" w:rsidRPr="006846FD" w:rsidRDefault="00875433" w:rsidP="00875433"/>
    <w:p w14:paraId="14974ABD" w14:textId="77777777" w:rsidR="00875433" w:rsidRPr="006846FD" w:rsidRDefault="00875433" w:rsidP="00875433">
      <w:r w:rsidRPr="006846FD">
        <w:t>If a student breaks ISS rules, he/she will be removed from the ISS room to have further disciplinary measures taken by the principal, or designee, and the parent(s) notified.  Then, if misbehavior continues, a parent conference will be arranged to consider an out-of-school suspension or placement in DAEP.</w:t>
      </w:r>
    </w:p>
    <w:p w14:paraId="0B1AFB79" w14:textId="77777777" w:rsidR="00875433" w:rsidRPr="006846FD" w:rsidRDefault="00875433" w:rsidP="00875433"/>
    <w:p w14:paraId="252DF706" w14:textId="77777777" w:rsidR="00875433" w:rsidRPr="006846FD" w:rsidRDefault="00875433" w:rsidP="00875433"/>
    <w:p w14:paraId="6F6A5F25" w14:textId="77777777" w:rsidR="00875433" w:rsidRPr="006846FD" w:rsidRDefault="006E1016" w:rsidP="00875433">
      <w:pPr>
        <w:pStyle w:val="Heading2"/>
      </w:pPr>
      <w:bookmarkStart w:id="204" w:name="_Toc45782952"/>
      <w:bookmarkStart w:id="205" w:name="_Toc108509383"/>
      <w:r w:rsidRPr="006846FD">
        <w:t>In School Suspension Rules, Regulations and Procedures</w:t>
      </w:r>
      <w:bookmarkEnd w:id="204"/>
      <w:bookmarkEnd w:id="205"/>
    </w:p>
    <w:p w14:paraId="5ED0F099" w14:textId="77777777" w:rsidR="00875433" w:rsidRPr="006846FD" w:rsidRDefault="00875433" w:rsidP="00875433"/>
    <w:p w14:paraId="10AAF5A0" w14:textId="77777777" w:rsidR="00875433" w:rsidRPr="006846FD" w:rsidRDefault="00875433" w:rsidP="00875433">
      <w:r w:rsidRPr="006846FD">
        <w:t>The In-School Suspension Center will be supervised by school personnel at all times.</w:t>
      </w:r>
    </w:p>
    <w:p w14:paraId="099DBF04" w14:textId="77777777" w:rsidR="00875433" w:rsidRPr="006846FD" w:rsidRDefault="00875433" w:rsidP="00875433">
      <w:r w:rsidRPr="006846FD">
        <w:t>The following regulations, procedures, and rules must be followed for In-School Suspension.  Failure to follow these guidelines will result in additional days being added to your assignment or may result in your being referred for more severe disciplinary measures.</w:t>
      </w:r>
    </w:p>
    <w:p w14:paraId="03B59F4C" w14:textId="77777777" w:rsidR="00875433" w:rsidRPr="006846FD" w:rsidRDefault="00875433" w:rsidP="00875433">
      <w:r w:rsidRPr="006846FD">
        <w:t>All students must report directly to the In-School Suspension Center upon arrival at school.  A study carrel or student desk will be assigned to each student.</w:t>
      </w:r>
    </w:p>
    <w:p w14:paraId="69ACEBD7" w14:textId="77777777" w:rsidR="00875433" w:rsidRPr="006846FD" w:rsidRDefault="00875433" w:rsidP="00875433">
      <w:r w:rsidRPr="006846FD">
        <w:t>I.</w:t>
      </w:r>
      <w:r w:rsidRPr="006846FD">
        <w:tab/>
        <w:t>Students must bring the following materials to the In-School Suspension Center:</w:t>
      </w:r>
    </w:p>
    <w:p w14:paraId="29E09104" w14:textId="77777777" w:rsidR="00875433" w:rsidRPr="006846FD" w:rsidRDefault="00875433" w:rsidP="00875433">
      <w:pPr>
        <w:ind w:left="1440" w:hanging="720"/>
      </w:pPr>
      <w:r w:rsidRPr="006846FD">
        <w:t>a.</w:t>
      </w:r>
      <w:r w:rsidRPr="006846FD">
        <w:tab/>
        <w:t>All books and materials (paper, pens, pencils, folders, and books, if assigned) needed to complete assignments for each class.</w:t>
      </w:r>
    </w:p>
    <w:p w14:paraId="27280E3C" w14:textId="77777777" w:rsidR="00875433" w:rsidRPr="006846FD" w:rsidRDefault="00875433" w:rsidP="00875433">
      <w:pPr>
        <w:ind w:left="1440" w:hanging="720"/>
      </w:pPr>
      <w:r w:rsidRPr="006846FD">
        <w:lastRenderedPageBreak/>
        <w:t>b.</w:t>
      </w:r>
      <w:r w:rsidRPr="006846FD">
        <w:tab/>
        <w:t>School related books may be read after each assignment upon approval of the staff in charge.</w:t>
      </w:r>
    </w:p>
    <w:p w14:paraId="46B6EE16" w14:textId="77777777" w:rsidR="00875433" w:rsidRPr="006846FD" w:rsidRDefault="00875433" w:rsidP="00875433">
      <w:pPr>
        <w:ind w:left="720" w:hanging="720"/>
      </w:pPr>
      <w:r w:rsidRPr="006846FD">
        <w:t>II.</w:t>
      </w:r>
      <w:r w:rsidRPr="006846FD">
        <w:tab/>
        <w:t>Students will be provided breakfast and lunch prepared by the school.  SOFT DRINKS WILL NOT BE ALLOWED.  Students may purchase milk or water to drink with their meals.</w:t>
      </w:r>
    </w:p>
    <w:p w14:paraId="72D8971C" w14:textId="77777777" w:rsidR="00875433" w:rsidRPr="006846FD" w:rsidRDefault="00875433" w:rsidP="00875433">
      <w:pPr>
        <w:ind w:left="720" w:hanging="720"/>
      </w:pPr>
      <w:r w:rsidRPr="006846FD">
        <w:t>III.</w:t>
      </w:r>
      <w:r w:rsidRPr="006846FD">
        <w:tab/>
        <w:t>Students assigned to the In-School Suspension Center may not attend or participate in any extracurricular activities during the days assigned.</w:t>
      </w:r>
    </w:p>
    <w:p w14:paraId="7A29F432" w14:textId="77777777" w:rsidR="00875433" w:rsidRPr="006846FD" w:rsidRDefault="00875433" w:rsidP="00875433">
      <w:pPr>
        <w:ind w:left="720" w:hanging="720"/>
      </w:pPr>
      <w:r w:rsidRPr="006846FD">
        <w:t>IV.</w:t>
      </w:r>
      <w:r w:rsidRPr="006846FD">
        <w:tab/>
        <w:t>To be released from the In-School Suspension Center, students must successfully fulfill the following obligations:</w:t>
      </w:r>
    </w:p>
    <w:p w14:paraId="368A1913" w14:textId="77777777" w:rsidR="00875433" w:rsidRPr="006846FD" w:rsidRDefault="00875433" w:rsidP="00875433">
      <w:pPr>
        <w:ind w:left="1440" w:hanging="720"/>
      </w:pPr>
      <w:r w:rsidRPr="006846FD">
        <w:t>a.</w:t>
      </w:r>
      <w:r w:rsidRPr="006846FD">
        <w:tab/>
        <w:t>Attend In-School Suspension Center each day assigned.  ALL absences (excused and/or unexcused) from the center must be made up.</w:t>
      </w:r>
    </w:p>
    <w:p w14:paraId="6AF0D1EE" w14:textId="77777777" w:rsidR="00875433" w:rsidRPr="006846FD" w:rsidRDefault="00875433" w:rsidP="00875433">
      <w:pPr>
        <w:ind w:firstLine="720"/>
      </w:pPr>
      <w:r w:rsidRPr="006846FD">
        <w:t>b.</w:t>
      </w:r>
      <w:r w:rsidRPr="006846FD">
        <w:tab/>
        <w:t>Bring all the materials listed above.</w:t>
      </w:r>
    </w:p>
    <w:p w14:paraId="33B2841C" w14:textId="77777777" w:rsidR="00875433" w:rsidRPr="006846FD" w:rsidRDefault="00875433" w:rsidP="00875433">
      <w:pPr>
        <w:ind w:left="1440" w:hanging="720"/>
      </w:pPr>
      <w:r w:rsidRPr="006846FD">
        <w:t>c.</w:t>
      </w:r>
      <w:r w:rsidRPr="006846FD">
        <w:tab/>
        <w:t>Complete all assignments, including, but not limited to, ISS workbook.  Students will receive credit for all work completed while in the center.</w:t>
      </w:r>
    </w:p>
    <w:p w14:paraId="6282E855" w14:textId="77777777" w:rsidR="00875433" w:rsidRPr="006846FD" w:rsidRDefault="00875433" w:rsidP="00875433">
      <w:pPr>
        <w:ind w:left="1440" w:hanging="720"/>
      </w:pPr>
      <w:r w:rsidRPr="006846FD">
        <w:t>d.</w:t>
      </w:r>
      <w:r w:rsidRPr="006846FD">
        <w:tab/>
        <w:t>Conduct themselves according to the stated guidelines to the satisfaction of the supervisor in charge.</w:t>
      </w:r>
    </w:p>
    <w:p w14:paraId="5317EDA1" w14:textId="77777777" w:rsidR="00875433" w:rsidRPr="006846FD" w:rsidRDefault="00875433" w:rsidP="00875433">
      <w:r w:rsidRPr="006846FD">
        <w:t>V.</w:t>
      </w:r>
      <w:r w:rsidRPr="006846FD">
        <w:tab/>
        <w:t>Conduct Regulations:</w:t>
      </w:r>
    </w:p>
    <w:p w14:paraId="580410C7" w14:textId="77777777" w:rsidR="00875433" w:rsidRPr="006846FD" w:rsidRDefault="00875433" w:rsidP="00875433">
      <w:r w:rsidRPr="006846FD">
        <w:tab/>
        <w:t>a.</w:t>
      </w:r>
      <w:r w:rsidRPr="006846FD">
        <w:tab/>
        <w:t>Students must raise their hand to be recognized.</w:t>
      </w:r>
    </w:p>
    <w:p w14:paraId="2F049396" w14:textId="77777777" w:rsidR="00875433" w:rsidRPr="006846FD" w:rsidRDefault="00875433" w:rsidP="00875433">
      <w:pPr>
        <w:ind w:left="1440" w:hanging="720"/>
      </w:pPr>
      <w:r w:rsidRPr="006846FD">
        <w:t>b.</w:t>
      </w:r>
      <w:r w:rsidRPr="006846FD">
        <w:tab/>
        <w:t>While in the In-School Suspension Center, students may not engage in talking, gesturing, or any voluntary activity, which may be considered distractive, disruptive or destructive.</w:t>
      </w:r>
    </w:p>
    <w:p w14:paraId="5D9EAD8B" w14:textId="77777777" w:rsidR="00875433" w:rsidRPr="006846FD" w:rsidRDefault="00875433" w:rsidP="00875433">
      <w:pPr>
        <w:ind w:left="1440" w:hanging="720"/>
      </w:pPr>
      <w:r w:rsidRPr="006846FD">
        <w:t>c.</w:t>
      </w:r>
      <w:r w:rsidRPr="006846FD">
        <w:tab/>
        <w:t>Students may not leave their assigned study carrel or seat unless, under proper procedures of conduct, they are recognized by the teacher-in-charge and are given specific approval to be out of their seat.</w:t>
      </w:r>
    </w:p>
    <w:p w14:paraId="2B749559" w14:textId="77777777" w:rsidR="00875433" w:rsidRPr="006846FD" w:rsidRDefault="00875433" w:rsidP="00875433">
      <w:pPr>
        <w:ind w:firstLine="720"/>
      </w:pPr>
      <w:r w:rsidRPr="006846FD">
        <w:t>d.</w:t>
      </w:r>
      <w:r w:rsidRPr="006846FD">
        <w:tab/>
        <w:t xml:space="preserve">Regular school rules and dress codes </w:t>
      </w:r>
      <w:r w:rsidR="00253380" w:rsidRPr="006846FD">
        <w:t>apply</w:t>
      </w:r>
      <w:r w:rsidRPr="006846FD">
        <w:t xml:space="preserve"> to the In-School Suspension Center.</w:t>
      </w:r>
    </w:p>
    <w:p w14:paraId="329247BB" w14:textId="77777777" w:rsidR="00875433" w:rsidRPr="006846FD" w:rsidRDefault="00875433" w:rsidP="00875433">
      <w:pPr>
        <w:ind w:left="1440" w:hanging="720"/>
      </w:pPr>
      <w:r w:rsidRPr="006846FD">
        <w:t>e.</w:t>
      </w:r>
      <w:r w:rsidRPr="006846FD">
        <w:tab/>
        <w:t>Students will sit straight in their chair and remain alert.  Students must stay on task throughout the school day.</w:t>
      </w:r>
    </w:p>
    <w:p w14:paraId="30D6A6F4" w14:textId="77777777" w:rsidR="00875433" w:rsidRPr="006846FD" w:rsidRDefault="00875433" w:rsidP="00875433">
      <w:pPr>
        <w:ind w:left="1440" w:hanging="720"/>
      </w:pPr>
      <w:r w:rsidRPr="006846FD">
        <w:t>f.</w:t>
      </w:r>
      <w:r w:rsidRPr="006846FD">
        <w:tab/>
        <w:t>Students caught chewing gum, eating candy or food, or writing notes in ISS will earn an extra day added to their assigned time.</w:t>
      </w:r>
    </w:p>
    <w:p w14:paraId="35CFA633" w14:textId="77777777" w:rsidR="00875433" w:rsidRPr="006846FD" w:rsidRDefault="00875433" w:rsidP="00875433">
      <w:r w:rsidRPr="006846FD">
        <w:t>VI.</w:t>
      </w:r>
      <w:r w:rsidRPr="006846FD">
        <w:tab/>
        <w:t>Lunch Regulations:</w:t>
      </w:r>
    </w:p>
    <w:p w14:paraId="7A27B7E8" w14:textId="77777777" w:rsidR="00875433" w:rsidRPr="006846FD" w:rsidRDefault="00875433" w:rsidP="00875433">
      <w:pPr>
        <w:ind w:left="720"/>
      </w:pPr>
      <w:r w:rsidRPr="006846FD">
        <w:t>You are required to eat in the ISS Center.  Conversation is not allowed during lunch break.  Students are required to continue to work on their assignments upon completion of lunch and proper disposal of trash.</w:t>
      </w:r>
    </w:p>
    <w:p w14:paraId="60C74720" w14:textId="77777777" w:rsidR="00875433" w:rsidRPr="006846FD" w:rsidRDefault="00875433" w:rsidP="00875433">
      <w:r w:rsidRPr="006846FD">
        <w:t>VII.</w:t>
      </w:r>
      <w:r w:rsidRPr="006846FD">
        <w:tab/>
        <w:t>Restroom Regulations:</w:t>
      </w:r>
    </w:p>
    <w:p w14:paraId="58007C9A" w14:textId="77777777" w:rsidR="00875433" w:rsidRPr="006846FD" w:rsidRDefault="00875433" w:rsidP="00875433">
      <w:pPr>
        <w:ind w:left="720"/>
      </w:pPr>
      <w:r w:rsidRPr="006846FD">
        <w:t>Students are allowed at least 2 restroom breaks during the school day.  Conversation is not allowed during restroom breaks.</w:t>
      </w:r>
    </w:p>
    <w:p w14:paraId="25B901F4" w14:textId="77777777" w:rsidR="00875433" w:rsidRPr="006846FD" w:rsidRDefault="00875433" w:rsidP="00875433">
      <w:r w:rsidRPr="006846FD">
        <w:t>VIII.</w:t>
      </w:r>
      <w:r w:rsidRPr="006846FD">
        <w:tab/>
        <w:t>Dismissal Regulations:</w:t>
      </w:r>
    </w:p>
    <w:p w14:paraId="458CB798" w14:textId="77777777" w:rsidR="00875433" w:rsidRPr="006846FD" w:rsidRDefault="00875433" w:rsidP="00875433">
      <w:pPr>
        <w:ind w:left="720"/>
      </w:pPr>
      <w:r w:rsidRPr="006846FD">
        <w:lastRenderedPageBreak/>
        <w:t>Students will be dismissed individually by the teacher-in-charge after their carrel/desk has been examined for neatness and vandalism.  Each student is responsible for repairing or replacing any carrel/desk, which has been vandalized or defaced during the day.  They will be checked daily.</w:t>
      </w:r>
    </w:p>
    <w:p w14:paraId="426C26C6" w14:textId="77777777" w:rsidR="00875433" w:rsidRPr="006846FD" w:rsidRDefault="00875433" w:rsidP="00875433">
      <w:pPr>
        <w:ind w:left="720" w:hanging="720"/>
      </w:pPr>
      <w:r w:rsidRPr="006846FD">
        <w:t>IX.</w:t>
      </w:r>
      <w:r w:rsidRPr="006846FD">
        <w:tab/>
        <w:t>While assigned to the ISS Center, students will have the opportunity to receive guidance from the teacher, school counselor, or juvenile officer regarding their behavior and modifying their behavior as it may become necessary.</w:t>
      </w:r>
    </w:p>
    <w:bookmarkEnd w:id="178"/>
    <w:bookmarkEnd w:id="198"/>
    <w:p w14:paraId="4A184AA1" w14:textId="77777777" w:rsidR="0068723D" w:rsidRPr="006846FD" w:rsidRDefault="0068723D" w:rsidP="000C6A0E"/>
    <w:p w14:paraId="20F3CE05" w14:textId="77777777" w:rsidR="00360C00" w:rsidRPr="006846FD" w:rsidRDefault="00360C00" w:rsidP="000C6A0E">
      <w:pPr>
        <w:sectPr w:rsidR="00360C00" w:rsidRPr="006846FD" w:rsidSect="002362A7">
          <w:headerReference w:type="default" r:id="rId21"/>
          <w:pgSz w:w="12240" w:h="15840" w:code="1"/>
          <w:pgMar w:top="1440" w:right="1440" w:bottom="1440" w:left="1440" w:header="720" w:footer="720" w:gutter="0"/>
          <w:cols w:space="720"/>
          <w:titlePg/>
          <w:docGrid w:linePitch="360"/>
        </w:sectPr>
      </w:pPr>
    </w:p>
    <w:p w14:paraId="44334CE4" w14:textId="77777777" w:rsidR="00762A28" w:rsidRPr="006846FD" w:rsidRDefault="00762A28" w:rsidP="00762A28">
      <w:pPr>
        <w:pStyle w:val="Heading1"/>
      </w:pPr>
      <w:bookmarkStart w:id="206" w:name="_Toc319498387"/>
      <w:bookmarkStart w:id="207" w:name="_Toc426358037"/>
      <w:bookmarkStart w:id="208" w:name="_Toc444865905"/>
      <w:bookmarkStart w:id="209" w:name="_Toc234211590"/>
      <w:bookmarkStart w:id="210" w:name="_Toc45782953"/>
      <w:bookmarkStart w:id="211" w:name="_Toc108509384"/>
      <w:r w:rsidRPr="006846FD">
        <w:lastRenderedPageBreak/>
        <w:t>Out-of-School Suspension</w:t>
      </w:r>
      <w:bookmarkEnd w:id="206"/>
      <w:bookmarkEnd w:id="207"/>
      <w:bookmarkEnd w:id="208"/>
      <w:bookmarkEnd w:id="209"/>
      <w:bookmarkEnd w:id="210"/>
      <w:bookmarkEnd w:id="211"/>
    </w:p>
    <w:p w14:paraId="7F198DB5" w14:textId="77777777" w:rsidR="00762A28" w:rsidRPr="006846FD" w:rsidRDefault="00762A28" w:rsidP="00762A28">
      <w:pPr>
        <w:pStyle w:val="Heading2"/>
      </w:pPr>
      <w:bookmarkStart w:id="212" w:name="_Toc234211591"/>
      <w:bookmarkStart w:id="213" w:name="_Toc319498388"/>
      <w:bookmarkStart w:id="214" w:name="_Toc426358038"/>
      <w:bookmarkStart w:id="215" w:name="_Toc444865906"/>
      <w:bookmarkStart w:id="216" w:name="_Toc45782954"/>
      <w:bookmarkStart w:id="217" w:name="_Toc108509385"/>
      <w:r w:rsidRPr="006846FD">
        <w:t>Misconduct</w:t>
      </w:r>
      <w:bookmarkEnd w:id="212"/>
      <w:bookmarkEnd w:id="213"/>
      <w:bookmarkEnd w:id="214"/>
      <w:bookmarkEnd w:id="215"/>
      <w:bookmarkEnd w:id="216"/>
      <w:bookmarkEnd w:id="217"/>
    </w:p>
    <w:p w14:paraId="125E5284" w14:textId="77777777" w:rsidR="00762A28" w:rsidRPr="006846FD" w:rsidRDefault="00762A28" w:rsidP="00762A28">
      <w:r w:rsidRPr="006846FD">
        <w:t>Students may be suspended for any behavior listed in the Code as a general conduct violation, DAEP offense, or expellable offense.</w:t>
      </w:r>
    </w:p>
    <w:p w14:paraId="47904BDF" w14:textId="77777777" w:rsidR="00D913E9" w:rsidRPr="006846FD" w:rsidRDefault="00D913E9" w:rsidP="00D913E9">
      <w:r w:rsidRPr="006846FD">
        <w:t>The district shall not use out-of-school suspension for students in grade 2 or below unless the conduct meets the requirements established in law.</w:t>
      </w:r>
    </w:p>
    <w:p w14:paraId="05BB9384" w14:textId="77777777" w:rsidR="00D913E9" w:rsidRPr="006846FD" w:rsidRDefault="00D913E9" w:rsidP="00D913E9">
      <w:r w:rsidRPr="006846FD">
        <w:t>A student  below grade 3 or a student who is homeless</w:t>
      </w:r>
      <w:r w:rsidRPr="006846FD">
        <w:fldChar w:fldCharType="begin"/>
      </w:r>
      <w:r w:rsidRPr="006846FD">
        <w:instrText xml:space="preserve"> XE "homelessness" </w:instrText>
      </w:r>
      <w:r w:rsidRPr="006846FD">
        <w:fldChar w:fldCharType="end"/>
      </w:r>
      <w:r w:rsidRPr="006846FD">
        <w:t xml:space="preserve"> shall not be placed in out-of-school suspension unless, while on school property or while attending a school-sponsored or school-related activity on or off school property, the student engages in:</w:t>
      </w:r>
    </w:p>
    <w:p w14:paraId="0816D8D7" w14:textId="77777777" w:rsidR="00D913E9" w:rsidRPr="006846FD" w:rsidRDefault="00D913E9" w:rsidP="00D913E9">
      <w:pPr>
        <w:pStyle w:val="ListBullet"/>
      </w:pPr>
      <w:r w:rsidRPr="006846FD">
        <w:t>Conduct that contains the elements of a weapons offense, as provided in Penal Code Section 46.02 or 46.05;</w:t>
      </w:r>
    </w:p>
    <w:p w14:paraId="6F89782F" w14:textId="77777777" w:rsidR="00D913E9" w:rsidRPr="006846FD" w:rsidRDefault="00D913E9" w:rsidP="00D913E9">
      <w:pPr>
        <w:pStyle w:val="ListBullet"/>
      </w:pPr>
      <w:r w:rsidRPr="006846FD">
        <w:t>Conduct that contains the elements of assault, sexual assault, aggravated assault, or aggravated sexual assault, as provided by the Penal Code; or</w:t>
      </w:r>
    </w:p>
    <w:p w14:paraId="07D4993D" w14:textId="77777777" w:rsidR="00D913E9" w:rsidRPr="006846FD" w:rsidRDefault="00D913E9" w:rsidP="00D913E9">
      <w:pPr>
        <w:pStyle w:val="ListBullet"/>
      </w:pPr>
      <w:r w:rsidRPr="006846FD">
        <w:t>Selling, giving, or delivering to another person or possessing, using, or being under the influence of any amount of marijuana, an alcoholic beverage, or a controlled substance or dangerous drug as defined by federal or state law.</w:t>
      </w:r>
    </w:p>
    <w:p w14:paraId="02077DE0" w14:textId="77777777" w:rsidR="00D913E9" w:rsidRPr="006846FD" w:rsidRDefault="00D913E9" w:rsidP="00D913E9">
      <w:r w:rsidRPr="006846FD">
        <w:t xml:space="preserve">The district shall use a positive behavior program as a disciplinary alternative for students below grade 3 who commit general conduct violations instead of suspension or placement in a DAEP. The program shall meet the requirements of law. </w:t>
      </w:r>
    </w:p>
    <w:p w14:paraId="74749D24" w14:textId="77777777" w:rsidR="00D913E9" w:rsidRPr="006846FD" w:rsidRDefault="00D913E9" w:rsidP="00762A28"/>
    <w:p w14:paraId="38BD52B6" w14:textId="77777777" w:rsidR="00762A28" w:rsidRPr="006846FD" w:rsidRDefault="00762A28" w:rsidP="00762A28">
      <w:pPr>
        <w:pStyle w:val="Heading2"/>
      </w:pPr>
      <w:bookmarkStart w:id="218" w:name="_Toc234211592"/>
      <w:bookmarkStart w:id="219" w:name="_Toc319498389"/>
      <w:bookmarkStart w:id="220" w:name="_Toc426358039"/>
      <w:bookmarkStart w:id="221" w:name="_Toc444865907"/>
      <w:bookmarkStart w:id="222" w:name="_Toc45782955"/>
      <w:bookmarkStart w:id="223" w:name="_Toc108509386"/>
      <w:r w:rsidRPr="006846FD">
        <w:t>Process</w:t>
      </w:r>
      <w:bookmarkEnd w:id="218"/>
      <w:bookmarkEnd w:id="219"/>
      <w:bookmarkEnd w:id="220"/>
      <w:bookmarkEnd w:id="221"/>
      <w:bookmarkEnd w:id="222"/>
      <w:bookmarkEnd w:id="223"/>
    </w:p>
    <w:p w14:paraId="521AD86C" w14:textId="77777777" w:rsidR="00762A28" w:rsidRPr="006846FD" w:rsidRDefault="00762A28" w:rsidP="00762A28">
      <w:r w:rsidRPr="006846FD">
        <w:t>State law allows a student to be suspended for no more than three school days per behavior violation, with no limit on the number of times a student may be suspended in a semester or school year.</w:t>
      </w:r>
    </w:p>
    <w:p w14:paraId="6AED8BF0" w14:textId="77777777" w:rsidR="00D913E9" w:rsidRPr="006846FD" w:rsidRDefault="00D913E9" w:rsidP="00D913E9">
      <w:r w:rsidRPr="006846FD">
        <w:t>Before being suspended a student shall have an informal conference with the campus behavior coordinator or appropriate administrator, who shall advise the student of the alleged misconduct. The student shall have the opportunity to respond to the allegation before the administrator makes a decision.</w:t>
      </w:r>
    </w:p>
    <w:p w14:paraId="361E54D3" w14:textId="77777777" w:rsidR="00762A28" w:rsidRPr="006846FD" w:rsidRDefault="00762A28" w:rsidP="00762A28">
      <w:r w:rsidRPr="006846FD">
        <w:t>The number of days of a student’s suspension shall be determined by the campus behavior coordinator, but shall not exceed three school days.</w:t>
      </w:r>
    </w:p>
    <w:p w14:paraId="44A8E603" w14:textId="77777777" w:rsidR="00762A28" w:rsidRPr="006846FD" w:rsidRDefault="00762A28" w:rsidP="00762A28">
      <w:r w:rsidRPr="006846FD">
        <w:t>In deciding whether to order out-of-school suspension, the campus behavior coordinator shall take into consideration:</w:t>
      </w:r>
    </w:p>
    <w:p w14:paraId="1E8CE63F" w14:textId="77777777" w:rsidR="00762A28" w:rsidRPr="006846FD" w:rsidRDefault="00762A28" w:rsidP="001F290A">
      <w:pPr>
        <w:pStyle w:val="NumberedList1MSCOC"/>
        <w:numPr>
          <w:ilvl w:val="0"/>
          <w:numId w:val="12"/>
        </w:numPr>
      </w:pPr>
      <w:r w:rsidRPr="006846FD">
        <w:t>Self-defense (see glossary),</w:t>
      </w:r>
    </w:p>
    <w:p w14:paraId="1E69BA9B" w14:textId="77777777" w:rsidR="00762A28" w:rsidRPr="006846FD" w:rsidRDefault="00762A28" w:rsidP="00CE02DF">
      <w:pPr>
        <w:pStyle w:val="NumberedList1MSCOC"/>
      </w:pPr>
      <w:r w:rsidRPr="006846FD">
        <w:t>Intent or lack of intent at the time the student engaged in the conduct,</w:t>
      </w:r>
    </w:p>
    <w:p w14:paraId="59289D3B" w14:textId="77777777" w:rsidR="00762A28" w:rsidRPr="006846FD" w:rsidRDefault="00762A28" w:rsidP="00CE02DF">
      <w:pPr>
        <w:pStyle w:val="NumberedList1MSCOC"/>
      </w:pPr>
      <w:r w:rsidRPr="006846FD">
        <w:t>The student’s disciplinary history, or</w:t>
      </w:r>
    </w:p>
    <w:p w14:paraId="0624C0DF" w14:textId="77777777" w:rsidR="00762A28" w:rsidRPr="006846FD" w:rsidRDefault="00762A28" w:rsidP="00CE02DF">
      <w:pPr>
        <w:pStyle w:val="NumberedList1MSCOC"/>
      </w:pPr>
      <w:r w:rsidRPr="006846FD">
        <w:t>A disability that substantially impairs the student’s capacity to appreciate the wrongfulness of the student’s conduct.</w:t>
      </w:r>
    </w:p>
    <w:p w14:paraId="4B07D5B8" w14:textId="77777777" w:rsidR="00D913E9" w:rsidRPr="006846FD" w:rsidRDefault="00D913E9" w:rsidP="00D913E9">
      <w:pPr>
        <w:pStyle w:val="NumberedList1MSCOC"/>
      </w:pPr>
      <w:r w:rsidRPr="006846FD">
        <w:lastRenderedPageBreak/>
        <w:t>A student’s status in the conservatorship of the Department of Family and Protective Services (foster care)</w:t>
      </w:r>
      <w:r w:rsidRPr="006846FD">
        <w:fldChar w:fldCharType="begin"/>
      </w:r>
      <w:r w:rsidRPr="006846FD">
        <w:instrText xml:space="preserve"> XE "foster care" </w:instrText>
      </w:r>
      <w:r w:rsidRPr="006846FD">
        <w:fldChar w:fldCharType="end"/>
      </w:r>
      <w:r w:rsidRPr="006846FD">
        <w:t>, or</w:t>
      </w:r>
    </w:p>
    <w:p w14:paraId="069EE238" w14:textId="77777777" w:rsidR="00D913E9" w:rsidRPr="006846FD" w:rsidRDefault="00D913E9" w:rsidP="00D913E9">
      <w:pPr>
        <w:pStyle w:val="NumberedList1MSCOC"/>
      </w:pPr>
      <w:r w:rsidRPr="006846FD">
        <w:t>A student’s status as homeless</w:t>
      </w:r>
      <w:r w:rsidRPr="006846FD">
        <w:fldChar w:fldCharType="begin"/>
      </w:r>
      <w:r w:rsidRPr="006846FD">
        <w:instrText xml:space="preserve"> XE "homelessness" </w:instrText>
      </w:r>
      <w:r w:rsidRPr="006846FD">
        <w:fldChar w:fldCharType="end"/>
      </w:r>
      <w:r w:rsidRPr="006846FD">
        <w:t>.</w:t>
      </w:r>
    </w:p>
    <w:p w14:paraId="185920D0" w14:textId="77777777" w:rsidR="00D913E9" w:rsidRPr="006846FD" w:rsidRDefault="00D913E9" w:rsidP="00D913E9">
      <w:pPr>
        <w:pStyle w:val="NumberedList1MSCOC"/>
        <w:numPr>
          <w:ilvl w:val="0"/>
          <w:numId w:val="0"/>
        </w:numPr>
        <w:ind w:left="360"/>
      </w:pPr>
      <w:r w:rsidRPr="006846FD">
        <w:t>The appropriate administrator shall determine any restrictions on participation in school-sponsored or school-related extracurricular and cocurricular activities.</w:t>
      </w:r>
    </w:p>
    <w:p w14:paraId="2E4C9452" w14:textId="77777777" w:rsidR="00D913E9" w:rsidRPr="006846FD" w:rsidRDefault="00D913E9" w:rsidP="00D913E9">
      <w:pPr>
        <w:pStyle w:val="Heading2"/>
      </w:pPr>
      <w:bookmarkStart w:id="224" w:name="_Toc13654255"/>
    </w:p>
    <w:p w14:paraId="4AE2CF93" w14:textId="77777777" w:rsidR="00D913E9" w:rsidRPr="006846FD" w:rsidRDefault="00D913E9" w:rsidP="00D913E9">
      <w:pPr>
        <w:pStyle w:val="Heading2"/>
      </w:pPr>
      <w:bookmarkStart w:id="225" w:name="_Toc45782956"/>
      <w:bookmarkStart w:id="226" w:name="_Toc108509387"/>
      <w:r w:rsidRPr="006846FD">
        <w:t>Coursework During Suspension</w:t>
      </w:r>
      <w:bookmarkEnd w:id="224"/>
      <w:bookmarkEnd w:id="225"/>
      <w:bookmarkEnd w:id="226"/>
      <w:r w:rsidRPr="006846FD">
        <w:t xml:space="preserve"> </w:t>
      </w:r>
    </w:p>
    <w:p w14:paraId="7A4226AC" w14:textId="77777777" w:rsidR="00D913E9" w:rsidRPr="006846FD" w:rsidRDefault="00D913E9" w:rsidP="00D913E9">
      <w:pPr>
        <w:pStyle w:val="NumberedList1MSCOC"/>
        <w:numPr>
          <w:ilvl w:val="0"/>
          <w:numId w:val="0"/>
        </w:numPr>
        <w:ind w:left="360"/>
      </w:pPr>
      <w:r w:rsidRPr="006846FD">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56D28061" w14:textId="77777777" w:rsidR="00D913E9" w:rsidRPr="006846FD" w:rsidRDefault="00D913E9" w:rsidP="00D913E9">
      <w:pPr>
        <w:pStyle w:val="NumberedList1MSCOC"/>
        <w:numPr>
          <w:ilvl w:val="0"/>
          <w:numId w:val="0"/>
        </w:numPr>
        <w:ind w:left="360"/>
      </w:pPr>
      <w:r w:rsidRPr="006846FD">
        <w:t>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w:t>
      </w:r>
    </w:p>
    <w:p w14:paraId="6493F8A8" w14:textId="77777777" w:rsidR="00D913E9" w:rsidRPr="006846FD" w:rsidRDefault="00D913E9" w:rsidP="00D913E9">
      <w:pPr>
        <w:pStyle w:val="NumberedList1MSCOC"/>
        <w:numPr>
          <w:ilvl w:val="0"/>
          <w:numId w:val="0"/>
        </w:numPr>
        <w:ind w:left="720"/>
      </w:pPr>
    </w:p>
    <w:p w14:paraId="1BB722B2" w14:textId="77777777" w:rsidR="00EF5C5B" w:rsidRPr="006846FD" w:rsidRDefault="00762A28" w:rsidP="00762A28">
      <w:r w:rsidRPr="006846FD">
        <w:t>.</w:t>
      </w:r>
    </w:p>
    <w:p w14:paraId="5BBABC16" w14:textId="77777777" w:rsidR="005B3DA9" w:rsidRPr="006846FD" w:rsidRDefault="005B3DA9" w:rsidP="000C6A0E"/>
    <w:p w14:paraId="25CE8564" w14:textId="77777777" w:rsidR="00356398" w:rsidRPr="006846FD" w:rsidRDefault="00356398" w:rsidP="000C6A0E">
      <w:pPr>
        <w:sectPr w:rsidR="00356398" w:rsidRPr="006846FD" w:rsidSect="002362A7">
          <w:headerReference w:type="default" r:id="rId22"/>
          <w:pgSz w:w="12240" w:h="15840" w:code="1"/>
          <w:pgMar w:top="1440" w:right="1440" w:bottom="1440" w:left="1440" w:header="720" w:footer="720" w:gutter="0"/>
          <w:cols w:space="720"/>
          <w:titlePg/>
          <w:docGrid w:linePitch="360"/>
        </w:sectPr>
      </w:pPr>
    </w:p>
    <w:p w14:paraId="7EE0084B" w14:textId="77777777" w:rsidR="00762A28" w:rsidRPr="006846FD" w:rsidRDefault="00762A28" w:rsidP="00762A28">
      <w:pPr>
        <w:pStyle w:val="Heading1"/>
      </w:pPr>
      <w:bookmarkStart w:id="227" w:name="_Toc234211593"/>
      <w:bookmarkStart w:id="228" w:name="_Toc319498390"/>
      <w:bookmarkStart w:id="229" w:name="_Toc426358040"/>
      <w:bookmarkStart w:id="230" w:name="_Toc444865908"/>
      <w:bookmarkStart w:id="231" w:name="_Toc45782957"/>
      <w:bookmarkStart w:id="232" w:name="_Toc108509388"/>
      <w:r w:rsidRPr="006846FD">
        <w:lastRenderedPageBreak/>
        <w:t>Disciplinary Alternative Education Program (DAEP) Placement</w:t>
      </w:r>
      <w:bookmarkEnd w:id="227"/>
      <w:bookmarkEnd w:id="228"/>
      <w:bookmarkEnd w:id="229"/>
      <w:bookmarkEnd w:id="230"/>
      <w:bookmarkEnd w:id="231"/>
      <w:bookmarkEnd w:id="232"/>
    </w:p>
    <w:p w14:paraId="73AB2393" w14:textId="77777777" w:rsidR="006E1016" w:rsidRPr="006846FD" w:rsidRDefault="006E1016" w:rsidP="006E1016">
      <w:pPr>
        <w:spacing w:after="0"/>
        <w:jc w:val="both"/>
        <w:rPr>
          <w:rFonts w:ascii="Times New Roman" w:eastAsia="Times New Roman" w:hAnsi="Times New Roman" w:cs="Times New Roman"/>
          <w:szCs w:val="20"/>
        </w:rPr>
      </w:pPr>
      <w:bookmarkStart w:id="233" w:name="_Toc234211594"/>
      <w:bookmarkStart w:id="234" w:name="_Toc319498391"/>
      <w:bookmarkStart w:id="235" w:name="_Toc426358041"/>
      <w:bookmarkStart w:id="236" w:name="_Toc444865909"/>
      <w:bookmarkStart w:id="237" w:name="daep_discretionary"/>
      <w:r w:rsidRPr="006846FD">
        <w:rPr>
          <w:rFonts w:ascii="Times New Roman" w:eastAsia="Times New Roman" w:hAnsi="Times New Roman" w:cs="Times New Roman"/>
          <w:szCs w:val="20"/>
        </w:rPr>
        <w:t xml:space="preserve">The District provides for an Alternative Education Program (AEP) to serve students who are removed from the regular program, either because the statute requires it or because the OISD Code of Conduct requires it.  </w:t>
      </w:r>
    </w:p>
    <w:p w14:paraId="0780A1D6" w14:textId="77777777" w:rsidR="006E1016" w:rsidRPr="006846FD" w:rsidRDefault="006E1016" w:rsidP="006E1016">
      <w:pPr>
        <w:spacing w:after="0"/>
        <w:jc w:val="both"/>
        <w:rPr>
          <w:rFonts w:ascii="Times New Roman" w:eastAsia="Times New Roman" w:hAnsi="Times New Roman" w:cs="Times New Roman"/>
          <w:sz w:val="16"/>
          <w:szCs w:val="16"/>
        </w:rPr>
      </w:pPr>
    </w:p>
    <w:p w14:paraId="6CCD43B7" w14:textId="77777777" w:rsidR="006E1016" w:rsidRPr="006846FD" w:rsidRDefault="006E1016" w:rsidP="006E1016">
      <w:p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The DAEP:</w:t>
      </w:r>
    </w:p>
    <w:p w14:paraId="19ABAD6F" w14:textId="77777777" w:rsidR="006E1016" w:rsidRPr="006846FD" w:rsidRDefault="006E1016" w:rsidP="007F3057">
      <w:pPr>
        <w:numPr>
          <w:ilvl w:val="0"/>
          <w:numId w:val="29"/>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is in a setting other than the student’s regular classroom;</w:t>
      </w:r>
    </w:p>
    <w:p w14:paraId="6A2928CE" w14:textId="77777777" w:rsidR="006E1016" w:rsidRPr="006846FD" w:rsidRDefault="006E1016" w:rsidP="007F3057">
      <w:pPr>
        <w:numPr>
          <w:ilvl w:val="0"/>
          <w:numId w:val="29"/>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is located off a regular school campus; </w:t>
      </w:r>
    </w:p>
    <w:p w14:paraId="480F4A7E" w14:textId="77777777" w:rsidR="006E1016" w:rsidRPr="006846FD" w:rsidRDefault="006E1016" w:rsidP="007F3057">
      <w:pPr>
        <w:numPr>
          <w:ilvl w:val="0"/>
          <w:numId w:val="29"/>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separates elementary school students assigned to DAEP from secondary school students assigned to DAEP (effective no later than January 1, 2000);</w:t>
      </w:r>
    </w:p>
    <w:p w14:paraId="0DA98D95" w14:textId="77777777" w:rsidR="006E1016" w:rsidRPr="006846FD" w:rsidRDefault="006E1016" w:rsidP="007F3057">
      <w:pPr>
        <w:numPr>
          <w:ilvl w:val="0"/>
          <w:numId w:val="29"/>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focuses on English language arts, mathematics, science, history, and self-discipline;</w:t>
      </w:r>
    </w:p>
    <w:p w14:paraId="3CA93D62" w14:textId="77777777" w:rsidR="006E1016" w:rsidRPr="006846FD" w:rsidRDefault="006E1016" w:rsidP="007F3057">
      <w:pPr>
        <w:numPr>
          <w:ilvl w:val="0"/>
          <w:numId w:val="29"/>
        </w:num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provides for students’ educational and behavioral needs; and</w:t>
      </w:r>
    </w:p>
    <w:p w14:paraId="43A4B18B" w14:textId="77777777" w:rsidR="006E1016" w:rsidRPr="006846FD" w:rsidRDefault="006E1016" w:rsidP="007F3057">
      <w:pPr>
        <w:numPr>
          <w:ilvl w:val="0"/>
          <w:numId w:val="29"/>
        </w:numPr>
        <w:spacing w:after="0"/>
        <w:jc w:val="both"/>
        <w:rPr>
          <w:rFonts w:ascii="Eurostile" w:eastAsia="Times New Roman" w:hAnsi="Eurostile" w:cs="Times New Roman"/>
          <w:sz w:val="22"/>
          <w:szCs w:val="20"/>
        </w:rPr>
      </w:pPr>
      <w:r w:rsidRPr="006846FD">
        <w:rPr>
          <w:rFonts w:ascii="Times New Roman" w:eastAsia="Times New Roman" w:hAnsi="Times New Roman" w:cs="Times New Roman"/>
          <w:szCs w:val="20"/>
        </w:rPr>
        <w:t>provides supervision and counseling.</w:t>
      </w:r>
    </w:p>
    <w:p w14:paraId="203BEC47" w14:textId="77777777" w:rsidR="006E1016" w:rsidRPr="006846FD" w:rsidRDefault="006E1016" w:rsidP="006E1016">
      <w:pPr>
        <w:spacing w:after="0"/>
        <w:jc w:val="both"/>
        <w:rPr>
          <w:rFonts w:ascii="Times New Roman" w:eastAsia="Times New Roman" w:hAnsi="Times New Roman" w:cs="Times New Roman"/>
          <w:sz w:val="16"/>
          <w:szCs w:val="16"/>
        </w:rPr>
      </w:pPr>
    </w:p>
    <w:p w14:paraId="35E41DE9" w14:textId="77777777" w:rsidR="006E1016" w:rsidRPr="006846FD" w:rsidRDefault="006E1016" w:rsidP="006E1016">
      <w:p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DAEP is located at Onalaska ISD, and operates between the hours of 7:45 a.m. and 3:</w:t>
      </w:r>
      <w:r w:rsidR="00EF491E" w:rsidRPr="006846FD">
        <w:rPr>
          <w:rFonts w:ascii="Times New Roman" w:eastAsia="Times New Roman" w:hAnsi="Times New Roman" w:cs="Times New Roman"/>
          <w:szCs w:val="20"/>
        </w:rPr>
        <w:t>30</w:t>
      </w:r>
      <w:r w:rsidRPr="006846FD">
        <w:rPr>
          <w:rFonts w:ascii="Times New Roman" w:eastAsia="Times New Roman" w:hAnsi="Times New Roman" w:cs="Times New Roman"/>
          <w:szCs w:val="20"/>
        </w:rPr>
        <w:t xml:space="preserve"> p.m.  District transportation is not provided, and students are not allowed to drive themselves to DAEP.  Parents are responsible for making sure students attend while assigned.</w:t>
      </w:r>
      <w:r w:rsidR="00EF491E" w:rsidRPr="006846FD">
        <w:rPr>
          <w:rFonts w:ascii="Calibri" w:hAnsi="Calibri" w:cs="Calibri"/>
          <w:color w:val="FF0000"/>
          <w:sz w:val="22"/>
          <w:szCs w:val="22"/>
          <w:shd w:val="clear" w:color="auto" w:fill="FFFFFF"/>
        </w:rPr>
        <w:t xml:space="preserve"> </w:t>
      </w:r>
      <w:r w:rsidR="00EF491E" w:rsidRPr="006846FD">
        <w:rPr>
          <w:rFonts w:ascii="Times New Roman" w:eastAsia="Times New Roman" w:hAnsi="Times New Roman" w:cs="Times New Roman"/>
          <w:szCs w:val="20"/>
        </w:rPr>
        <w:t>Parents are required to sign their student in and out every day while in DAEP. </w:t>
      </w:r>
      <w:r w:rsidR="00EF491E" w:rsidRPr="006846FD">
        <w:rPr>
          <w:rFonts w:ascii="Calibri" w:hAnsi="Calibri" w:cs="Calibri"/>
          <w:color w:val="222222"/>
          <w:sz w:val="22"/>
          <w:szCs w:val="22"/>
          <w:shd w:val="clear" w:color="auto" w:fill="FFFFFF"/>
        </w:rPr>
        <w:t> </w:t>
      </w:r>
      <w:r w:rsidRPr="006846FD">
        <w:rPr>
          <w:rFonts w:ascii="Times New Roman" w:eastAsia="Times New Roman" w:hAnsi="Times New Roman" w:cs="Times New Roman"/>
          <w:szCs w:val="20"/>
        </w:rPr>
        <w:t xml:space="preserve"> Failure to attend the DAEP is a violation of compulsory attendance laws, and students and parents may be prosecuted for failure to attend while assigned.</w:t>
      </w:r>
    </w:p>
    <w:p w14:paraId="0B5C3D61" w14:textId="77777777" w:rsidR="006E1016" w:rsidRPr="006846FD" w:rsidRDefault="006E1016" w:rsidP="006E1016">
      <w:pPr>
        <w:spacing w:after="0"/>
        <w:jc w:val="both"/>
        <w:rPr>
          <w:rFonts w:ascii="Times New Roman" w:eastAsia="Times New Roman" w:hAnsi="Times New Roman" w:cs="Times New Roman"/>
          <w:sz w:val="16"/>
          <w:szCs w:val="16"/>
        </w:rPr>
      </w:pPr>
    </w:p>
    <w:p w14:paraId="6CAB5B85" w14:textId="77777777" w:rsidR="006E1016" w:rsidRPr="006846FD" w:rsidRDefault="006E1016" w:rsidP="006E1016">
      <w:p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A student who is expelled for an offense that otherwise would have resulted in a DAEP placement does not have to be placed in DAEP in addition to the expulsion.</w:t>
      </w:r>
    </w:p>
    <w:p w14:paraId="04E300BF" w14:textId="77777777" w:rsidR="006E1016" w:rsidRPr="006846FD" w:rsidRDefault="006E1016" w:rsidP="006E1016">
      <w:pPr>
        <w:spacing w:after="0"/>
        <w:jc w:val="both"/>
        <w:rPr>
          <w:rFonts w:ascii="Times New Roman" w:eastAsia="Times New Roman" w:hAnsi="Times New Roman" w:cs="Times New Roman"/>
          <w:sz w:val="16"/>
          <w:szCs w:val="16"/>
        </w:rPr>
      </w:pPr>
    </w:p>
    <w:p w14:paraId="13A04395" w14:textId="77777777" w:rsidR="006E1016" w:rsidRPr="006846FD" w:rsidRDefault="006E1016" w:rsidP="006E1016">
      <w:p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In deciding whether to order placement in a DAEP, the District will take into consideration:</w:t>
      </w:r>
    </w:p>
    <w:p w14:paraId="064D5458" w14:textId="77777777" w:rsidR="006E1016" w:rsidRPr="006846FD" w:rsidRDefault="006E1016" w:rsidP="006E1016">
      <w:pPr>
        <w:ind w:left="720"/>
        <w:rPr>
          <w:rFonts w:ascii="Times New Roman" w:eastAsia="Times New Roman" w:hAnsi="Times New Roman" w:cs="Times New Roman"/>
        </w:rPr>
      </w:pPr>
    </w:p>
    <w:p w14:paraId="5FA963B2" w14:textId="77777777" w:rsidR="006E1016" w:rsidRPr="006846FD" w:rsidRDefault="006E1016" w:rsidP="007F3057">
      <w:pPr>
        <w:numPr>
          <w:ilvl w:val="0"/>
          <w:numId w:val="30"/>
        </w:numPr>
        <w:rPr>
          <w:rFonts w:ascii="Times New Roman" w:eastAsia="Times New Roman" w:hAnsi="Times New Roman" w:cs="Times New Roman"/>
        </w:rPr>
      </w:pPr>
      <w:r w:rsidRPr="006846FD">
        <w:rPr>
          <w:rFonts w:ascii="Times New Roman" w:eastAsia="Times New Roman" w:hAnsi="Times New Roman" w:cs="Times New Roman"/>
        </w:rPr>
        <w:t>Self-defense (see glossary),</w:t>
      </w:r>
    </w:p>
    <w:p w14:paraId="0062988E" w14:textId="77777777" w:rsidR="006E1016" w:rsidRPr="006846FD" w:rsidRDefault="006E1016" w:rsidP="007F3057">
      <w:pPr>
        <w:pStyle w:val="ListParagraph"/>
        <w:numPr>
          <w:ilvl w:val="0"/>
          <w:numId w:val="30"/>
        </w:numPr>
        <w:tabs>
          <w:tab w:val="left" w:pos="720"/>
        </w:tabs>
        <w:rPr>
          <w:rFonts w:ascii="Times New Roman" w:eastAsia="Times New Roman" w:hAnsi="Times New Roman" w:cs="Times New Roman"/>
        </w:rPr>
      </w:pPr>
      <w:r w:rsidRPr="006846FD">
        <w:rPr>
          <w:rFonts w:ascii="Times New Roman" w:eastAsia="Times New Roman" w:hAnsi="Times New Roman" w:cs="Times New Roman"/>
        </w:rPr>
        <w:t>Intent or lack of intent at the time the student engaged in the conduct, and</w:t>
      </w:r>
    </w:p>
    <w:p w14:paraId="618340D9" w14:textId="77777777" w:rsidR="006E1016" w:rsidRPr="006846FD" w:rsidRDefault="006E1016" w:rsidP="007F3057">
      <w:pPr>
        <w:pStyle w:val="ListParagraph"/>
        <w:numPr>
          <w:ilvl w:val="0"/>
          <w:numId w:val="30"/>
        </w:numPr>
        <w:tabs>
          <w:tab w:val="left" w:pos="720"/>
        </w:tabs>
        <w:rPr>
          <w:rFonts w:ascii="Times New Roman" w:eastAsia="Times New Roman" w:hAnsi="Times New Roman" w:cs="Times New Roman"/>
        </w:rPr>
      </w:pPr>
      <w:r w:rsidRPr="006846FD">
        <w:rPr>
          <w:rFonts w:ascii="Times New Roman" w:eastAsia="Times New Roman" w:hAnsi="Times New Roman" w:cs="Times New Roman"/>
        </w:rPr>
        <w:t>The student’s disciplinary history.</w:t>
      </w:r>
    </w:p>
    <w:p w14:paraId="035BA6B2" w14:textId="77777777" w:rsidR="00D913E9" w:rsidRPr="006846FD" w:rsidRDefault="00D913E9" w:rsidP="007F3057">
      <w:pPr>
        <w:pStyle w:val="List"/>
        <w:numPr>
          <w:ilvl w:val="0"/>
          <w:numId w:val="30"/>
        </w:numPr>
      </w:pPr>
      <w:r w:rsidRPr="006846FD">
        <w:t>A disability that substantially impairs the student’s capacity to appreciate the wrongfulness of the student’s conduct,</w:t>
      </w:r>
    </w:p>
    <w:p w14:paraId="6E169EB4" w14:textId="77777777" w:rsidR="00D913E9" w:rsidRPr="006846FD" w:rsidRDefault="00D913E9" w:rsidP="007F3057">
      <w:pPr>
        <w:pStyle w:val="List"/>
        <w:numPr>
          <w:ilvl w:val="0"/>
          <w:numId w:val="30"/>
        </w:numPr>
      </w:pPr>
      <w:r w:rsidRPr="006846FD">
        <w:t>A student’s status in the conservatorship of the Department of Family and Protective Services (foster care)</w:t>
      </w:r>
      <w:r w:rsidRPr="006846FD">
        <w:fldChar w:fldCharType="begin"/>
      </w:r>
      <w:r w:rsidRPr="006846FD">
        <w:instrText xml:space="preserve"> XE "foster care" </w:instrText>
      </w:r>
      <w:r w:rsidRPr="006846FD">
        <w:fldChar w:fldCharType="end"/>
      </w:r>
      <w:r w:rsidRPr="006846FD">
        <w:t>, or</w:t>
      </w:r>
    </w:p>
    <w:p w14:paraId="74D34763" w14:textId="77777777" w:rsidR="00D913E9" w:rsidRPr="006846FD" w:rsidRDefault="00D913E9" w:rsidP="007F3057">
      <w:pPr>
        <w:pStyle w:val="List"/>
        <w:numPr>
          <w:ilvl w:val="0"/>
          <w:numId w:val="30"/>
        </w:numPr>
      </w:pPr>
      <w:r w:rsidRPr="006846FD">
        <w:t>A student’s status as homeless</w:t>
      </w:r>
      <w:r w:rsidRPr="006846FD">
        <w:fldChar w:fldCharType="begin"/>
      </w:r>
      <w:r w:rsidRPr="006846FD">
        <w:instrText xml:space="preserve"> XE "homelessness" </w:instrText>
      </w:r>
      <w:r w:rsidRPr="006846FD">
        <w:fldChar w:fldCharType="end"/>
      </w:r>
      <w:r w:rsidRPr="006846FD">
        <w:t>.</w:t>
      </w:r>
      <w:r w:rsidRPr="006846FD">
        <w:rPr>
          <w:vanish/>
        </w:rPr>
        <w:fldChar w:fldCharType="begin"/>
      </w:r>
      <w:r w:rsidRPr="006846FD">
        <w:rPr>
          <w:vanish/>
        </w:rPr>
        <w:instrText xml:space="preserve"> LISTNUM  \l 1 \s 0  </w:instrText>
      </w:r>
      <w:r w:rsidRPr="006846FD">
        <w:rPr>
          <w:vanish/>
        </w:rPr>
        <w:fldChar w:fldCharType="end"/>
      </w:r>
    </w:p>
    <w:p w14:paraId="6866A5A9" w14:textId="77777777" w:rsidR="00D913E9" w:rsidRPr="006846FD" w:rsidRDefault="00D913E9" w:rsidP="00D913E9">
      <w:pPr>
        <w:pStyle w:val="List"/>
        <w:ind w:left="0" w:firstLine="0"/>
        <w:rPr>
          <w:rFonts w:ascii="Times New Roman" w:eastAsia="Times New Roman" w:hAnsi="Times New Roman" w:cs="Times New Roman"/>
          <w:b/>
        </w:rPr>
      </w:pPr>
    </w:p>
    <w:p w14:paraId="44EE389C" w14:textId="77777777" w:rsidR="006E1016" w:rsidRPr="006846FD" w:rsidRDefault="006E1016" w:rsidP="00762A28">
      <w:pPr>
        <w:pStyle w:val="Heading2"/>
      </w:pPr>
    </w:p>
    <w:p w14:paraId="01FE87F3" w14:textId="77777777" w:rsidR="00762A28" w:rsidRPr="006846FD" w:rsidRDefault="00762A28" w:rsidP="00762A28">
      <w:pPr>
        <w:pStyle w:val="Heading2"/>
      </w:pPr>
      <w:bookmarkStart w:id="238" w:name="_Toc45782958"/>
      <w:bookmarkStart w:id="239" w:name="_Toc108509389"/>
      <w:r w:rsidRPr="006846FD">
        <w:t>Discretionary Placement: Misconduct That May Result in DAEP Placement</w:t>
      </w:r>
      <w:bookmarkEnd w:id="233"/>
      <w:bookmarkEnd w:id="234"/>
      <w:bookmarkEnd w:id="235"/>
      <w:bookmarkEnd w:id="236"/>
      <w:bookmarkEnd w:id="238"/>
      <w:bookmarkEnd w:id="239"/>
    </w:p>
    <w:p w14:paraId="1CB22F80" w14:textId="77777777" w:rsidR="00762A28" w:rsidRPr="006846FD" w:rsidRDefault="00762A28" w:rsidP="006E1016">
      <w:r w:rsidRPr="006846FD">
        <w:t xml:space="preserve">A student </w:t>
      </w:r>
      <w:r w:rsidRPr="006846FD">
        <w:rPr>
          <w:b/>
        </w:rPr>
        <w:t>may</w:t>
      </w:r>
      <w:r w:rsidRPr="006846FD">
        <w:t xml:space="preserve"> be placed in a DAEP for behaviors prohibited in the General Conduct Violations section of this Code.</w:t>
      </w:r>
    </w:p>
    <w:p w14:paraId="7AD4FA25" w14:textId="77777777" w:rsidR="00762A28" w:rsidRPr="006846FD" w:rsidRDefault="00762A28" w:rsidP="00762A28">
      <w:pPr>
        <w:pStyle w:val="Heading3"/>
      </w:pPr>
      <w:bookmarkStart w:id="240" w:name="_Toc234211595"/>
      <w:bookmarkStart w:id="241" w:name="_Toc319498392"/>
      <w:bookmarkStart w:id="242" w:name="_Toc426358042"/>
      <w:bookmarkStart w:id="243" w:name="_Toc444865910"/>
      <w:bookmarkStart w:id="244" w:name="_Toc45782959"/>
      <w:bookmarkStart w:id="245" w:name="_Toc108509390"/>
      <w:r w:rsidRPr="006846FD">
        <w:lastRenderedPageBreak/>
        <w:t>Misconduct Identified in State Law</w:t>
      </w:r>
      <w:bookmarkEnd w:id="240"/>
      <w:bookmarkEnd w:id="241"/>
      <w:bookmarkEnd w:id="242"/>
      <w:bookmarkEnd w:id="243"/>
      <w:bookmarkEnd w:id="244"/>
      <w:bookmarkEnd w:id="245"/>
    </w:p>
    <w:p w14:paraId="578D5A92" w14:textId="77777777" w:rsidR="00762A28" w:rsidRPr="006846FD" w:rsidRDefault="00762A28" w:rsidP="00762A28">
      <w:r w:rsidRPr="006846FD">
        <w:t xml:space="preserve">In accordance with state law, a student </w:t>
      </w:r>
      <w:r w:rsidRPr="006846FD">
        <w:rPr>
          <w:b/>
        </w:rPr>
        <w:t>may</w:t>
      </w:r>
      <w:r w:rsidRPr="006846FD">
        <w:t xml:space="preserve"> be placed in a DAEP for any one of the following offenses:</w:t>
      </w:r>
    </w:p>
    <w:p w14:paraId="64D87A10" w14:textId="77777777" w:rsidR="00762A28" w:rsidRPr="006846FD" w:rsidRDefault="00762A28" w:rsidP="00CE02DF">
      <w:pPr>
        <w:pStyle w:val="BulletList1MSCOC"/>
      </w:pPr>
      <w:r w:rsidRPr="006846FD">
        <w:t>Involvement in a public school fraternity, sorority, or secret society, including participating as a member or pledge, or soliciting another person to become a pledge or member of a public school fraternity, sorority, secret society, or gang.  (See glossary.)</w:t>
      </w:r>
    </w:p>
    <w:p w14:paraId="5FCFAEA6" w14:textId="77777777" w:rsidR="00762A28" w:rsidRPr="006846FD" w:rsidRDefault="00762A28" w:rsidP="00CE02DF">
      <w:pPr>
        <w:pStyle w:val="BulletList1MSCOC"/>
      </w:pPr>
      <w:r w:rsidRPr="006846FD">
        <w:t>Involvement in criminal street gang activity.  (See glossary.)</w:t>
      </w:r>
    </w:p>
    <w:p w14:paraId="3D6BF34B" w14:textId="77777777" w:rsidR="00762A28" w:rsidRPr="006846FD" w:rsidRDefault="00762A28" w:rsidP="00CE02DF">
      <w:pPr>
        <w:pStyle w:val="BulletList1MSCOC"/>
      </w:pPr>
      <w:bookmarkStart w:id="246" w:name="criminal_mischief_daep"/>
      <w:bookmarkStart w:id="247" w:name="crimes_felonies_1"/>
      <w:r w:rsidRPr="006846FD">
        <w:t xml:space="preserve">Any criminal mischief, including a felony. </w:t>
      </w:r>
      <w:bookmarkEnd w:id="246"/>
    </w:p>
    <w:p w14:paraId="716147AE" w14:textId="77777777" w:rsidR="00762A28" w:rsidRPr="006846FD" w:rsidRDefault="00762A28" w:rsidP="00CE02DF">
      <w:pPr>
        <w:pStyle w:val="BulletList1MSCOC"/>
      </w:pPr>
      <w:r w:rsidRPr="006846FD">
        <w:t>Assault (no bodily injury) with threat of imminent bodily injury.</w:t>
      </w:r>
    </w:p>
    <w:p w14:paraId="3C07CA55" w14:textId="77777777" w:rsidR="00762A28" w:rsidRPr="006846FD" w:rsidRDefault="00762A28" w:rsidP="00CE02DF">
      <w:pPr>
        <w:pStyle w:val="BulletList1MSCOC"/>
      </w:pPr>
      <w:r w:rsidRPr="006846FD">
        <w:t>Assault by offensive or provocative physical contact.</w:t>
      </w:r>
    </w:p>
    <w:p w14:paraId="11E9FCEB" w14:textId="77777777" w:rsidR="00762A28" w:rsidRPr="006846FD" w:rsidRDefault="00762A28" w:rsidP="00762A28">
      <w:pPr>
        <w:rPr>
          <w:vertAlign w:val="superscript"/>
        </w:rPr>
      </w:pPr>
      <w:r w:rsidRPr="006846FD">
        <w:t xml:space="preserve">In accordance with state law, a student </w:t>
      </w:r>
      <w:r w:rsidRPr="006846FD">
        <w:rPr>
          <w:b/>
        </w:rPr>
        <w:t>may</w:t>
      </w:r>
      <w:r w:rsidRPr="006846FD">
        <w:t xml:space="preserve"> be placed in a DAEP if the superintendent or the superintendent’s designee has reasonable belief (see glossary) that the student has engaged in conduct punishable as a felony, other than aggravated robbery or those listed as offenses involving injury to a person in Title 5 (see glossary) of </w:t>
      </w:r>
      <w:r w:rsidR="00D913E9" w:rsidRPr="006846FD">
        <w:t>the</w:t>
      </w:r>
      <w:r w:rsidRPr="006846FD">
        <w:t xml:space="preserve"> Penal Code, that occurs off school property and not at a school-sponsored or school-related event, if the student’s presence in the regular classroom threatens the safety of other students or teachers or will be detrimental to the educational process.</w:t>
      </w:r>
    </w:p>
    <w:p w14:paraId="58987546" w14:textId="77777777" w:rsidR="00762A28" w:rsidRPr="006846FD" w:rsidRDefault="00762A28" w:rsidP="00762A28">
      <w:r w:rsidRPr="006846FD">
        <w:t xml:space="preserve">The campus behavior coordinator </w:t>
      </w:r>
      <w:r w:rsidRPr="006846FD">
        <w:rPr>
          <w:b/>
        </w:rPr>
        <w:t>may</w:t>
      </w:r>
      <w:r w:rsidRPr="006846FD">
        <w:t>, but is not required to, place a student in a DAEP for off-campus conduct for which DAEP placement is required by state law if the administrator does not have knowledge of the conduct before the first anniversary of the date the conduct occurred.</w:t>
      </w:r>
    </w:p>
    <w:p w14:paraId="6BD7D738" w14:textId="77777777" w:rsidR="00762A28" w:rsidRPr="006846FD" w:rsidRDefault="00762A28" w:rsidP="00762A28">
      <w:pPr>
        <w:pStyle w:val="Heading2"/>
      </w:pPr>
      <w:bookmarkStart w:id="248" w:name="_Toc234211596"/>
      <w:bookmarkStart w:id="249" w:name="_Toc319498393"/>
      <w:bookmarkStart w:id="250" w:name="_Toc426358043"/>
      <w:bookmarkStart w:id="251" w:name="_Toc444865911"/>
      <w:bookmarkStart w:id="252" w:name="_Toc45782960"/>
      <w:bookmarkStart w:id="253" w:name="daep_mandatory"/>
      <w:bookmarkStart w:id="254" w:name="_Toc108509391"/>
      <w:bookmarkEnd w:id="237"/>
      <w:r w:rsidRPr="006846FD">
        <w:t>Mandatory Placement: Misconduct That Requires DAEP Placement</w:t>
      </w:r>
      <w:bookmarkEnd w:id="248"/>
      <w:bookmarkEnd w:id="249"/>
      <w:bookmarkEnd w:id="250"/>
      <w:bookmarkEnd w:id="251"/>
      <w:bookmarkEnd w:id="252"/>
      <w:bookmarkEnd w:id="254"/>
    </w:p>
    <w:p w14:paraId="5268628C" w14:textId="77777777" w:rsidR="00762A28" w:rsidRPr="006846FD" w:rsidRDefault="00762A28" w:rsidP="00762A28">
      <w:r w:rsidRPr="006846FD">
        <w:t xml:space="preserve">A student </w:t>
      </w:r>
      <w:r w:rsidRPr="006846FD">
        <w:rPr>
          <w:b/>
        </w:rPr>
        <w:t>must</w:t>
      </w:r>
      <w:r w:rsidRPr="006846FD">
        <w:t xml:space="preserve"> be placed in a DAEP if the student:</w:t>
      </w:r>
    </w:p>
    <w:p w14:paraId="09998195" w14:textId="77777777" w:rsidR="00762A28" w:rsidRPr="006846FD" w:rsidRDefault="00762A28" w:rsidP="00CE02DF">
      <w:pPr>
        <w:pStyle w:val="BulletList1MSCOC"/>
      </w:pPr>
      <w:bookmarkStart w:id="255" w:name="false_alarm_daep"/>
      <w:r w:rsidRPr="006846FD">
        <w:t>Engages in conduct relating to a false alarm or report (including a bomb threat) or a terroristic threat involving a public school.  (See glossary.)</w:t>
      </w:r>
      <w:bookmarkEnd w:id="255"/>
    </w:p>
    <w:p w14:paraId="610CFA1B" w14:textId="77777777" w:rsidR="00762A28" w:rsidRPr="006846FD" w:rsidRDefault="00762A28" w:rsidP="00CE02DF">
      <w:pPr>
        <w:pStyle w:val="BulletList1MSCOC"/>
      </w:pPr>
      <w:bookmarkStart w:id="256" w:name="daep_pb_300"/>
      <w:r w:rsidRPr="006846FD">
        <w:t>Commits the following offenses on school property or within 300 feet of school property as measured from any point on the school’s real property boundary line, or while attending a school-sponsored or school-related activity on or off school property:</w:t>
      </w:r>
    </w:p>
    <w:p w14:paraId="49E3DADD" w14:textId="77777777" w:rsidR="00762A28" w:rsidRPr="006846FD" w:rsidRDefault="00762A28" w:rsidP="00CE02DF">
      <w:pPr>
        <w:pStyle w:val="BulletList2MSCOC"/>
      </w:pPr>
      <w:r w:rsidRPr="006846FD">
        <w:t>Engages in conduct punishable as a felony.</w:t>
      </w:r>
    </w:p>
    <w:p w14:paraId="45503032" w14:textId="77777777" w:rsidR="00762A28" w:rsidRPr="006846FD" w:rsidRDefault="00762A28" w:rsidP="00CE02DF">
      <w:pPr>
        <w:pStyle w:val="BulletList2MSCOC"/>
      </w:pPr>
      <w:r w:rsidRPr="006846FD">
        <w:t>Commits an assault (see glossary) under Penal Code 22.01(a)(1).</w:t>
      </w:r>
    </w:p>
    <w:p w14:paraId="3055B4D3" w14:textId="77777777" w:rsidR="00762A28" w:rsidRPr="006846FD" w:rsidRDefault="00762A28" w:rsidP="00CE02DF">
      <w:pPr>
        <w:pStyle w:val="BulletList2MSCOC"/>
      </w:pPr>
      <w:bookmarkStart w:id="257" w:name="drugs_daep" w:colFirst="0" w:colLast="0"/>
      <w:r w:rsidRPr="006846FD">
        <w:t>Sells, gives, or delivers to another person, or possesses, uses, or is under the influence of marijuana, a controlled substance, or a dangerous drug in an amount not constituting a felony offense.  A student with a valid prescription for low-THC cannabis as authorized by Chapter 487 of the Health and Safety Code does not violate this provision.  (School-related felony drug offenses are addressed in the Expulsion section.)  (See glossary for “under the influence.”)</w:t>
      </w:r>
    </w:p>
    <w:p w14:paraId="6306C124" w14:textId="77777777" w:rsidR="00762A28" w:rsidRPr="006846FD" w:rsidRDefault="00762A28" w:rsidP="00CE02DF">
      <w:pPr>
        <w:pStyle w:val="BulletList2MSCOC"/>
      </w:pPr>
      <w:r w:rsidRPr="006846FD">
        <w:t xml:space="preserve">Sells, gives, or delivers to another person an alcoholic beverage; commits a serious act or offense while under the influence of alcohol; or possesses, uses, or is under the influence of alcohol, if the conduct is not punishable as a felony </w:t>
      </w:r>
      <w:r w:rsidRPr="006846FD">
        <w:lastRenderedPageBreak/>
        <w:t>offense.  (School-related felony alcohol offenses are addressed in the Expulsion section.)</w:t>
      </w:r>
    </w:p>
    <w:p w14:paraId="152C6EA7" w14:textId="77777777" w:rsidR="00762A28" w:rsidRPr="006846FD" w:rsidRDefault="00762A28" w:rsidP="00CE02DF">
      <w:pPr>
        <w:pStyle w:val="BulletList2MSCOC"/>
      </w:pPr>
      <w:r w:rsidRPr="006846FD">
        <w:t>Behaves in a manner that contains the elements of an offense relating to abusable volatile chemicals.</w:t>
      </w:r>
    </w:p>
    <w:bookmarkEnd w:id="257"/>
    <w:p w14:paraId="649DB7B6" w14:textId="77777777" w:rsidR="00762A28" w:rsidRPr="006846FD" w:rsidRDefault="00762A28" w:rsidP="00CE02DF">
      <w:pPr>
        <w:pStyle w:val="BulletList2MSCOC"/>
      </w:pPr>
      <w:r w:rsidRPr="006846FD">
        <w:t>Behaves in a manner that contains the elements of the offense of public lewdness or indecent exposure.</w:t>
      </w:r>
    </w:p>
    <w:bookmarkEnd w:id="256"/>
    <w:p w14:paraId="119DA00E" w14:textId="77777777" w:rsidR="00762A28" w:rsidRPr="006846FD" w:rsidRDefault="00762A28" w:rsidP="00CE02DF">
      <w:pPr>
        <w:pStyle w:val="BulletList1MSCOC"/>
      </w:pPr>
      <w:r w:rsidRPr="006846FD">
        <w:t>Engages in expellable conduct and is between six and nine years of age.</w:t>
      </w:r>
    </w:p>
    <w:p w14:paraId="6711F1E1" w14:textId="77777777" w:rsidR="00762A28" w:rsidRPr="006846FD" w:rsidRDefault="00762A28" w:rsidP="00CE02DF">
      <w:pPr>
        <w:pStyle w:val="BulletList1MSCOC"/>
      </w:pPr>
      <w:r w:rsidRPr="006846FD">
        <w:t>Commits a federal firearms violation and is younger than six years of age.</w:t>
      </w:r>
    </w:p>
    <w:p w14:paraId="367938CE" w14:textId="77777777" w:rsidR="00762A28" w:rsidRPr="006846FD" w:rsidRDefault="00762A28" w:rsidP="00CE02DF">
      <w:pPr>
        <w:pStyle w:val="BulletList1MSCOC"/>
      </w:pPr>
      <w:r w:rsidRPr="006846FD">
        <w:t>Engages in conduct that contains the elements of the offense of retaliation against any school employee or volunteer on or off school property.  (Committing retaliation in combination with another expellable offense is addressed in the Expulsion section of this Code.)</w:t>
      </w:r>
    </w:p>
    <w:p w14:paraId="6384F82C" w14:textId="77777777" w:rsidR="00762A28" w:rsidRPr="006846FD" w:rsidRDefault="00762A28" w:rsidP="00CE02DF">
      <w:pPr>
        <w:pStyle w:val="BulletList1MSCOC"/>
      </w:pPr>
      <w:r w:rsidRPr="006846FD">
        <w:t>Engages in conduct punishable as aggravated robbery or a felony listed under Title 5 (see glossary) of the Penal Code when the conduct occurs off school property and not at a school-sponsored or school-related event and:</w:t>
      </w:r>
    </w:p>
    <w:bookmarkEnd w:id="247"/>
    <w:p w14:paraId="7F3198CE" w14:textId="77777777" w:rsidR="00762A28" w:rsidRPr="006846FD" w:rsidRDefault="00762A28" w:rsidP="007F3057">
      <w:pPr>
        <w:pStyle w:val="NumberedList1MSCOC"/>
        <w:numPr>
          <w:ilvl w:val="0"/>
          <w:numId w:val="13"/>
        </w:numPr>
        <w:tabs>
          <w:tab w:val="clear" w:pos="720"/>
          <w:tab w:val="num" w:pos="1440"/>
        </w:tabs>
        <w:ind w:left="1440"/>
      </w:pPr>
      <w:r w:rsidRPr="006846FD">
        <w:t>The student receives deferred prosecution (see glossary),</w:t>
      </w:r>
    </w:p>
    <w:p w14:paraId="2CC01B76" w14:textId="77777777" w:rsidR="00762A28" w:rsidRPr="006846FD" w:rsidRDefault="00762A28" w:rsidP="002C4CF4">
      <w:pPr>
        <w:pStyle w:val="NumberedList1MSCOC"/>
        <w:tabs>
          <w:tab w:val="clear" w:pos="720"/>
          <w:tab w:val="num" w:pos="1440"/>
        </w:tabs>
        <w:ind w:left="1440"/>
      </w:pPr>
      <w:r w:rsidRPr="006846FD">
        <w:t>A court or jury finds that the student has engaged in delinquent conduct (see glossary), or</w:t>
      </w:r>
    </w:p>
    <w:p w14:paraId="60EA44D3" w14:textId="77777777" w:rsidR="00762A28" w:rsidRPr="006846FD" w:rsidRDefault="00762A28" w:rsidP="002C4CF4">
      <w:pPr>
        <w:pStyle w:val="NumberedList1MSCOC"/>
        <w:tabs>
          <w:tab w:val="clear" w:pos="720"/>
          <w:tab w:val="num" w:pos="1440"/>
        </w:tabs>
        <w:ind w:left="1440"/>
      </w:pPr>
      <w:r w:rsidRPr="006846FD">
        <w:t>The superintendent or designee has a reasonable belief (see glossary) that the student engaged in the conduct.</w:t>
      </w:r>
    </w:p>
    <w:p w14:paraId="165F2D05" w14:textId="77777777" w:rsidR="006E1016" w:rsidRPr="006846FD" w:rsidRDefault="006E1016" w:rsidP="006E1016">
      <w:pPr>
        <w:pStyle w:val="Heading2"/>
      </w:pPr>
    </w:p>
    <w:p w14:paraId="5C4ECE8A" w14:textId="77777777" w:rsidR="006E1016" w:rsidRPr="006846FD" w:rsidRDefault="006E1016" w:rsidP="006E1016">
      <w:pPr>
        <w:pStyle w:val="Heading2"/>
        <w:rPr>
          <w:rFonts w:ascii="Arial" w:eastAsia="Times New Roman" w:hAnsi="Arial" w:cs="Arial"/>
          <w:smallCaps/>
          <w:szCs w:val="20"/>
        </w:rPr>
      </w:pPr>
      <w:bookmarkStart w:id="258" w:name="_Toc45782961"/>
      <w:bookmarkStart w:id="259" w:name="_Toc108509392"/>
      <w:r w:rsidRPr="006846FD">
        <w:rPr>
          <w:rFonts w:ascii="Arial" w:eastAsia="Times New Roman" w:hAnsi="Arial" w:cs="Arial"/>
        </w:rPr>
        <w:t>Conduct Unrelated to School – Title 5 Offenses</w:t>
      </w:r>
      <w:bookmarkEnd w:id="258"/>
      <w:bookmarkEnd w:id="259"/>
      <w:r w:rsidRPr="006846FD">
        <w:rPr>
          <w:rFonts w:ascii="Arial" w:eastAsia="Times New Roman" w:hAnsi="Arial" w:cs="Arial"/>
          <w:smallCaps/>
          <w:szCs w:val="20"/>
        </w:rPr>
        <w:t xml:space="preserve">  </w:t>
      </w:r>
    </w:p>
    <w:p w14:paraId="5656670A" w14:textId="77777777" w:rsidR="006E1016" w:rsidRPr="006846FD" w:rsidRDefault="006E1016" w:rsidP="006E1016">
      <w:pPr>
        <w:spacing w:after="0"/>
        <w:ind w:left="360" w:hanging="36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A student will be removed from class and placed in a DAEP based on off-campus </w:t>
      </w:r>
    </w:p>
    <w:p w14:paraId="4BBBBB7B" w14:textId="77777777" w:rsidR="006E1016" w:rsidRPr="006846FD" w:rsidRDefault="006E1016" w:rsidP="006E1016">
      <w:pPr>
        <w:spacing w:after="0"/>
        <w:ind w:left="360" w:hanging="36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criminal conduct punishable as a felony under Title 5, Texas Penal Code. </w:t>
      </w:r>
    </w:p>
    <w:p w14:paraId="7C143725" w14:textId="77777777" w:rsidR="006E1016" w:rsidRPr="006846FD" w:rsidRDefault="006E1016" w:rsidP="006E1016">
      <w:pPr>
        <w:spacing w:after="0"/>
        <w:ind w:left="360" w:hanging="360"/>
        <w:jc w:val="both"/>
        <w:rPr>
          <w:rFonts w:ascii="Times New Roman" w:eastAsia="Times New Roman" w:hAnsi="Times New Roman" w:cs="Times New Roman"/>
          <w:sz w:val="16"/>
          <w:szCs w:val="16"/>
        </w:rPr>
      </w:pPr>
    </w:p>
    <w:p w14:paraId="2E948200" w14:textId="77777777" w:rsidR="006E1016" w:rsidRPr="006846FD" w:rsidRDefault="006E1016" w:rsidP="006E1016">
      <w:p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Title 5 offenses are crimes against the person, identified in Title 5 of the Penal Code.  Specifically, Title 5 offenses include: murder; capital murder; manslaughter; criminally negligent homicide; kidnapping; aggravated kidnapping; indecency with a child; sexual assault; aggravated assault; aggravated sexual assault; injury to a child, elderly individual, or disabled individual; abandoning or endangering a child; deadly conduct; terroristic threat; aiding a person to commit suicide; and tampering with a consumer product.</w:t>
      </w:r>
    </w:p>
    <w:p w14:paraId="124C01B6" w14:textId="77777777" w:rsidR="006E1016" w:rsidRPr="006846FD" w:rsidRDefault="006E1016" w:rsidP="006E1016">
      <w:pPr>
        <w:spacing w:after="0"/>
        <w:ind w:left="360" w:hanging="360"/>
        <w:jc w:val="both"/>
        <w:rPr>
          <w:rFonts w:ascii="Times New Roman" w:eastAsia="Times New Roman" w:hAnsi="Times New Roman" w:cs="Times New Roman"/>
          <w:b/>
          <w:smallCaps/>
          <w:sz w:val="16"/>
          <w:szCs w:val="16"/>
          <w:u w:val="single"/>
        </w:rPr>
      </w:pPr>
    </w:p>
    <w:p w14:paraId="08EA5014" w14:textId="77777777" w:rsidR="006E1016" w:rsidRPr="006846FD" w:rsidRDefault="006E1016" w:rsidP="006E1016">
      <w:pPr>
        <w:spacing w:after="0"/>
        <w:ind w:left="360" w:hanging="360"/>
        <w:jc w:val="both"/>
        <w:rPr>
          <w:rFonts w:ascii="Times New Roman" w:eastAsia="Times New Roman" w:hAnsi="Times New Roman" w:cs="Times New Roman"/>
          <w:b/>
          <w:smallCaps/>
          <w:sz w:val="16"/>
          <w:szCs w:val="16"/>
          <w:u w:val="single"/>
        </w:rPr>
      </w:pPr>
    </w:p>
    <w:p w14:paraId="200EC225" w14:textId="77777777" w:rsidR="006E1016" w:rsidRPr="006846FD" w:rsidRDefault="006E1016" w:rsidP="006E1016">
      <w:pPr>
        <w:pStyle w:val="Heading2"/>
        <w:rPr>
          <w:rFonts w:eastAsia="Times New Roman"/>
          <w:smallCaps/>
          <w:szCs w:val="20"/>
        </w:rPr>
      </w:pPr>
      <w:bookmarkStart w:id="260" w:name="_Toc45782962"/>
      <w:bookmarkStart w:id="261" w:name="_Toc108509393"/>
      <w:r w:rsidRPr="006846FD">
        <w:rPr>
          <w:rFonts w:eastAsia="Times New Roman"/>
        </w:rPr>
        <w:t>Conduct Unrelated to School – Non-Title 5 Offenses</w:t>
      </w:r>
      <w:bookmarkEnd w:id="260"/>
      <w:bookmarkEnd w:id="261"/>
    </w:p>
    <w:p w14:paraId="713AC5BA" w14:textId="77777777" w:rsidR="006E1016" w:rsidRPr="006846FD" w:rsidRDefault="006E1016" w:rsidP="006E1016">
      <w:pPr>
        <w:spacing w:after="0"/>
        <w:ind w:left="360" w:hanging="360"/>
        <w:jc w:val="both"/>
        <w:rPr>
          <w:rFonts w:ascii="Times New Roman" w:eastAsia="Times New Roman" w:hAnsi="Times New Roman" w:cs="Times New Roman"/>
          <w:smallCaps/>
          <w:sz w:val="16"/>
          <w:szCs w:val="16"/>
        </w:rPr>
      </w:pPr>
    </w:p>
    <w:p w14:paraId="76C06AED" w14:textId="77777777" w:rsidR="006E1016" w:rsidRPr="006846FD" w:rsidRDefault="006E1016" w:rsidP="006E1016">
      <w:pPr>
        <w:spacing w:after="0"/>
        <w:ind w:left="360" w:hanging="360"/>
        <w:jc w:val="both"/>
        <w:rPr>
          <w:rFonts w:ascii="Times New Roman" w:eastAsia="Times New Roman" w:hAnsi="Times New Roman" w:cs="Times New Roman"/>
          <w:szCs w:val="20"/>
        </w:rPr>
      </w:pPr>
      <w:r w:rsidRPr="006846FD">
        <w:rPr>
          <w:rFonts w:ascii="Times New Roman" w:eastAsia="Times New Roman" w:hAnsi="Times New Roman" w:cs="Times New Roman"/>
          <w:smallCaps/>
          <w:szCs w:val="20"/>
        </w:rPr>
        <w:t xml:space="preserve">A </w:t>
      </w:r>
      <w:r w:rsidRPr="006846FD">
        <w:rPr>
          <w:rFonts w:ascii="Times New Roman" w:eastAsia="Times New Roman" w:hAnsi="Times New Roman" w:cs="Times New Roman"/>
          <w:szCs w:val="20"/>
        </w:rPr>
        <w:t xml:space="preserve">student will be removed from class and placed in a DAEP for off-campus criminal </w:t>
      </w:r>
    </w:p>
    <w:p w14:paraId="4ED2F7C3" w14:textId="77777777" w:rsidR="006E1016" w:rsidRPr="006846FD" w:rsidRDefault="006E1016" w:rsidP="006E1016">
      <w:pPr>
        <w:spacing w:after="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conduct punishable as a felony, other than offenses defined by Title 5, Texas Penal Code, </w:t>
      </w:r>
    </w:p>
    <w:p w14:paraId="0E77E2D0" w14:textId="77777777" w:rsidR="006E1016" w:rsidRPr="006846FD" w:rsidRDefault="006E1016" w:rsidP="006E1016">
      <w:pPr>
        <w:spacing w:after="0"/>
        <w:ind w:left="360" w:hanging="36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if the administration determines that the student’s continued presence in the regular</w:t>
      </w:r>
    </w:p>
    <w:p w14:paraId="2844F96A" w14:textId="77777777" w:rsidR="006E1016" w:rsidRPr="006846FD" w:rsidRDefault="006E1016" w:rsidP="006E1016">
      <w:pPr>
        <w:spacing w:after="0"/>
        <w:ind w:left="360" w:hanging="36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classroom threatens the safety of other students or teachers or will be detrimental to the</w:t>
      </w:r>
    </w:p>
    <w:p w14:paraId="792125A8" w14:textId="77777777" w:rsidR="006E1016" w:rsidRPr="006846FD" w:rsidRDefault="006E1016" w:rsidP="006E1016">
      <w:pPr>
        <w:spacing w:after="0"/>
        <w:ind w:left="360" w:hanging="360"/>
        <w:jc w:val="both"/>
        <w:rPr>
          <w:rFonts w:ascii="Times New Roman" w:eastAsia="Times New Roman" w:hAnsi="Times New Roman" w:cs="Times New Roman"/>
          <w:szCs w:val="20"/>
        </w:rPr>
      </w:pPr>
      <w:r w:rsidRPr="006846FD">
        <w:rPr>
          <w:rFonts w:ascii="Times New Roman" w:eastAsia="Times New Roman" w:hAnsi="Times New Roman" w:cs="Times New Roman"/>
          <w:szCs w:val="20"/>
        </w:rPr>
        <w:t>educational process.</w:t>
      </w:r>
    </w:p>
    <w:p w14:paraId="07AE892F" w14:textId="77777777" w:rsidR="006E1016" w:rsidRPr="006846FD" w:rsidRDefault="006E1016" w:rsidP="006E1016">
      <w:pPr>
        <w:spacing w:after="0"/>
        <w:ind w:left="360" w:hanging="360"/>
        <w:jc w:val="both"/>
        <w:rPr>
          <w:rFonts w:ascii="Times New Roman" w:eastAsia="Times New Roman" w:hAnsi="Times New Roman" w:cs="Times New Roman"/>
          <w:smallCaps/>
          <w:sz w:val="16"/>
          <w:szCs w:val="16"/>
        </w:rPr>
      </w:pPr>
    </w:p>
    <w:p w14:paraId="4DD179F5" w14:textId="77777777" w:rsidR="006E1016" w:rsidRPr="006846FD" w:rsidRDefault="006E1016" w:rsidP="006E1016">
      <w:pPr>
        <w:pStyle w:val="Heading2"/>
        <w:rPr>
          <w:rFonts w:eastAsia="Times New Roman"/>
        </w:rPr>
      </w:pPr>
    </w:p>
    <w:p w14:paraId="78409A72" w14:textId="77777777" w:rsidR="006E1016" w:rsidRPr="006846FD" w:rsidRDefault="006E1016" w:rsidP="006E1016">
      <w:pPr>
        <w:pStyle w:val="Heading2"/>
        <w:rPr>
          <w:rFonts w:eastAsia="Times New Roman"/>
          <w:smallCaps/>
          <w:szCs w:val="20"/>
        </w:rPr>
      </w:pPr>
      <w:bookmarkStart w:id="262" w:name="_Toc45782963"/>
      <w:bookmarkStart w:id="263" w:name="_Toc108509394"/>
      <w:r w:rsidRPr="006846FD">
        <w:rPr>
          <w:rFonts w:eastAsia="Times New Roman"/>
        </w:rPr>
        <w:t>Relationship of Criminal Justice System and the School District</w:t>
      </w:r>
      <w:bookmarkEnd w:id="262"/>
      <w:bookmarkEnd w:id="263"/>
    </w:p>
    <w:p w14:paraId="6171FD93" w14:textId="77777777" w:rsidR="006E1016" w:rsidRPr="006846FD" w:rsidRDefault="006E1016" w:rsidP="006E1016">
      <w:pPr>
        <w:tabs>
          <w:tab w:val="left" w:pos="720"/>
          <w:tab w:val="center" w:pos="4320"/>
          <w:tab w:val="right" w:pos="8640"/>
        </w:tabs>
        <w:jc w:val="both"/>
        <w:rPr>
          <w:rFonts w:ascii="Times New Roman" w:eastAsia="Times New Roman" w:hAnsi="Times New Roman" w:cs="Times New Roman"/>
          <w:szCs w:val="20"/>
        </w:rPr>
      </w:pPr>
      <w:r w:rsidRPr="006846FD">
        <w:rPr>
          <w:rFonts w:ascii="Times New Roman" w:eastAsia="Times New Roman" w:hAnsi="Times New Roman" w:cs="Times New Roman"/>
          <w:szCs w:val="20"/>
        </w:rPr>
        <w:t>The school district may place a student in the DAEP and/or continue a student’s placement in the DAEP regardless of any action or lack of action taken by the criminal justice system.</w:t>
      </w:r>
    </w:p>
    <w:p w14:paraId="6D19DB79" w14:textId="77777777" w:rsidR="006E1016" w:rsidRPr="006846FD" w:rsidRDefault="006E1016" w:rsidP="006E1016">
      <w:pPr>
        <w:tabs>
          <w:tab w:val="left" w:pos="360"/>
          <w:tab w:val="center" w:pos="4320"/>
          <w:tab w:val="right" w:pos="8640"/>
        </w:tabs>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A student may be removed from class and placed in a DAEP if the administration has a </w:t>
      </w:r>
      <w:r w:rsidRPr="006846FD">
        <w:rPr>
          <w:rFonts w:ascii="Times New Roman" w:eastAsia="Times New Roman" w:hAnsi="Times New Roman" w:cs="Times New Roman"/>
          <w:szCs w:val="20"/>
          <w:u w:val="single"/>
        </w:rPr>
        <w:t>reasonable belief</w:t>
      </w:r>
      <w:r w:rsidRPr="006846FD">
        <w:rPr>
          <w:rFonts w:ascii="Times New Roman" w:eastAsia="Times New Roman" w:hAnsi="Times New Roman" w:cs="Times New Roman"/>
          <w:szCs w:val="20"/>
        </w:rPr>
        <w:t xml:space="preserve"> that the student has committed a felony offense.  If the offense is a Non-Title 5 felony, prior to the student being placed in the DAEP, the administration must also determine that the continued presence of the student in the regular classroom threatens the safety of other students or teachers or will be detrimental to the educational process.</w:t>
      </w:r>
    </w:p>
    <w:p w14:paraId="1405A074" w14:textId="77777777" w:rsidR="006E1016" w:rsidRPr="006846FD" w:rsidRDefault="006E1016" w:rsidP="006E1016">
      <w:pPr>
        <w:tabs>
          <w:tab w:val="left" w:pos="360"/>
        </w:tabs>
        <w:jc w:val="both"/>
        <w:rPr>
          <w:rFonts w:ascii="Times New Roman" w:eastAsia="Times New Roman" w:hAnsi="Times New Roman" w:cs="Times New Roman"/>
          <w:szCs w:val="20"/>
        </w:rPr>
      </w:pPr>
      <w:r w:rsidRPr="006846FD">
        <w:rPr>
          <w:rFonts w:ascii="Times New Roman" w:eastAsia="Times New Roman" w:hAnsi="Times New Roman" w:cs="Times New Roman"/>
          <w:szCs w:val="20"/>
        </w:rPr>
        <w:t>In determining whether there is a reasonable belief that a student has engaged in conduct defined as a felony offense in the Penal Code, the administrator may consider all information available, including information furnished by law enforcement.</w:t>
      </w:r>
    </w:p>
    <w:p w14:paraId="36E94068" w14:textId="77777777" w:rsidR="006E1016" w:rsidRPr="006846FD" w:rsidRDefault="006E1016" w:rsidP="006E1016">
      <w:pPr>
        <w:jc w:val="both"/>
        <w:rPr>
          <w:rFonts w:ascii="Times New Roman" w:eastAsia="Times New Roman" w:hAnsi="Times New Roman" w:cs="Times New Roman"/>
          <w:szCs w:val="20"/>
        </w:rPr>
      </w:pPr>
      <w:r w:rsidRPr="006846FD">
        <w:rPr>
          <w:rFonts w:ascii="Times New Roman" w:eastAsia="Times New Roman" w:hAnsi="Times New Roman" w:cs="Times New Roman"/>
          <w:szCs w:val="20"/>
        </w:rPr>
        <w:t xml:space="preserve">If, after the placement, the administration receives notice from an appropriate law enforcement agency that the student was found not guilty of the felony offense and the case was dismissed with prejudice, or that the student was not prosecuted and no formal proceedings, deferred adjudication, or deferred prosecution was initiated, the administration will review the student’s placement in the DAEP. </w:t>
      </w:r>
    </w:p>
    <w:p w14:paraId="2D58AD73" w14:textId="77777777" w:rsidR="006E1016" w:rsidRPr="006846FD" w:rsidRDefault="006E1016" w:rsidP="006E1016">
      <w:pPr>
        <w:jc w:val="both"/>
        <w:rPr>
          <w:rFonts w:ascii="Times New Roman" w:eastAsia="Times New Roman" w:hAnsi="Times New Roman" w:cs="Times New Roman"/>
          <w:szCs w:val="20"/>
        </w:rPr>
      </w:pPr>
      <w:r w:rsidRPr="006846FD">
        <w:rPr>
          <w:rFonts w:ascii="Times New Roman" w:eastAsia="Times New Roman" w:hAnsi="Times New Roman" w:cs="Times New Roman"/>
          <w:szCs w:val="20"/>
        </w:rPr>
        <w:t>The student will remain in the DAEP pending the review, which will take place within 3 class days of the administration’s receiving the notice.  The parents or guardian will be provided an opportunity for input. However, if after the review the administration believes that the presence of the student in the regular classroom threatens the safety of other students or teachers, the administration may continue the student’s placement in the DAEP.</w:t>
      </w:r>
    </w:p>
    <w:p w14:paraId="3E02DC2F" w14:textId="77777777" w:rsidR="006E1016" w:rsidRPr="006846FD" w:rsidRDefault="006E1016" w:rsidP="006E1016">
      <w:pPr>
        <w:pStyle w:val="NumberedList1MSCOC"/>
        <w:numPr>
          <w:ilvl w:val="0"/>
          <w:numId w:val="0"/>
        </w:numPr>
        <w:jc w:val="both"/>
      </w:pPr>
    </w:p>
    <w:p w14:paraId="0EC5D4E3" w14:textId="77777777" w:rsidR="00762A28" w:rsidRPr="006846FD" w:rsidRDefault="00762A28" w:rsidP="00762A28">
      <w:pPr>
        <w:pStyle w:val="Heading2"/>
      </w:pPr>
      <w:bookmarkStart w:id="264" w:name="_Toc234211597"/>
      <w:bookmarkStart w:id="265" w:name="_Toc319498394"/>
      <w:bookmarkStart w:id="266" w:name="_Toc426358044"/>
      <w:bookmarkStart w:id="267" w:name="_Toc444865912"/>
      <w:bookmarkStart w:id="268" w:name="_Toc45782964"/>
      <w:bookmarkStart w:id="269" w:name="_Toc108509395"/>
      <w:bookmarkEnd w:id="253"/>
      <w:r w:rsidRPr="006846FD">
        <w:t>Sexual Assault and Campus Assignments</w:t>
      </w:r>
      <w:bookmarkEnd w:id="264"/>
      <w:bookmarkEnd w:id="265"/>
      <w:bookmarkEnd w:id="266"/>
      <w:bookmarkEnd w:id="267"/>
      <w:bookmarkEnd w:id="268"/>
      <w:bookmarkEnd w:id="269"/>
    </w:p>
    <w:p w14:paraId="5684CBD3" w14:textId="1E74CC83" w:rsidR="00762A28" w:rsidRPr="006846FD" w:rsidRDefault="00762A28" w:rsidP="00762A28">
      <w:r w:rsidRPr="006846FD">
        <w:t xml:space="preserve">If a student has been convicted of continuous sexual abuse of a young </w:t>
      </w:r>
      <w:r w:rsidRPr="00400687">
        <w:t xml:space="preserve">child or </w:t>
      </w:r>
      <w:r w:rsidR="00F74D12" w:rsidRPr="00400687">
        <w:t xml:space="preserve">disabled individual </w:t>
      </w:r>
      <w:r w:rsidRPr="00400687">
        <w:t>or convicted of or placed on deferred adjudication for sexual assault or aggravated sexual assault against another student on the same campus, and if the victim’s parent or another person with the authority to act on behalf of the victim requests that the board</w:t>
      </w:r>
      <w:r w:rsidRPr="006846FD">
        <w:t xml:space="preserve"> transfer the offending student to another campus, the offending student shall be transferred to another campus in the district.  If there is no other campus in the district serving the grade level of the offending student, the offending student shall be transferred to a DAEP.</w:t>
      </w:r>
    </w:p>
    <w:p w14:paraId="3F8C42CE" w14:textId="77777777" w:rsidR="00762A28" w:rsidRPr="006846FD" w:rsidRDefault="00762A28" w:rsidP="00762A28">
      <w:pPr>
        <w:pStyle w:val="Heading2"/>
      </w:pPr>
      <w:bookmarkStart w:id="270" w:name="_Toc234211598"/>
      <w:bookmarkStart w:id="271" w:name="_Toc319498395"/>
      <w:bookmarkStart w:id="272" w:name="_Toc426358045"/>
      <w:bookmarkStart w:id="273" w:name="_Toc444865913"/>
      <w:bookmarkStart w:id="274" w:name="_Toc45782965"/>
      <w:bookmarkStart w:id="275" w:name="_Toc108509396"/>
      <w:r w:rsidRPr="006846FD">
        <w:t>Emergencies</w:t>
      </w:r>
      <w:bookmarkEnd w:id="270"/>
      <w:bookmarkEnd w:id="271"/>
      <w:bookmarkEnd w:id="272"/>
      <w:bookmarkEnd w:id="273"/>
      <w:bookmarkEnd w:id="274"/>
      <w:bookmarkEnd w:id="275"/>
    </w:p>
    <w:p w14:paraId="02EBBAEC" w14:textId="77777777" w:rsidR="00762A28" w:rsidRPr="006846FD" w:rsidRDefault="00762A28" w:rsidP="00762A28">
      <w:r w:rsidRPr="006846FD">
        <w:t>In an emergency, the principal or the principal’s designee may order the immediate placement of a student in a DAEP for any reason for which placement in a DAEP may be made on a nonemergency basis.</w:t>
      </w:r>
    </w:p>
    <w:p w14:paraId="286E9A4C" w14:textId="77777777" w:rsidR="00762A28" w:rsidRPr="006846FD" w:rsidRDefault="00762A28" w:rsidP="00762A28">
      <w:pPr>
        <w:pStyle w:val="Heading2"/>
      </w:pPr>
      <w:bookmarkStart w:id="276" w:name="_Toc234211599"/>
      <w:bookmarkStart w:id="277" w:name="_Toc319498396"/>
      <w:bookmarkStart w:id="278" w:name="_Toc426358046"/>
      <w:bookmarkStart w:id="279" w:name="_Toc444865914"/>
      <w:bookmarkStart w:id="280" w:name="_Toc45782966"/>
      <w:bookmarkStart w:id="281" w:name="daep_process"/>
      <w:bookmarkStart w:id="282" w:name="_Toc108509397"/>
      <w:r w:rsidRPr="006846FD">
        <w:t>Process</w:t>
      </w:r>
      <w:bookmarkEnd w:id="276"/>
      <w:bookmarkEnd w:id="277"/>
      <w:bookmarkEnd w:id="278"/>
      <w:bookmarkEnd w:id="279"/>
      <w:bookmarkEnd w:id="280"/>
      <w:bookmarkEnd w:id="282"/>
    </w:p>
    <w:p w14:paraId="36220FAF" w14:textId="77777777" w:rsidR="00762A28" w:rsidRPr="006846FD" w:rsidRDefault="00762A28" w:rsidP="00762A28">
      <w:r w:rsidRPr="006846FD">
        <w:t>Removals to a DAEP shall be made by the campus behavior coordinator.</w:t>
      </w:r>
    </w:p>
    <w:p w14:paraId="53C06E49" w14:textId="77777777" w:rsidR="00762A28" w:rsidRPr="006846FD" w:rsidRDefault="00762A28" w:rsidP="00762A28">
      <w:pPr>
        <w:pStyle w:val="Heading3"/>
      </w:pPr>
      <w:bookmarkStart w:id="283" w:name="_Toc234211600"/>
      <w:bookmarkStart w:id="284" w:name="_Toc319498397"/>
      <w:bookmarkStart w:id="285" w:name="_Toc426358047"/>
      <w:bookmarkStart w:id="286" w:name="_Toc444865915"/>
      <w:bookmarkStart w:id="287" w:name="_Toc45782967"/>
      <w:bookmarkStart w:id="288" w:name="_Toc108509398"/>
      <w:r w:rsidRPr="006846FD">
        <w:lastRenderedPageBreak/>
        <w:t>Conference</w:t>
      </w:r>
      <w:bookmarkEnd w:id="283"/>
      <w:bookmarkEnd w:id="284"/>
      <w:bookmarkEnd w:id="285"/>
      <w:bookmarkEnd w:id="286"/>
      <w:bookmarkEnd w:id="287"/>
      <w:bookmarkEnd w:id="288"/>
    </w:p>
    <w:p w14:paraId="1853CBD3" w14:textId="77777777" w:rsidR="00762A28" w:rsidRPr="006846FD" w:rsidRDefault="00762A28" w:rsidP="00762A28">
      <w:r w:rsidRPr="006846FD">
        <w:t>When a student is removed from class for a DAEP offense, the campus behavior coordinator or appropriate administrator shall schedule a conference within three school days with the student’s parent, the student, and the teacher, in the case of a teacher removal.</w:t>
      </w:r>
    </w:p>
    <w:p w14:paraId="61BF274E" w14:textId="77777777" w:rsidR="00762A28" w:rsidRPr="006846FD" w:rsidRDefault="00762A28" w:rsidP="00762A28">
      <w:r w:rsidRPr="006846FD">
        <w:t>At the conference, the campus behavior coordinator or appropriate administrator shall inform the student, orally or in writing, of the reasons for the removal and shall give the student an explanation of the basis for the removal and an opportunity to respond to the reasons for the removal.</w:t>
      </w:r>
    </w:p>
    <w:p w14:paraId="7D53CA60" w14:textId="77777777" w:rsidR="00762A28" w:rsidRPr="006846FD" w:rsidRDefault="00762A28" w:rsidP="00762A28">
      <w:r w:rsidRPr="006846FD">
        <w:t>Following valid attempts to require attendance, the district may hold the conference and make a placement decision regardless of whether the student or the student’s parents attend the conference.</w:t>
      </w:r>
    </w:p>
    <w:p w14:paraId="1287CC6C" w14:textId="77777777" w:rsidR="00762A28" w:rsidRPr="006846FD" w:rsidRDefault="00762A28" w:rsidP="00762A28">
      <w:pPr>
        <w:pStyle w:val="Heading3"/>
      </w:pPr>
      <w:bookmarkStart w:id="289" w:name="_Toc426358048"/>
      <w:bookmarkStart w:id="290" w:name="_Toc444865916"/>
      <w:bookmarkStart w:id="291" w:name="_Toc45782968"/>
      <w:bookmarkStart w:id="292" w:name="_Toc108509399"/>
      <w:r w:rsidRPr="006846FD">
        <w:t>Consideration of Mitigating Factors</w:t>
      </w:r>
      <w:bookmarkEnd w:id="289"/>
      <w:bookmarkEnd w:id="290"/>
      <w:bookmarkEnd w:id="291"/>
      <w:bookmarkEnd w:id="292"/>
    </w:p>
    <w:p w14:paraId="7EBA1556" w14:textId="77777777" w:rsidR="00762A28" w:rsidRPr="006846FD" w:rsidRDefault="00762A28" w:rsidP="00762A28">
      <w:r w:rsidRPr="006846FD">
        <w:t>In deciding whether to place a student in a DAEP, regardless of whether the action is mandatory or discretionary, the campus behavior coordinator shall take into consideration:</w:t>
      </w:r>
    </w:p>
    <w:p w14:paraId="43D176BC" w14:textId="77777777" w:rsidR="00762A28" w:rsidRPr="006846FD" w:rsidRDefault="00762A28" w:rsidP="007F3057">
      <w:pPr>
        <w:pStyle w:val="NumberedList1MSCOC"/>
        <w:numPr>
          <w:ilvl w:val="0"/>
          <w:numId w:val="14"/>
        </w:numPr>
      </w:pPr>
      <w:r w:rsidRPr="006846FD">
        <w:t>Self-defense (see glossary),</w:t>
      </w:r>
    </w:p>
    <w:p w14:paraId="55C4D2C0" w14:textId="77777777" w:rsidR="00762A28" w:rsidRPr="006846FD" w:rsidRDefault="00762A28" w:rsidP="00CE02DF">
      <w:pPr>
        <w:pStyle w:val="NumberedList1MSCOC"/>
      </w:pPr>
      <w:r w:rsidRPr="006846FD">
        <w:t xml:space="preserve">Intent or lack of intent at the time the student engaged in the conduct, </w:t>
      </w:r>
    </w:p>
    <w:p w14:paraId="7AD60263" w14:textId="77777777" w:rsidR="00762A28" w:rsidRPr="006846FD" w:rsidRDefault="00762A28" w:rsidP="00CE02DF">
      <w:pPr>
        <w:pStyle w:val="NumberedList1MSCOC"/>
      </w:pPr>
      <w:r w:rsidRPr="006846FD">
        <w:t>The student’s disciplinary history, or</w:t>
      </w:r>
    </w:p>
    <w:p w14:paraId="7F268CB8" w14:textId="77777777" w:rsidR="00762A28" w:rsidRPr="006846FD" w:rsidRDefault="00762A28" w:rsidP="002C4CF4">
      <w:pPr>
        <w:pStyle w:val="NumberedList1MSCOC"/>
      </w:pPr>
      <w:r w:rsidRPr="006846FD">
        <w:t>A disability that substantially impairs the student’s capacity to appreciate the wrongfulness of the student’s conduct.</w:t>
      </w:r>
    </w:p>
    <w:p w14:paraId="04F15952" w14:textId="77777777" w:rsidR="00D913E9" w:rsidRPr="006846FD" w:rsidRDefault="00D913E9" w:rsidP="00D913E9">
      <w:pPr>
        <w:pStyle w:val="NumberedList1MSCOC"/>
      </w:pPr>
      <w:r w:rsidRPr="006846FD">
        <w:t>A student’s status in the conservatorship of the Department of Family and Protective Services (foster care)</w:t>
      </w:r>
      <w:r w:rsidRPr="006846FD">
        <w:fldChar w:fldCharType="begin"/>
      </w:r>
      <w:r w:rsidRPr="006846FD">
        <w:instrText xml:space="preserve"> XE "foster care" </w:instrText>
      </w:r>
      <w:r w:rsidRPr="006846FD">
        <w:fldChar w:fldCharType="end"/>
      </w:r>
      <w:r w:rsidRPr="006846FD">
        <w:t>, or</w:t>
      </w:r>
    </w:p>
    <w:p w14:paraId="39FC569D" w14:textId="77777777" w:rsidR="00D913E9" w:rsidRPr="006846FD" w:rsidRDefault="00D913E9" w:rsidP="00D913E9">
      <w:pPr>
        <w:pStyle w:val="NumberedList1MSCOC"/>
      </w:pPr>
      <w:r w:rsidRPr="006846FD">
        <w:t>A student’s status as homeless</w:t>
      </w:r>
      <w:r w:rsidRPr="006846FD">
        <w:fldChar w:fldCharType="begin"/>
      </w:r>
      <w:r w:rsidRPr="006846FD">
        <w:instrText xml:space="preserve"> XE "homelessness" </w:instrText>
      </w:r>
      <w:r w:rsidRPr="006846FD">
        <w:fldChar w:fldCharType="end"/>
      </w:r>
      <w:r w:rsidRPr="006846FD">
        <w:t>.</w:t>
      </w:r>
    </w:p>
    <w:p w14:paraId="209384E0" w14:textId="77777777" w:rsidR="00D913E9" w:rsidRPr="006846FD" w:rsidRDefault="00D913E9" w:rsidP="00D913E9">
      <w:pPr>
        <w:pStyle w:val="NumberedList1MSCOC"/>
        <w:numPr>
          <w:ilvl w:val="0"/>
          <w:numId w:val="0"/>
        </w:numPr>
        <w:ind w:left="720"/>
      </w:pPr>
    </w:p>
    <w:p w14:paraId="565D55EC" w14:textId="77777777" w:rsidR="00762A28" w:rsidRPr="006846FD" w:rsidRDefault="00762A28" w:rsidP="00762A28">
      <w:pPr>
        <w:pStyle w:val="Heading3"/>
      </w:pPr>
      <w:bookmarkStart w:id="293" w:name="_Toc234211601"/>
      <w:bookmarkStart w:id="294" w:name="_Toc319498398"/>
      <w:bookmarkStart w:id="295" w:name="_Toc426358049"/>
      <w:bookmarkStart w:id="296" w:name="_Toc444865917"/>
      <w:bookmarkStart w:id="297" w:name="_Toc45782969"/>
      <w:bookmarkStart w:id="298" w:name="_Toc108509400"/>
      <w:r w:rsidRPr="006846FD">
        <w:t>Placement Order</w:t>
      </w:r>
      <w:bookmarkEnd w:id="293"/>
      <w:bookmarkEnd w:id="294"/>
      <w:bookmarkEnd w:id="295"/>
      <w:bookmarkEnd w:id="296"/>
      <w:bookmarkEnd w:id="297"/>
      <w:bookmarkEnd w:id="298"/>
    </w:p>
    <w:p w14:paraId="55B622B0" w14:textId="77777777" w:rsidR="00762A28" w:rsidRPr="006846FD" w:rsidRDefault="00762A28" w:rsidP="00762A28">
      <w:r w:rsidRPr="006846FD">
        <w:t>After the conference, if the student is placed in the DAEP, the campus behavior coordinator shall write a placement order.  A copy of the DAEP placement order shall be sent to the student and the student’s parent.</w:t>
      </w:r>
    </w:p>
    <w:p w14:paraId="475D9F9D" w14:textId="77777777" w:rsidR="00762A28" w:rsidRPr="006846FD" w:rsidRDefault="00762A28" w:rsidP="00762A28">
      <w:r w:rsidRPr="006846FD">
        <w:t>Not later than the second business day after the conference, the board’s designee shall deliver to the juvenile court a copy of the placement order and all information required by Section 52.04 of the Family Code.</w:t>
      </w:r>
    </w:p>
    <w:p w14:paraId="6DC13687" w14:textId="77777777" w:rsidR="00762A28" w:rsidRPr="006846FD" w:rsidRDefault="00762A28" w:rsidP="00762A28">
      <w:r w:rsidRPr="006846FD">
        <w:t>If the student is placed in the DAEP and the length of placement is inconsistent with the guidelines included in this Code, the placement order shall give notice of the inconsistency.</w:t>
      </w:r>
    </w:p>
    <w:p w14:paraId="2855D9D9" w14:textId="77777777" w:rsidR="00762A28" w:rsidRPr="006846FD" w:rsidRDefault="00762A28" w:rsidP="00762A28">
      <w:pPr>
        <w:pStyle w:val="Heading3"/>
      </w:pPr>
      <w:bookmarkStart w:id="299" w:name="_Toc319498399"/>
      <w:bookmarkStart w:id="300" w:name="_Toc426358050"/>
      <w:bookmarkStart w:id="301" w:name="_Toc444865918"/>
      <w:bookmarkStart w:id="302" w:name="_Toc45782970"/>
      <w:bookmarkStart w:id="303" w:name="_Toc108509401"/>
      <w:r w:rsidRPr="006846FD">
        <w:t>Coursework Notice</w:t>
      </w:r>
      <w:bookmarkEnd w:id="299"/>
      <w:bookmarkEnd w:id="300"/>
      <w:bookmarkEnd w:id="301"/>
      <w:bookmarkEnd w:id="302"/>
      <w:bookmarkEnd w:id="303"/>
    </w:p>
    <w:p w14:paraId="0093169A" w14:textId="77777777" w:rsidR="00762A28" w:rsidRPr="006846FD" w:rsidRDefault="00762A28" w:rsidP="00762A28">
      <w:r w:rsidRPr="006846FD">
        <w:t xml:space="preserve">The parent or guardian of a student placed in DAEP shall be given written notice of the student’s opportunity to complete a foundation curriculum course in which the student was enrolled at the time of removal and which is required for graduation, at no cost to the student.  The notice shall include information regarding all methods available for completing the coursework. </w:t>
      </w:r>
    </w:p>
    <w:p w14:paraId="25D6D156" w14:textId="77777777" w:rsidR="00762A28" w:rsidRPr="006846FD" w:rsidRDefault="00762A28" w:rsidP="00762A28">
      <w:pPr>
        <w:pStyle w:val="Heading2"/>
      </w:pPr>
      <w:bookmarkStart w:id="304" w:name="_Toc234211602"/>
      <w:bookmarkStart w:id="305" w:name="_Toc319498400"/>
      <w:bookmarkStart w:id="306" w:name="_Toc426358051"/>
      <w:bookmarkStart w:id="307" w:name="_Toc444865919"/>
      <w:bookmarkStart w:id="308" w:name="_Toc45782971"/>
      <w:bookmarkStart w:id="309" w:name="daep_length"/>
      <w:bookmarkStart w:id="310" w:name="_Toc108509402"/>
      <w:bookmarkEnd w:id="281"/>
      <w:r w:rsidRPr="006846FD">
        <w:lastRenderedPageBreak/>
        <w:t>Length of Placement</w:t>
      </w:r>
      <w:bookmarkEnd w:id="304"/>
      <w:bookmarkEnd w:id="305"/>
      <w:bookmarkEnd w:id="306"/>
      <w:bookmarkEnd w:id="307"/>
      <w:bookmarkEnd w:id="308"/>
      <w:bookmarkEnd w:id="310"/>
    </w:p>
    <w:p w14:paraId="3D299D58" w14:textId="77777777" w:rsidR="00762A28" w:rsidRPr="006846FD" w:rsidRDefault="00762A28" w:rsidP="00762A28">
      <w:r w:rsidRPr="006846FD">
        <w:t>The duration of a student’s placement in a DAEP shall be determined by the campus behavior coordinator.</w:t>
      </w:r>
    </w:p>
    <w:p w14:paraId="00861ACB" w14:textId="77777777" w:rsidR="00762A28" w:rsidRPr="006846FD" w:rsidRDefault="00762A28" w:rsidP="00762A28">
      <w:r w:rsidRPr="006846FD">
        <w:t>The duration of a student’s placement shall be determined on a case-by-case basis.  DAEP placement shall be correlated to the seriousness of the offense, the student’s age and grade level, the frequency of misconduct, the student’s attitude, and statutory requirements.</w:t>
      </w:r>
    </w:p>
    <w:p w14:paraId="33BE8310" w14:textId="77777777" w:rsidR="00762A28" w:rsidRPr="006846FD" w:rsidRDefault="00762A28" w:rsidP="00762A28">
      <w:r w:rsidRPr="006846FD">
        <w:t>The maximum period of DAEP placement shall be one calendar year, except as provided below.</w:t>
      </w:r>
    </w:p>
    <w:p w14:paraId="2EB6C1D3" w14:textId="77777777" w:rsidR="00762A28" w:rsidRPr="006846FD" w:rsidRDefault="00762A28" w:rsidP="00762A28">
      <w:r w:rsidRPr="006846FD">
        <w:t xml:space="preserve">The district shall administer the required pre- and post-assessments for students assigned to DAEP for a period of 90 days or longer in accordance with established district administrative procedures for administering other diagnostic or benchmark assessments. </w:t>
      </w:r>
    </w:p>
    <w:p w14:paraId="343685CC" w14:textId="77777777" w:rsidR="00762A28" w:rsidRPr="006846FD" w:rsidRDefault="00762A28" w:rsidP="00762A28">
      <w:pPr>
        <w:pStyle w:val="Heading3"/>
      </w:pPr>
      <w:bookmarkStart w:id="311" w:name="_Toc234211603"/>
      <w:bookmarkStart w:id="312" w:name="_Toc319498401"/>
      <w:bookmarkStart w:id="313" w:name="_Toc426358052"/>
      <w:bookmarkStart w:id="314" w:name="_Toc444865920"/>
      <w:bookmarkStart w:id="315" w:name="_Toc45782972"/>
      <w:bookmarkStart w:id="316" w:name="_Toc108509403"/>
      <w:r w:rsidRPr="006846FD">
        <w:t>Exceeds One Year</w:t>
      </w:r>
      <w:bookmarkEnd w:id="311"/>
      <w:bookmarkEnd w:id="312"/>
      <w:bookmarkEnd w:id="313"/>
      <w:bookmarkEnd w:id="314"/>
      <w:bookmarkEnd w:id="315"/>
      <w:bookmarkEnd w:id="316"/>
    </w:p>
    <w:p w14:paraId="2AB79F8A" w14:textId="77777777" w:rsidR="00762A28" w:rsidRPr="006846FD" w:rsidRDefault="00762A28" w:rsidP="00762A28">
      <w:r w:rsidRPr="006846FD">
        <w:t>Placement in a DAEP may exceed one year when a review by the district determines that the student is a threat to the safety of other students or to district employees.</w:t>
      </w:r>
    </w:p>
    <w:p w14:paraId="61704AB5" w14:textId="77777777" w:rsidR="00762A28" w:rsidRPr="006846FD" w:rsidRDefault="00762A28" w:rsidP="00762A28">
      <w:r w:rsidRPr="006846FD">
        <w:t>The statutory limitations on the length of a DAEP placement do not apply to a placement resulting from the board’s decision to place a student who engaged in the sexual assault of another student so that the students are not assigned to the same campus.</w:t>
      </w:r>
    </w:p>
    <w:p w14:paraId="2BEEF495" w14:textId="77777777" w:rsidR="00762A28" w:rsidRPr="006846FD" w:rsidRDefault="00762A28" w:rsidP="00762A28">
      <w:pPr>
        <w:pStyle w:val="Heading3"/>
      </w:pPr>
      <w:bookmarkStart w:id="317" w:name="_Toc234211604"/>
      <w:bookmarkStart w:id="318" w:name="_Toc319498402"/>
      <w:bookmarkStart w:id="319" w:name="_Toc426358053"/>
      <w:bookmarkStart w:id="320" w:name="_Toc444865921"/>
      <w:bookmarkStart w:id="321" w:name="_Toc45782973"/>
      <w:bookmarkStart w:id="322" w:name="_Toc108509404"/>
      <w:r w:rsidRPr="006846FD">
        <w:t>Exceeds School Year</w:t>
      </w:r>
      <w:bookmarkEnd w:id="317"/>
      <w:bookmarkEnd w:id="318"/>
      <w:bookmarkEnd w:id="319"/>
      <w:bookmarkEnd w:id="320"/>
      <w:bookmarkEnd w:id="321"/>
      <w:bookmarkEnd w:id="322"/>
    </w:p>
    <w:p w14:paraId="0929CCCD" w14:textId="77777777" w:rsidR="00762A28" w:rsidRPr="006846FD" w:rsidRDefault="00762A28" w:rsidP="00762A28">
      <w:r w:rsidRPr="006846FD">
        <w:t>Students who commit offenses requiring placement in a DAEP at the end of one school year may be required to continue that placement at the start of the next school year to complete the assigned term of placement.</w:t>
      </w:r>
    </w:p>
    <w:p w14:paraId="23A291B1" w14:textId="77777777" w:rsidR="00762A28" w:rsidRPr="006846FD" w:rsidRDefault="00762A28" w:rsidP="00762A28">
      <w:r w:rsidRPr="006846FD">
        <w:t>For placement in a DAEP to extend beyond the end of the school year, the campus behavior coordinator or the board’s designee must determine that:</w:t>
      </w:r>
    </w:p>
    <w:p w14:paraId="2EBBF623" w14:textId="77777777" w:rsidR="00762A28" w:rsidRPr="006846FD" w:rsidRDefault="00762A28" w:rsidP="007F3057">
      <w:pPr>
        <w:pStyle w:val="NumberedList1MSCOC"/>
        <w:numPr>
          <w:ilvl w:val="0"/>
          <w:numId w:val="15"/>
        </w:numPr>
      </w:pPr>
      <w:r w:rsidRPr="006846FD">
        <w:t>The student’s presence in the regular classroom or campus presents a danger of physical harm to the student or others, or</w:t>
      </w:r>
    </w:p>
    <w:p w14:paraId="7BDE7773" w14:textId="77777777" w:rsidR="00762A28" w:rsidRPr="006846FD" w:rsidRDefault="00762A28" w:rsidP="00CE02DF">
      <w:pPr>
        <w:pStyle w:val="NumberedList1MSCOC"/>
      </w:pPr>
      <w:r w:rsidRPr="006846FD">
        <w:t>The student has engaged in serious or persistent misbehavior (see glossary) that violates the district’s Code.</w:t>
      </w:r>
    </w:p>
    <w:p w14:paraId="209975B5" w14:textId="77777777" w:rsidR="00762A28" w:rsidRPr="006846FD" w:rsidRDefault="00762A28" w:rsidP="00762A28">
      <w:pPr>
        <w:pStyle w:val="Heading3"/>
      </w:pPr>
      <w:bookmarkStart w:id="323" w:name="_Toc234211605"/>
      <w:bookmarkStart w:id="324" w:name="_Toc319498403"/>
      <w:bookmarkStart w:id="325" w:name="_Toc426358054"/>
      <w:bookmarkStart w:id="326" w:name="_Toc444865922"/>
      <w:bookmarkStart w:id="327" w:name="_Toc45782974"/>
      <w:bookmarkStart w:id="328" w:name="_Toc108509405"/>
      <w:r w:rsidRPr="006846FD">
        <w:t>Exceeds 60 Days</w:t>
      </w:r>
      <w:bookmarkEnd w:id="323"/>
      <w:bookmarkEnd w:id="324"/>
      <w:bookmarkEnd w:id="325"/>
      <w:bookmarkEnd w:id="326"/>
      <w:bookmarkEnd w:id="327"/>
      <w:bookmarkEnd w:id="328"/>
    </w:p>
    <w:p w14:paraId="3A456F34" w14:textId="77777777" w:rsidR="00762A28" w:rsidRPr="006846FD" w:rsidRDefault="00762A28" w:rsidP="00762A28">
      <w:r w:rsidRPr="006846FD">
        <w:t>For placement in a DAEP to extend beyond 60 days or the end of the next grading period, whichever is sooner, a student’s parent shall be given notice and the opportunity to participate in a proceeding before the board or the board’s designee.</w:t>
      </w:r>
    </w:p>
    <w:p w14:paraId="14C7FE8D" w14:textId="77777777" w:rsidR="00762A28" w:rsidRPr="006846FD" w:rsidRDefault="00762A28" w:rsidP="00762A28">
      <w:pPr>
        <w:pStyle w:val="Heading2"/>
      </w:pPr>
      <w:bookmarkStart w:id="329" w:name="_Toc234211606"/>
      <w:bookmarkStart w:id="330" w:name="_Toc319498404"/>
      <w:bookmarkStart w:id="331" w:name="_Toc426358055"/>
      <w:bookmarkStart w:id="332" w:name="_Toc444865923"/>
      <w:bookmarkStart w:id="333" w:name="_Toc45782975"/>
      <w:bookmarkStart w:id="334" w:name="daep_appeals"/>
      <w:bookmarkStart w:id="335" w:name="_Toc108509406"/>
      <w:bookmarkEnd w:id="309"/>
      <w:r w:rsidRPr="006846FD">
        <w:t>Appeals</w:t>
      </w:r>
      <w:bookmarkEnd w:id="329"/>
      <w:bookmarkEnd w:id="330"/>
      <w:bookmarkEnd w:id="331"/>
      <w:bookmarkEnd w:id="332"/>
      <w:bookmarkEnd w:id="333"/>
      <w:bookmarkEnd w:id="335"/>
    </w:p>
    <w:p w14:paraId="577D26D6" w14:textId="77777777" w:rsidR="00762A28" w:rsidRPr="006846FD" w:rsidRDefault="00762A28" w:rsidP="00762A28">
      <w:r w:rsidRPr="006846FD">
        <w:t>Questions from parents regarding disciplinary measures should be addressed to the campus administration.</w:t>
      </w:r>
    </w:p>
    <w:p w14:paraId="7747C1BF" w14:textId="77777777" w:rsidR="007A4313" w:rsidRPr="006846FD" w:rsidRDefault="00762A28" w:rsidP="007A4313">
      <w:r w:rsidRPr="006846FD">
        <w:t>Student or parent appeals regarding a student’s placement in a DAEP should be addressed in accordance with FNG(LOCAL).  A copy of this policy may be obtained from the principal’s office, the campus behavior coordinator’s office, the central administration office</w:t>
      </w:r>
      <w:r w:rsidR="007A4313" w:rsidRPr="006846FD">
        <w:t xml:space="preserve">, or through the Policy On Line at </w:t>
      </w:r>
      <w:hyperlink r:id="rId23" w:history="1">
        <w:r w:rsidR="007A4313" w:rsidRPr="006846FD">
          <w:rPr>
            <w:rStyle w:val="Hyperlink"/>
          </w:rPr>
          <w:t>http://www.onalaskaisd.net</w:t>
        </w:r>
      </w:hyperlink>
      <w:r w:rsidR="007A4313" w:rsidRPr="006846FD">
        <w:t xml:space="preserve">  Then visit District Information and select the </w:t>
      </w:r>
      <w:r w:rsidR="007A4313" w:rsidRPr="006846FD">
        <w:lastRenderedPageBreak/>
        <w:t>Policy On Line tab. Appeals shall begin at  Level Two with the Superintendent. Appeals shall begin at Level Three with the  Board.</w:t>
      </w:r>
    </w:p>
    <w:p w14:paraId="16E0ACB5" w14:textId="77777777" w:rsidR="00762A28" w:rsidRPr="006846FD" w:rsidRDefault="00D913E9" w:rsidP="00762A28">
      <w:r w:rsidRPr="006846FD">
        <w:t xml:space="preserve">The District shall not delay discipline </w:t>
      </w:r>
      <w:r w:rsidR="00762A28" w:rsidRPr="006846FD">
        <w:t>consequences pending the outcome of an appeal.  The decision to place a student in a DAEP cannot be appealed beyond the board.</w:t>
      </w:r>
    </w:p>
    <w:p w14:paraId="444E5A05" w14:textId="77777777" w:rsidR="007A4313" w:rsidRPr="006846FD" w:rsidRDefault="007A4313" w:rsidP="00762A28"/>
    <w:p w14:paraId="0CE0497C" w14:textId="77777777" w:rsidR="007A4313" w:rsidRPr="006846FD" w:rsidRDefault="007A4313" w:rsidP="00762A28">
      <w:pPr>
        <w:pStyle w:val="Heading2"/>
      </w:pPr>
      <w:bookmarkStart w:id="336" w:name="_Toc234211607"/>
      <w:bookmarkStart w:id="337" w:name="_Toc319498405"/>
      <w:bookmarkStart w:id="338" w:name="_Toc426358056"/>
      <w:bookmarkStart w:id="339" w:name="_Toc444865924"/>
      <w:bookmarkStart w:id="340" w:name="daep_restrictions"/>
      <w:bookmarkEnd w:id="334"/>
    </w:p>
    <w:p w14:paraId="136FE175" w14:textId="77777777" w:rsidR="00762A28" w:rsidRPr="006846FD" w:rsidRDefault="00762A28" w:rsidP="00762A28">
      <w:pPr>
        <w:pStyle w:val="Heading2"/>
      </w:pPr>
      <w:bookmarkStart w:id="341" w:name="_Toc45782976"/>
      <w:bookmarkStart w:id="342" w:name="_Toc108509407"/>
      <w:r w:rsidRPr="006846FD">
        <w:t>Restrictions During Placement</w:t>
      </w:r>
      <w:bookmarkEnd w:id="336"/>
      <w:bookmarkEnd w:id="337"/>
      <w:bookmarkEnd w:id="338"/>
      <w:bookmarkEnd w:id="339"/>
      <w:bookmarkEnd w:id="341"/>
      <w:bookmarkEnd w:id="342"/>
    </w:p>
    <w:p w14:paraId="4628FCF3" w14:textId="77777777" w:rsidR="00762A28" w:rsidRPr="006846FD" w:rsidRDefault="00762A28" w:rsidP="00707417">
      <w:pPr>
        <w:rPr>
          <w:color w:val="8064A2" w:themeColor="accent4"/>
        </w:rPr>
      </w:pPr>
      <w:r w:rsidRPr="006846FD">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2D7CE001" w14:textId="77777777" w:rsidR="008E1F5A" w:rsidRPr="006846FD" w:rsidRDefault="008E1F5A" w:rsidP="00707417"/>
    <w:p w14:paraId="2AAA4528" w14:textId="77777777" w:rsidR="00762A28" w:rsidRPr="006846FD" w:rsidRDefault="00762A28" w:rsidP="00707417">
      <w:r w:rsidRPr="006846FD">
        <w:t>A student placed in a DAEP shall not be provided transportation unless he or she is a student with a disability who has transportation designated as a related service in the student’s IEP.</w:t>
      </w:r>
    </w:p>
    <w:p w14:paraId="612BCB3F" w14:textId="77777777" w:rsidR="00707417" w:rsidRPr="006846FD" w:rsidRDefault="00707417" w:rsidP="00707417"/>
    <w:p w14:paraId="6821272C" w14:textId="77777777" w:rsidR="00762A28" w:rsidRPr="006846FD" w:rsidRDefault="00762A28" w:rsidP="00707417">
      <w:r w:rsidRPr="006846FD">
        <w:t>For seniors who are eligible to graduate and are assigned to a DAEP at the time of graduation, the placement in the program shall continue through graduation, and the student shall not be allowed to participate in the graduation ceremony and related graduation activities.</w:t>
      </w:r>
    </w:p>
    <w:p w14:paraId="5AE8A36A" w14:textId="77777777" w:rsidR="00762A28" w:rsidRPr="006846FD" w:rsidRDefault="00762A28" w:rsidP="00762A28">
      <w:pPr>
        <w:pStyle w:val="Heading2"/>
      </w:pPr>
      <w:bookmarkStart w:id="343" w:name="_Toc234211608"/>
      <w:bookmarkStart w:id="344" w:name="_Toc319498406"/>
      <w:bookmarkStart w:id="345" w:name="_Toc426358057"/>
      <w:bookmarkStart w:id="346" w:name="_Toc444865925"/>
      <w:bookmarkStart w:id="347" w:name="_Toc45782977"/>
      <w:bookmarkStart w:id="348" w:name="_Toc108509408"/>
      <w:bookmarkEnd w:id="340"/>
      <w:r w:rsidRPr="006846FD">
        <w:t>Placement Review</w:t>
      </w:r>
      <w:bookmarkEnd w:id="343"/>
      <w:bookmarkEnd w:id="344"/>
      <w:bookmarkEnd w:id="345"/>
      <w:bookmarkEnd w:id="346"/>
      <w:bookmarkEnd w:id="347"/>
      <w:bookmarkEnd w:id="348"/>
    </w:p>
    <w:p w14:paraId="29D210F2" w14:textId="77777777" w:rsidR="00762A28" w:rsidRPr="006846FD" w:rsidRDefault="00762A28" w:rsidP="00762A28">
      <w:r w:rsidRPr="006846FD">
        <w:t>A student placed in a DAEP shall be provided a review of his or her status, including academic status, by the campus behavior coordinator or the board’s designee at intervals not to exceed 120 days.  In the case of a high school student, the student’s progress toward graduation and the student’s graduation plan shall also be reviewed.  At the review, the student or the student’s parent shall be given the opportunity to present arguments for the student’s return to the regular classroom or campus.  The student may not be returned to the classroom of a teacher who removed the student without that teacher’s consent.</w:t>
      </w:r>
    </w:p>
    <w:p w14:paraId="7AE0DBEB" w14:textId="77777777" w:rsidR="00762A28" w:rsidRPr="006846FD" w:rsidRDefault="00762A28" w:rsidP="00762A28">
      <w:pPr>
        <w:pStyle w:val="Heading2"/>
      </w:pPr>
      <w:bookmarkStart w:id="349" w:name="_Toc234211609"/>
      <w:bookmarkStart w:id="350" w:name="_Toc319498407"/>
      <w:bookmarkStart w:id="351" w:name="_Toc426358058"/>
      <w:bookmarkStart w:id="352" w:name="_Toc444865926"/>
      <w:bookmarkStart w:id="353" w:name="_Toc45782978"/>
      <w:bookmarkStart w:id="354" w:name="_Toc108509409"/>
      <w:r w:rsidRPr="006846FD">
        <w:t>Additional Misconduct</w:t>
      </w:r>
      <w:bookmarkEnd w:id="349"/>
      <w:bookmarkEnd w:id="350"/>
      <w:bookmarkEnd w:id="351"/>
      <w:bookmarkEnd w:id="352"/>
      <w:bookmarkEnd w:id="353"/>
      <w:bookmarkEnd w:id="354"/>
    </w:p>
    <w:p w14:paraId="1F61B591" w14:textId="77777777" w:rsidR="00762A28" w:rsidRPr="006846FD" w:rsidRDefault="00762A28" w:rsidP="00762A28">
      <w:r w:rsidRPr="006846FD">
        <w:t>If during the term of placement in a DAEP the student engages in additional misconduct for which placement in a DAEP or expulsion is required or permitted, additional proceedings may be conducted, and the campus behavior coordinator may enter an additional disciplinary order as a result of those proceedings.</w:t>
      </w:r>
    </w:p>
    <w:p w14:paraId="027F446F" w14:textId="77777777" w:rsidR="00762A28" w:rsidRPr="006846FD" w:rsidRDefault="00762A28" w:rsidP="00762A28">
      <w:pPr>
        <w:pStyle w:val="Heading2"/>
      </w:pPr>
      <w:bookmarkStart w:id="355" w:name="_Toc234211610"/>
      <w:bookmarkStart w:id="356" w:name="_Toc319498408"/>
      <w:bookmarkStart w:id="357" w:name="_Toc426358059"/>
      <w:bookmarkStart w:id="358" w:name="_Toc444865927"/>
      <w:bookmarkStart w:id="359" w:name="_Toc45782979"/>
      <w:bookmarkStart w:id="360" w:name="daep_notice_crim"/>
      <w:bookmarkStart w:id="361" w:name="_Toc108509410"/>
      <w:r w:rsidRPr="006846FD">
        <w:t>Notice of Criminal Proceedings</w:t>
      </w:r>
      <w:bookmarkEnd w:id="355"/>
      <w:bookmarkEnd w:id="356"/>
      <w:bookmarkEnd w:id="357"/>
      <w:bookmarkEnd w:id="358"/>
      <w:bookmarkEnd w:id="359"/>
      <w:bookmarkEnd w:id="361"/>
    </w:p>
    <w:p w14:paraId="6771181C" w14:textId="77777777" w:rsidR="00762A28" w:rsidRPr="006846FD" w:rsidRDefault="00762A28" w:rsidP="00762A28">
      <w:r w:rsidRPr="006846FD">
        <w:t>The office of the prosecuting attorney shall notify the district whether a student was placed in a DAEP for certain offenses including any felony, unlawful restraint, indecent exposure, assault, deadly conduct, terroristic threats, organized crime, certain drug offenses, or possession of a weapon, and:</w:t>
      </w:r>
    </w:p>
    <w:p w14:paraId="78B6D671" w14:textId="77777777" w:rsidR="00762A28" w:rsidRPr="006846FD" w:rsidRDefault="00762A28" w:rsidP="007F3057">
      <w:pPr>
        <w:pStyle w:val="NumberedList1MSCOC"/>
        <w:numPr>
          <w:ilvl w:val="0"/>
          <w:numId w:val="16"/>
        </w:numPr>
      </w:pPr>
      <w:r w:rsidRPr="006846FD">
        <w:lastRenderedPageBreak/>
        <w:t>Prosecution of a student’s case was refused for lack of prosecutorial merit or insufficient evidence and no formal proceedings, deferred adjudication (see glossary), or deferred prosecution will be initiated; or</w:t>
      </w:r>
    </w:p>
    <w:p w14:paraId="194DAFF4" w14:textId="77777777" w:rsidR="00762A28" w:rsidRPr="006846FD" w:rsidRDefault="00762A28" w:rsidP="00CE02DF">
      <w:pPr>
        <w:pStyle w:val="NumberedList1MSCOC"/>
      </w:pPr>
      <w:r w:rsidRPr="006846FD">
        <w:t>The court or jury found a student not guilty, or made a finding that the student did not engage in delinquent conduct or conduct indicating a need for supervision, and the case was dismissed with prejudice.</w:t>
      </w:r>
    </w:p>
    <w:p w14:paraId="5463E3B4" w14:textId="77777777" w:rsidR="00762A28" w:rsidRPr="006846FD" w:rsidRDefault="00762A28" w:rsidP="00762A28">
      <w:r w:rsidRPr="006846FD">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172355D9" w14:textId="77777777" w:rsidR="00762A28" w:rsidRPr="006846FD" w:rsidRDefault="00762A28" w:rsidP="00762A28">
      <w:r w:rsidRPr="006846FD">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41A1170F" w14:textId="77777777" w:rsidR="00762A28" w:rsidRPr="006846FD" w:rsidRDefault="00762A28" w:rsidP="00762A28">
      <w:r w:rsidRPr="006846FD">
        <w:t>The student or the student’s parent may appeal the superintendent’s decision to the board.  The student may not be returned to the regular classroom pending the appeal.  In the case of an appeal, 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5BFE8140" w14:textId="77777777" w:rsidR="00762A28" w:rsidRPr="006846FD" w:rsidRDefault="00762A28" w:rsidP="00762A28">
      <w:r w:rsidRPr="006846FD">
        <w:t>If the board confirms the decision of the superintendent or designee, the student and the student’s parent may appeal to the Commissioner of Education.  The student may not be returned to the regular classroom pending the appeal.</w:t>
      </w:r>
    </w:p>
    <w:p w14:paraId="4DB1562E" w14:textId="77777777" w:rsidR="00762A28" w:rsidRPr="006846FD" w:rsidRDefault="00762A28" w:rsidP="00762A28">
      <w:pPr>
        <w:pStyle w:val="Heading2"/>
      </w:pPr>
      <w:bookmarkStart w:id="362" w:name="_Toc234211611"/>
      <w:bookmarkStart w:id="363" w:name="_Toc319498409"/>
      <w:bookmarkStart w:id="364" w:name="_Toc426358060"/>
      <w:bookmarkStart w:id="365" w:name="_Toc444865928"/>
      <w:bookmarkStart w:id="366" w:name="_Toc45782980"/>
      <w:bookmarkStart w:id="367" w:name="_Toc108509411"/>
      <w:bookmarkEnd w:id="360"/>
      <w:r w:rsidRPr="006846FD">
        <w:t>Withdrawal During Process</w:t>
      </w:r>
      <w:bookmarkEnd w:id="362"/>
      <w:bookmarkEnd w:id="363"/>
      <w:bookmarkEnd w:id="364"/>
      <w:bookmarkEnd w:id="365"/>
      <w:bookmarkEnd w:id="366"/>
      <w:bookmarkEnd w:id="367"/>
    </w:p>
    <w:p w14:paraId="27440C10" w14:textId="77777777" w:rsidR="00762A28" w:rsidRPr="006846FD" w:rsidRDefault="00762A28" w:rsidP="00762A28">
      <w:r w:rsidRPr="006846FD">
        <w:t>When a student violates the district’s Code in a way that requires or permits the student to be placed in a DAEP and the student withdraws from the district before a placement order is completed, the campus behavior coordinator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campus behavior coordinator or the board fails to issue a placement order after the student withdraws, the next district in which the student enrolls may complete the proceedings and issue a placement order.</w:t>
      </w:r>
    </w:p>
    <w:p w14:paraId="788F841F" w14:textId="77777777" w:rsidR="00762A28" w:rsidRPr="006846FD" w:rsidRDefault="00762A28" w:rsidP="00762A28">
      <w:pPr>
        <w:pStyle w:val="Heading2"/>
      </w:pPr>
      <w:bookmarkStart w:id="368" w:name="_Toc234211612"/>
      <w:bookmarkStart w:id="369" w:name="_Toc319498410"/>
      <w:bookmarkStart w:id="370" w:name="_Toc426358061"/>
      <w:bookmarkStart w:id="371" w:name="_Toc444865929"/>
      <w:bookmarkStart w:id="372" w:name="_Toc45782981"/>
      <w:bookmarkStart w:id="373" w:name="daep_newstudents"/>
      <w:bookmarkStart w:id="374" w:name="_Toc108509412"/>
      <w:r w:rsidRPr="006846FD">
        <w:t>Newly Enrolled Students</w:t>
      </w:r>
      <w:bookmarkEnd w:id="368"/>
      <w:bookmarkEnd w:id="369"/>
      <w:bookmarkEnd w:id="370"/>
      <w:bookmarkEnd w:id="371"/>
      <w:bookmarkEnd w:id="372"/>
      <w:bookmarkEnd w:id="374"/>
    </w:p>
    <w:p w14:paraId="34CC8FF3" w14:textId="77777777" w:rsidR="00762A28" w:rsidRPr="006846FD" w:rsidRDefault="00762A28" w:rsidP="00707417">
      <w:r w:rsidRPr="006846FD">
        <w:t>The district shall continue the DAEP placement of a student who enrolls in the district and was assigned to a DAEP in an open-enrollment charter school or another district.</w:t>
      </w:r>
    </w:p>
    <w:p w14:paraId="26BB2C54" w14:textId="77777777" w:rsidR="00762A28" w:rsidRPr="006846FD" w:rsidRDefault="00762A28" w:rsidP="00762A28">
      <w:r w:rsidRPr="006846FD">
        <w:t>A newly enrolled student with a DAEP placement from a district in another state shall be placed as any other newly enrolled student if the behavior committed is a reason for DAEP placement in the receiving district.</w:t>
      </w:r>
    </w:p>
    <w:p w14:paraId="75A05E31" w14:textId="77777777" w:rsidR="00762A28" w:rsidRPr="006846FD" w:rsidRDefault="00762A28" w:rsidP="00762A28">
      <w:r w:rsidRPr="006846FD">
        <w:lastRenderedPageBreak/>
        <w:t>If the student was placed in a DAEP by a school district in another state for a period that exceeds one year, this district, by state law, shall reduce the period of the placement so that the total placement does not exceed one year.  After a review, however, the placement may be extended beyond a year if the district determines that the student is a threat to the safety of other students or employees or the extended placement is in the best interest of the student.</w:t>
      </w:r>
    </w:p>
    <w:p w14:paraId="244A692D" w14:textId="77777777" w:rsidR="00762A28" w:rsidRPr="006846FD" w:rsidRDefault="00762A28" w:rsidP="00762A28">
      <w:pPr>
        <w:pStyle w:val="Heading2"/>
      </w:pPr>
      <w:bookmarkStart w:id="375" w:name="_Toc234211613"/>
      <w:bookmarkStart w:id="376" w:name="_Toc319498411"/>
      <w:bookmarkStart w:id="377" w:name="_Toc426358062"/>
      <w:bookmarkStart w:id="378" w:name="_Toc444865930"/>
      <w:bookmarkStart w:id="379" w:name="_Toc45782982"/>
      <w:bookmarkStart w:id="380" w:name="_Toc108509413"/>
      <w:bookmarkEnd w:id="373"/>
      <w:r w:rsidRPr="006846FD">
        <w:t>Emergency Placement Procedure</w:t>
      </w:r>
      <w:bookmarkEnd w:id="375"/>
      <w:bookmarkEnd w:id="376"/>
      <w:bookmarkEnd w:id="377"/>
      <w:bookmarkEnd w:id="378"/>
      <w:bookmarkEnd w:id="379"/>
      <w:bookmarkEnd w:id="380"/>
    </w:p>
    <w:p w14:paraId="55B1A210" w14:textId="77777777" w:rsidR="00EF5C5B" w:rsidRPr="006846FD" w:rsidRDefault="00762A28" w:rsidP="00762A28">
      <w:r w:rsidRPr="006846FD">
        <w:t>When an emergency placement occurs, the student shall be given oral notice of the reason for the action.  Not later than the tenth day after the date of the placement, the student shall be given the appropriate conference required for assignment to a DAEP.</w:t>
      </w:r>
    </w:p>
    <w:p w14:paraId="1AA31AEE" w14:textId="77777777" w:rsidR="00360CFD" w:rsidRPr="006846FD" w:rsidRDefault="00360CFD" w:rsidP="00762A28"/>
    <w:p w14:paraId="7E4CCB23" w14:textId="77777777" w:rsidR="00360CFD" w:rsidRPr="006846FD" w:rsidRDefault="00360CFD" w:rsidP="00360CFD">
      <w:pPr>
        <w:pStyle w:val="Heading1"/>
      </w:pPr>
      <w:bookmarkStart w:id="381" w:name="_Toc13654270"/>
      <w:bookmarkStart w:id="382" w:name="_Toc45782983"/>
      <w:bookmarkStart w:id="383" w:name="_Toc108509414"/>
      <w:r w:rsidRPr="006846FD">
        <w:t>Transition Services</w:t>
      </w:r>
      <w:bookmarkEnd w:id="381"/>
      <w:bookmarkEnd w:id="382"/>
      <w:bookmarkEnd w:id="383"/>
      <w:r w:rsidRPr="006846FD">
        <w:fldChar w:fldCharType="begin"/>
      </w:r>
      <w:r w:rsidRPr="006846FD">
        <w:instrText xml:space="preserve"> XE "disciplinary alternative education program (DAEP):transition services" </w:instrText>
      </w:r>
      <w:r w:rsidRPr="006846FD">
        <w:fldChar w:fldCharType="end"/>
      </w:r>
      <w:r w:rsidRPr="006846FD">
        <w:t xml:space="preserve"> </w:t>
      </w:r>
    </w:p>
    <w:p w14:paraId="631A0422" w14:textId="77777777" w:rsidR="00360CFD" w:rsidRPr="006846FD" w:rsidRDefault="00360CFD" w:rsidP="00360CFD">
      <w:r w:rsidRPr="006846FD">
        <w:t>In accordance with law and district procedures, campus staff shall provide transition services to a student returning to the regular classroom from an alternative education program, including a DAEP. See policy FOCA(LEGAL) for more information.</w:t>
      </w:r>
    </w:p>
    <w:p w14:paraId="781D8775" w14:textId="77777777" w:rsidR="00497540" w:rsidRPr="006846FD" w:rsidRDefault="00497540" w:rsidP="000C6A0E"/>
    <w:p w14:paraId="1FE27E0E" w14:textId="77777777" w:rsidR="00762A28" w:rsidRPr="006846FD" w:rsidRDefault="00762A28" w:rsidP="00762A28">
      <w:pPr>
        <w:pStyle w:val="Heading1"/>
      </w:pPr>
      <w:bookmarkStart w:id="384" w:name="_Toc234211614"/>
      <w:bookmarkStart w:id="385" w:name="_Toc319498412"/>
      <w:bookmarkStart w:id="386" w:name="_Toc426358063"/>
      <w:bookmarkStart w:id="387" w:name="_Toc444865931"/>
      <w:bookmarkStart w:id="388" w:name="_Toc45782984"/>
      <w:bookmarkStart w:id="389" w:name="_Toc108509415"/>
      <w:r w:rsidRPr="006846FD">
        <w:t>Placement and/or Expulsion for Certain Offenses</w:t>
      </w:r>
      <w:bookmarkEnd w:id="384"/>
      <w:bookmarkEnd w:id="385"/>
      <w:bookmarkEnd w:id="386"/>
      <w:bookmarkEnd w:id="387"/>
      <w:bookmarkEnd w:id="388"/>
      <w:bookmarkEnd w:id="389"/>
    </w:p>
    <w:p w14:paraId="4F0A9DF3" w14:textId="77777777" w:rsidR="00762A28" w:rsidRPr="006846FD" w:rsidRDefault="00762A28" w:rsidP="00762A28">
      <w:r w:rsidRPr="006846FD">
        <w:t>This section includes two categories of offenses for which the Education Code provides unique procedures and specific consequences.</w:t>
      </w:r>
    </w:p>
    <w:p w14:paraId="655A5C53" w14:textId="77777777" w:rsidR="00762A28" w:rsidRPr="006846FD" w:rsidRDefault="00762A28" w:rsidP="00762A28">
      <w:pPr>
        <w:pStyle w:val="Heading2"/>
      </w:pPr>
      <w:bookmarkStart w:id="390" w:name="_Toc234211615"/>
      <w:bookmarkStart w:id="391" w:name="_Toc319498413"/>
      <w:bookmarkStart w:id="392" w:name="_Toc426358064"/>
      <w:bookmarkStart w:id="393" w:name="_Toc444865932"/>
      <w:bookmarkStart w:id="394" w:name="_Toc45782985"/>
      <w:bookmarkStart w:id="395" w:name="_Toc108509416"/>
      <w:r w:rsidRPr="006846FD">
        <w:t>Registered Sex Offenders</w:t>
      </w:r>
      <w:bookmarkEnd w:id="390"/>
      <w:bookmarkEnd w:id="391"/>
      <w:bookmarkEnd w:id="392"/>
      <w:bookmarkEnd w:id="393"/>
      <w:bookmarkEnd w:id="394"/>
      <w:bookmarkEnd w:id="395"/>
    </w:p>
    <w:p w14:paraId="5694CF51" w14:textId="77777777" w:rsidR="00762A28" w:rsidRPr="006846FD" w:rsidRDefault="00762A28" w:rsidP="00762A28">
      <w:r w:rsidRPr="006846FD">
        <w:t xml:space="preserve">Upon receiving notification in accordance with state law that a student is currently required to register as a sex offender, the </w:t>
      </w:r>
      <w:r w:rsidR="00360CFD" w:rsidRPr="006846FD">
        <w:t>District</w:t>
      </w:r>
      <w:r w:rsidRPr="006846FD">
        <w:t xml:space="preserve"> must remove the student from the regular classroom and determine appropriate placement unless the court orders JJAEP placement.</w:t>
      </w:r>
    </w:p>
    <w:p w14:paraId="25E2373C" w14:textId="77777777" w:rsidR="00762A28" w:rsidRPr="006846FD" w:rsidRDefault="00762A28" w:rsidP="00762A28">
      <w:r w:rsidRPr="006846FD">
        <w:t>If the student is under any form of court supervision, including probation, community supervision, or parole, the placement shall be in either DAEP or JJAEP for at least one semester.</w:t>
      </w:r>
    </w:p>
    <w:p w14:paraId="726DC658" w14:textId="77777777" w:rsidR="00762A28" w:rsidRPr="006846FD" w:rsidRDefault="00762A28" w:rsidP="00762A28">
      <w:r w:rsidRPr="006846FD">
        <w:t>If the student is not under any form of court supervision, the placement may be in DAEP or JJAEP for one semester or the placement may be in a regular classroom.  The placement may not be in the regular classroom if the board or its designee determines that the student’s presence:</w:t>
      </w:r>
    </w:p>
    <w:p w14:paraId="785F1E18" w14:textId="77777777" w:rsidR="00762A28" w:rsidRPr="006846FD" w:rsidRDefault="00762A28" w:rsidP="007F3057">
      <w:pPr>
        <w:pStyle w:val="NumberedList1MSCOC"/>
        <w:numPr>
          <w:ilvl w:val="0"/>
          <w:numId w:val="17"/>
        </w:numPr>
      </w:pPr>
      <w:r w:rsidRPr="006846FD">
        <w:t>Threatens the safety of other students or teachers,</w:t>
      </w:r>
    </w:p>
    <w:p w14:paraId="74126FEF" w14:textId="77777777" w:rsidR="00762A28" w:rsidRPr="006846FD" w:rsidRDefault="00762A28" w:rsidP="00CE02DF">
      <w:pPr>
        <w:pStyle w:val="NumberedList1MSCOC"/>
      </w:pPr>
      <w:r w:rsidRPr="006846FD">
        <w:t xml:space="preserve">Will be detrimental to the educational process, or </w:t>
      </w:r>
    </w:p>
    <w:p w14:paraId="025D0F5A" w14:textId="77777777" w:rsidR="00762A28" w:rsidRPr="006846FD" w:rsidRDefault="00762A28" w:rsidP="00CE02DF">
      <w:pPr>
        <w:pStyle w:val="NumberedList1MSCOC"/>
      </w:pPr>
      <w:r w:rsidRPr="006846FD">
        <w:t>Is not in the best interests of the district’s students.</w:t>
      </w:r>
    </w:p>
    <w:p w14:paraId="472295FC" w14:textId="77777777" w:rsidR="00762A28" w:rsidRPr="006846FD" w:rsidRDefault="00762A28" w:rsidP="00762A28">
      <w:pPr>
        <w:pStyle w:val="Heading3"/>
      </w:pPr>
      <w:bookmarkStart w:id="396" w:name="_Toc234211616"/>
      <w:bookmarkStart w:id="397" w:name="_Toc319498414"/>
      <w:bookmarkStart w:id="398" w:name="_Toc426358065"/>
      <w:bookmarkStart w:id="399" w:name="_Toc444865933"/>
      <w:bookmarkStart w:id="400" w:name="_Toc45782986"/>
      <w:bookmarkStart w:id="401" w:name="_Toc108509417"/>
      <w:r w:rsidRPr="006846FD">
        <w:t>Review Committee</w:t>
      </w:r>
      <w:bookmarkEnd w:id="396"/>
      <w:bookmarkEnd w:id="397"/>
      <w:bookmarkEnd w:id="398"/>
      <w:bookmarkEnd w:id="399"/>
      <w:bookmarkEnd w:id="400"/>
      <w:bookmarkEnd w:id="401"/>
    </w:p>
    <w:p w14:paraId="14E0B76C" w14:textId="77777777" w:rsidR="00762A28" w:rsidRPr="006846FD" w:rsidRDefault="00762A28" w:rsidP="00762A28">
      <w:r w:rsidRPr="006846FD">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shall recommend whether the student should return to the regular classroom or remain in the placement.  Absent a special finding, the board or its designee must follow the committee’s recommendation.</w:t>
      </w:r>
    </w:p>
    <w:p w14:paraId="0BE970AC" w14:textId="77777777" w:rsidR="00762A28" w:rsidRPr="001F26A6" w:rsidRDefault="00762A28" w:rsidP="00762A28">
      <w:r w:rsidRPr="006846FD">
        <w:lastRenderedPageBreak/>
        <w:t>The placement review of a student with a disability w</w:t>
      </w:r>
      <w:r w:rsidRPr="001F26A6">
        <w:t>ho receives special education services must be made by the ARD committee.</w:t>
      </w:r>
    </w:p>
    <w:p w14:paraId="15942013" w14:textId="77777777" w:rsidR="00762A28" w:rsidRPr="001F26A6" w:rsidRDefault="00762A28" w:rsidP="00360CFD">
      <w:pPr>
        <w:pStyle w:val="Heading1"/>
      </w:pPr>
      <w:bookmarkStart w:id="402" w:name="_Toc234211617"/>
      <w:bookmarkStart w:id="403" w:name="_Toc319498415"/>
      <w:bookmarkStart w:id="404" w:name="_Toc426358066"/>
      <w:bookmarkStart w:id="405" w:name="_Toc444865934"/>
      <w:bookmarkStart w:id="406" w:name="_Toc45782987"/>
      <w:bookmarkStart w:id="407" w:name="_Toc108509418"/>
      <w:r w:rsidRPr="001F26A6">
        <w:t>Newly Enrolled Student</w:t>
      </w:r>
      <w:bookmarkEnd w:id="402"/>
      <w:bookmarkEnd w:id="403"/>
      <w:bookmarkEnd w:id="404"/>
      <w:bookmarkEnd w:id="405"/>
      <w:bookmarkEnd w:id="406"/>
      <w:bookmarkEnd w:id="407"/>
    </w:p>
    <w:p w14:paraId="6E9F251C" w14:textId="77777777" w:rsidR="00762A28" w:rsidRPr="001F26A6" w:rsidRDefault="00762A28" w:rsidP="00762A28">
      <w:r w:rsidRPr="001F26A6">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6A5F8374" w14:textId="77777777" w:rsidR="00762A28" w:rsidRPr="001F26A6" w:rsidRDefault="00762A28" w:rsidP="00360CFD">
      <w:pPr>
        <w:pStyle w:val="Heading1"/>
      </w:pPr>
      <w:bookmarkStart w:id="408" w:name="_Toc234211618"/>
      <w:bookmarkStart w:id="409" w:name="_Toc319498416"/>
      <w:bookmarkStart w:id="410" w:name="_Toc426358067"/>
      <w:bookmarkStart w:id="411" w:name="_Toc444865935"/>
      <w:bookmarkStart w:id="412" w:name="_Toc45782988"/>
      <w:bookmarkStart w:id="413" w:name="_Toc108509419"/>
      <w:r w:rsidRPr="001F26A6">
        <w:t>Appeal</w:t>
      </w:r>
      <w:bookmarkEnd w:id="408"/>
      <w:bookmarkEnd w:id="409"/>
      <w:bookmarkEnd w:id="410"/>
      <w:bookmarkEnd w:id="411"/>
      <w:bookmarkEnd w:id="412"/>
      <w:bookmarkEnd w:id="413"/>
    </w:p>
    <w:p w14:paraId="6D42E2B6" w14:textId="77777777" w:rsidR="00762A28" w:rsidRPr="001F26A6" w:rsidRDefault="00762A28" w:rsidP="00762A28">
      <w:r w:rsidRPr="001F26A6">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3A005DB3" w14:textId="77777777" w:rsidR="00762A28" w:rsidRPr="001F26A6" w:rsidRDefault="00762A28" w:rsidP="00360CFD">
      <w:pPr>
        <w:pStyle w:val="Heading1"/>
      </w:pPr>
      <w:bookmarkStart w:id="414" w:name="_Toc234211619"/>
      <w:bookmarkStart w:id="415" w:name="_Toc319498417"/>
      <w:bookmarkStart w:id="416" w:name="_Toc426358068"/>
      <w:bookmarkStart w:id="417" w:name="_Toc444865936"/>
      <w:bookmarkStart w:id="418" w:name="_Toc45782989"/>
      <w:bookmarkStart w:id="419" w:name="_Toc108509420"/>
      <w:r w:rsidRPr="001F26A6">
        <w:t>Certain Felonies</w:t>
      </w:r>
      <w:bookmarkEnd w:id="414"/>
      <w:bookmarkEnd w:id="415"/>
      <w:bookmarkEnd w:id="416"/>
      <w:bookmarkEnd w:id="417"/>
      <w:bookmarkEnd w:id="418"/>
      <w:bookmarkEnd w:id="419"/>
    </w:p>
    <w:p w14:paraId="3B175FFD" w14:textId="77777777" w:rsidR="00762A28" w:rsidRPr="001F26A6" w:rsidRDefault="00762A28" w:rsidP="00762A28">
      <w:r w:rsidRPr="001F26A6">
        <w:t>Regardless of whether placement or expulsion is required or permitted by one of the reasons in the DAEP Placement or Expulsion sections, in accordance with Education Code 37.0081, a student may be expelled and placed in either DAEP or JJAEP if the board or campus behavior coordinator makes certain findings and the following circumstances exist in relation to aggravated robbery or a felony offense under Title 5 (see glossary) of the Penal Code.  The student must:</w:t>
      </w:r>
    </w:p>
    <w:p w14:paraId="0ACA3D16" w14:textId="77777777" w:rsidR="00762A28" w:rsidRPr="001F26A6" w:rsidRDefault="00762A28" w:rsidP="00CE02DF">
      <w:pPr>
        <w:pStyle w:val="BulletList1MSCOC"/>
      </w:pPr>
      <w:r w:rsidRPr="001F26A6">
        <w:t>Have received deferred prosecution for conduct defined as aggravated robbery or a Title 5 felony offense;</w:t>
      </w:r>
    </w:p>
    <w:p w14:paraId="0B96361C" w14:textId="77777777" w:rsidR="00762A28" w:rsidRPr="001F26A6" w:rsidRDefault="00762A28" w:rsidP="00CE02DF">
      <w:pPr>
        <w:pStyle w:val="BulletList1MSCOC"/>
      </w:pPr>
      <w:r w:rsidRPr="001F26A6">
        <w:t>Have been found by a court or jury to have engaged in delinquent conduct for conduct defined as aggravated robbery or a Title 5 felony offense;</w:t>
      </w:r>
    </w:p>
    <w:p w14:paraId="1CA67DBB" w14:textId="77777777" w:rsidR="00762A28" w:rsidRPr="001F26A6" w:rsidRDefault="00762A28" w:rsidP="00CE02DF">
      <w:pPr>
        <w:pStyle w:val="BulletList1MSCOC"/>
      </w:pPr>
      <w:r w:rsidRPr="001F26A6">
        <w:t>Have been charged with engaging in conduct defined as aggravated robbery or a Title 5 felony offense;</w:t>
      </w:r>
    </w:p>
    <w:p w14:paraId="3A323332" w14:textId="77777777" w:rsidR="00762A28" w:rsidRPr="001F26A6" w:rsidRDefault="00762A28" w:rsidP="00CE02DF">
      <w:pPr>
        <w:pStyle w:val="BulletList1MSCOC"/>
      </w:pPr>
      <w:r w:rsidRPr="001F26A6">
        <w:t>Have been referred to a juvenile court for allegedly engaging in delinquent conduct for conduct defined as aggravated robbery or a Title 5 felony offense; or</w:t>
      </w:r>
    </w:p>
    <w:p w14:paraId="32E2CAD9" w14:textId="77777777" w:rsidR="00762A28" w:rsidRPr="001F26A6" w:rsidRDefault="00762A28" w:rsidP="00CE02DF">
      <w:pPr>
        <w:pStyle w:val="BulletList1MSCOC"/>
      </w:pPr>
      <w:r w:rsidRPr="001F26A6">
        <w:t>Have received probation or deferred adjudication or have been arrested for, charged with, or convicted of aggravated robbery or a Title 5 felony offense.</w:t>
      </w:r>
    </w:p>
    <w:p w14:paraId="418CBDD3" w14:textId="77777777" w:rsidR="00762A28" w:rsidRPr="001F26A6" w:rsidRDefault="00762A28" w:rsidP="00762A28">
      <w:r w:rsidRPr="001F26A6">
        <w:t>The district may expel the student and order placement under these circumstances regardless of:</w:t>
      </w:r>
    </w:p>
    <w:p w14:paraId="4F5B1D12" w14:textId="77777777" w:rsidR="00762A28" w:rsidRPr="001F26A6" w:rsidRDefault="00762A28" w:rsidP="007F3057">
      <w:pPr>
        <w:pStyle w:val="NumberedList1MSCOC"/>
        <w:numPr>
          <w:ilvl w:val="0"/>
          <w:numId w:val="18"/>
        </w:numPr>
      </w:pPr>
      <w:r w:rsidRPr="001F26A6">
        <w:t>The date on which the student’s conduct occurred,</w:t>
      </w:r>
    </w:p>
    <w:p w14:paraId="75771813" w14:textId="77777777" w:rsidR="00762A28" w:rsidRPr="001F26A6" w:rsidRDefault="00762A28" w:rsidP="00CE02DF">
      <w:pPr>
        <w:pStyle w:val="NumberedList1MSCOC"/>
      </w:pPr>
      <w:r w:rsidRPr="001F26A6">
        <w:t>The location at which the conduct occurred,</w:t>
      </w:r>
    </w:p>
    <w:p w14:paraId="74E37740" w14:textId="77777777" w:rsidR="00762A28" w:rsidRPr="001F26A6" w:rsidRDefault="00762A28" w:rsidP="00CE02DF">
      <w:pPr>
        <w:pStyle w:val="NumberedList1MSCOC"/>
      </w:pPr>
      <w:r w:rsidRPr="001F26A6">
        <w:t>Whether the conduct occurred while the student was enrolled in the district, or</w:t>
      </w:r>
    </w:p>
    <w:p w14:paraId="5562D73F" w14:textId="77777777" w:rsidR="00762A28" w:rsidRPr="001F26A6" w:rsidRDefault="00762A28" w:rsidP="00CE02DF">
      <w:pPr>
        <w:pStyle w:val="NumberedList1MSCOC"/>
      </w:pPr>
      <w:r w:rsidRPr="001F26A6">
        <w:t>Whether the student has successfully completed any court disposition requirements imposed in connection with the conduct.</w:t>
      </w:r>
    </w:p>
    <w:p w14:paraId="4BE8759C" w14:textId="77777777" w:rsidR="00762A28" w:rsidRPr="006846FD" w:rsidRDefault="00762A28" w:rsidP="00360CFD">
      <w:pPr>
        <w:pStyle w:val="Heading1"/>
      </w:pPr>
      <w:bookmarkStart w:id="420" w:name="_Toc234211620"/>
      <w:bookmarkStart w:id="421" w:name="_Toc319498418"/>
      <w:bookmarkStart w:id="422" w:name="_Toc426358069"/>
      <w:bookmarkStart w:id="423" w:name="_Toc444865937"/>
      <w:bookmarkStart w:id="424" w:name="_Toc45782990"/>
      <w:bookmarkStart w:id="425" w:name="title5_hearing"/>
      <w:bookmarkStart w:id="426" w:name="_Toc108509421"/>
      <w:r w:rsidRPr="001F26A6">
        <w:lastRenderedPageBreak/>
        <w:t xml:space="preserve">Hearing and </w:t>
      </w:r>
      <w:r w:rsidRPr="006846FD">
        <w:t>Required Findings</w:t>
      </w:r>
      <w:bookmarkEnd w:id="420"/>
      <w:bookmarkEnd w:id="421"/>
      <w:bookmarkEnd w:id="422"/>
      <w:bookmarkEnd w:id="423"/>
      <w:bookmarkEnd w:id="424"/>
      <w:bookmarkEnd w:id="426"/>
    </w:p>
    <w:p w14:paraId="2FF4C6D4" w14:textId="77777777" w:rsidR="00762A28" w:rsidRPr="006846FD" w:rsidRDefault="00762A28" w:rsidP="00762A28">
      <w:r w:rsidRPr="006846FD">
        <w:t>The student must first have a hearing before the board or its designee, who must determine that in addition to the circumstances above that allow for the expulsion, the student’s presence in the regular classroom:</w:t>
      </w:r>
    </w:p>
    <w:p w14:paraId="5C7C6EBB" w14:textId="77777777" w:rsidR="00762A28" w:rsidRPr="006846FD" w:rsidRDefault="00762A28" w:rsidP="007F3057">
      <w:pPr>
        <w:pStyle w:val="NumberedList1MSCOC"/>
        <w:numPr>
          <w:ilvl w:val="0"/>
          <w:numId w:val="19"/>
        </w:numPr>
      </w:pPr>
      <w:r w:rsidRPr="006846FD">
        <w:t>Threatens the safety of other students or teachers,</w:t>
      </w:r>
    </w:p>
    <w:p w14:paraId="2CB0F339" w14:textId="77777777" w:rsidR="00762A28" w:rsidRPr="006846FD" w:rsidRDefault="00762A28" w:rsidP="00CE02DF">
      <w:pPr>
        <w:pStyle w:val="NumberedList1MSCOC"/>
      </w:pPr>
      <w:r w:rsidRPr="006846FD">
        <w:t>Will be detrimental to the educational process, or</w:t>
      </w:r>
    </w:p>
    <w:p w14:paraId="1B6F8BC7" w14:textId="77777777" w:rsidR="00762A28" w:rsidRPr="006846FD" w:rsidRDefault="00762A28" w:rsidP="00CE02DF">
      <w:pPr>
        <w:pStyle w:val="NumberedList1MSCOC"/>
      </w:pPr>
      <w:r w:rsidRPr="006846FD">
        <w:t>Is not in the best interest of the district’s students.</w:t>
      </w:r>
    </w:p>
    <w:p w14:paraId="2152225E" w14:textId="77777777" w:rsidR="00762A28" w:rsidRPr="006846FD" w:rsidRDefault="00762A28" w:rsidP="00762A28">
      <w:r w:rsidRPr="006846FD">
        <w:t>Any decision of the board or the board’s designee under this section is final and may not be appealed.</w:t>
      </w:r>
    </w:p>
    <w:p w14:paraId="66FD3827" w14:textId="77777777" w:rsidR="000702DE" w:rsidRPr="006846FD" w:rsidRDefault="000702DE" w:rsidP="00762A28">
      <w:pPr>
        <w:pStyle w:val="Heading3"/>
      </w:pPr>
      <w:bookmarkStart w:id="427" w:name="_Toc234211621"/>
      <w:bookmarkStart w:id="428" w:name="_Toc319498419"/>
      <w:bookmarkStart w:id="429" w:name="_Toc426358070"/>
      <w:bookmarkStart w:id="430" w:name="_Toc444865938"/>
      <w:bookmarkStart w:id="431" w:name="title5_length"/>
      <w:bookmarkEnd w:id="425"/>
    </w:p>
    <w:p w14:paraId="1B601F5D" w14:textId="77777777" w:rsidR="00762A28" w:rsidRPr="006846FD" w:rsidRDefault="00762A28" w:rsidP="00360CFD">
      <w:pPr>
        <w:pStyle w:val="Heading1"/>
      </w:pPr>
      <w:bookmarkStart w:id="432" w:name="_Toc45782991"/>
      <w:bookmarkStart w:id="433" w:name="_Toc108509422"/>
      <w:r w:rsidRPr="006846FD">
        <w:t>Length of Placement</w:t>
      </w:r>
      <w:bookmarkEnd w:id="427"/>
      <w:bookmarkEnd w:id="428"/>
      <w:bookmarkEnd w:id="429"/>
      <w:bookmarkEnd w:id="430"/>
      <w:bookmarkEnd w:id="432"/>
      <w:bookmarkEnd w:id="433"/>
    </w:p>
    <w:p w14:paraId="519FFB8A" w14:textId="77777777" w:rsidR="00762A28" w:rsidRPr="006846FD" w:rsidRDefault="00762A28" w:rsidP="00762A28">
      <w:r w:rsidRPr="006846FD">
        <w:t>The student is subject to the placement until:</w:t>
      </w:r>
    </w:p>
    <w:p w14:paraId="0181C54A" w14:textId="77777777" w:rsidR="00762A28" w:rsidRPr="006846FD" w:rsidRDefault="00762A28" w:rsidP="007F3057">
      <w:pPr>
        <w:pStyle w:val="NumberedList1MSCOC"/>
        <w:numPr>
          <w:ilvl w:val="0"/>
          <w:numId w:val="20"/>
        </w:numPr>
      </w:pPr>
      <w:r w:rsidRPr="006846FD">
        <w:t>The student graduates from high school,</w:t>
      </w:r>
    </w:p>
    <w:p w14:paraId="6A7A476D" w14:textId="77777777" w:rsidR="00762A28" w:rsidRPr="006846FD" w:rsidRDefault="00762A28" w:rsidP="00CE02DF">
      <w:pPr>
        <w:pStyle w:val="NumberedList1MSCOC"/>
      </w:pPr>
      <w:r w:rsidRPr="006846FD">
        <w:t>The charges are dismissed or reduced to a misdemeanor offense, or</w:t>
      </w:r>
    </w:p>
    <w:p w14:paraId="70130C7E" w14:textId="77777777" w:rsidR="00762A28" w:rsidRPr="006846FD" w:rsidRDefault="00762A28" w:rsidP="00CE02DF">
      <w:pPr>
        <w:pStyle w:val="NumberedList1MSCOC"/>
      </w:pPr>
      <w:r w:rsidRPr="006846FD">
        <w:t>The student completes the term of the placement or is assigned to another program.</w:t>
      </w:r>
    </w:p>
    <w:p w14:paraId="25D338A8" w14:textId="77777777" w:rsidR="00360CFD" w:rsidRPr="006846FD" w:rsidRDefault="00360CFD" w:rsidP="00360CFD">
      <w:pPr>
        <w:pStyle w:val="NumberedList1MSCOC"/>
        <w:numPr>
          <w:ilvl w:val="0"/>
          <w:numId w:val="0"/>
        </w:numPr>
        <w:ind w:left="720"/>
      </w:pPr>
    </w:p>
    <w:p w14:paraId="33315AAD" w14:textId="77777777" w:rsidR="00360CFD" w:rsidRPr="006846FD" w:rsidRDefault="00360CFD" w:rsidP="00360CFD">
      <w:pPr>
        <w:pStyle w:val="Heading1"/>
      </w:pPr>
      <w:bookmarkStart w:id="434" w:name="_Toc45782992"/>
      <w:bookmarkStart w:id="435" w:name="_Toc108509423"/>
      <w:r w:rsidRPr="006846FD">
        <w:t>Placement Review</w:t>
      </w:r>
      <w:bookmarkEnd w:id="434"/>
      <w:bookmarkEnd w:id="435"/>
      <w:r w:rsidRPr="006846FD">
        <w:fldChar w:fldCharType="begin"/>
      </w:r>
      <w:r w:rsidRPr="006846FD">
        <w:instrText xml:space="preserve"> XE "crimes:Title 5 offenses:placement review" </w:instrText>
      </w:r>
      <w:r w:rsidRPr="006846FD">
        <w:fldChar w:fldCharType="end"/>
      </w:r>
    </w:p>
    <w:p w14:paraId="077069EE" w14:textId="77777777" w:rsidR="00360CFD" w:rsidRPr="006846FD" w:rsidRDefault="00360CFD" w:rsidP="00360CFD">
      <w:r w:rsidRPr="006846FD">
        <w:t>A student placed in a DAEP or JJAEP under these circumstances is entitled to a review of his or her status, including academic status, by the campus behavior coordinator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7E9C8315" w14:textId="77777777" w:rsidR="00360CFD" w:rsidRPr="006846FD" w:rsidRDefault="00360CFD" w:rsidP="00360CFD">
      <w:pPr>
        <w:pStyle w:val="NumberedList1MSCOC"/>
        <w:numPr>
          <w:ilvl w:val="0"/>
          <w:numId w:val="0"/>
        </w:numPr>
        <w:ind w:left="720"/>
      </w:pPr>
    </w:p>
    <w:p w14:paraId="555DC29A" w14:textId="77777777" w:rsidR="00762A28" w:rsidRPr="006846FD" w:rsidRDefault="00762A28" w:rsidP="00360CFD">
      <w:pPr>
        <w:pStyle w:val="Heading1"/>
      </w:pPr>
      <w:bookmarkStart w:id="436" w:name="_Toc234211622"/>
      <w:bookmarkStart w:id="437" w:name="_Toc319498420"/>
      <w:bookmarkStart w:id="438" w:name="_Toc426358071"/>
      <w:bookmarkStart w:id="439" w:name="_Toc444865939"/>
      <w:bookmarkStart w:id="440" w:name="_Toc45782993"/>
      <w:bookmarkStart w:id="441" w:name="_Toc108509424"/>
      <w:bookmarkEnd w:id="431"/>
      <w:r w:rsidRPr="006846FD">
        <w:t>Newly Enrolled Students</w:t>
      </w:r>
      <w:bookmarkEnd w:id="436"/>
      <w:bookmarkEnd w:id="437"/>
      <w:bookmarkEnd w:id="438"/>
      <w:bookmarkEnd w:id="439"/>
      <w:bookmarkEnd w:id="440"/>
      <w:bookmarkEnd w:id="441"/>
    </w:p>
    <w:p w14:paraId="08FF5F19" w14:textId="77777777" w:rsidR="00D1317F" w:rsidRPr="006846FD" w:rsidRDefault="00762A28" w:rsidP="00762A28">
      <w:r w:rsidRPr="006846FD">
        <w:t>A student who enrolls in the district before completing a placement under this section from another school district must complete the term of the placement.</w:t>
      </w:r>
    </w:p>
    <w:p w14:paraId="47EFEAB1" w14:textId="77777777" w:rsidR="000702DE" w:rsidRPr="006846FD" w:rsidRDefault="000702DE" w:rsidP="00762A28">
      <w:pPr>
        <w:pStyle w:val="Heading1"/>
      </w:pPr>
      <w:bookmarkStart w:id="442" w:name="_Toc234211623"/>
      <w:bookmarkStart w:id="443" w:name="_Toc319498421"/>
      <w:bookmarkStart w:id="444" w:name="_Toc426358072"/>
      <w:bookmarkStart w:id="445" w:name="_Toc444865940"/>
    </w:p>
    <w:p w14:paraId="5A0B735F" w14:textId="77777777" w:rsidR="00762A28" w:rsidRPr="006846FD" w:rsidRDefault="00762A28" w:rsidP="00762A28">
      <w:pPr>
        <w:pStyle w:val="Heading1"/>
      </w:pPr>
      <w:bookmarkStart w:id="446" w:name="_Toc45782994"/>
      <w:bookmarkStart w:id="447" w:name="_Toc108509425"/>
      <w:r w:rsidRPr="006846FD">
        <w:t>Expulsion</w:t>
      </w:r>
      <w:bookmarkEnd w:id="442"/>
      <w:bookmarkEnd w:id="443"/>
      <w:bookmarkEnd w:id="444"/>
      <w:bookmarkEnd w:id="445"/>
      <w:bookmarkEnd w:id="446"/>
      <w:bookmarkEnd w:id="447"/>
    </w:p>
    <w:p w14:paraId="0455F302" w14:textId="77777777" w:rsidR="00762A28" w:rsidRPr="006846FD" w:rsidRDefault="00762A28" w:rsidP="00762A28">
      <w:r w:rsidRPr="006846FD">
        <w:t>In deciding whether to order expulsion, regardless of whether the action is mandatory or discretionary, the campus behavior coordinator shall take into consideration:</w:t>
      </w:r>
    </w:p>
    <w:p w14:paraId="705851FD" w14:textId="77777777" w:rsidR="00762A28" w:rsidRPr="006846FD" w:rsidRDefault="00762A28" w:rsidP="007F3057">
      <w:pPr>
        <w:pStyle w:val="NumberedList1MSCOC"/>
        <w:numPr>
          <w:ilvl w:val="0"/>
          <w:numId w:val="21"/>
        </w:numPr>
      </w:pPr>
      <w:r w:rsidRPr="006846FD">
        <w:t>Self-defense (see glossary),</w:t>
      </w:r>
    </w:p>
    <w:p w14:paraId="074E54F1" w14:textId="77777777" w:rsidR="00762A28" w:rsidRPr="006846FD" w:rsidRDefault="00762A28" w:rsidP="00CE02DF">
      <w:pPr>
        <w:pStyle w:val="NumberedList1MSCOC"/>
      </w:pPr>
      <w:r w:rsidRPr="006846FD">
        <w:t xml:space="preserve">Intent or lack of intent at the time the student engaged in the conduct, </w:t>
      </w:r>
    </w:p>
    <w:p w14:paraId="631D691B" w14:textId="77777777" w:rsidR="00762A28" w:rsidRPr="006846FD" w:rsidRDefault="00762A28" w:rsidP="00CE02DF">
      <w:pPr>
        <w:pStyle w:val="NumberedList1MSCOC"/>
      </w:pPr>
      <w:r w:rsidRPr="006846FD">
        <w:t>The student’s disciplinary history, or</w:t>
      </w:r>
    </w:p>
    <w:p w14:paraId="7A561C8D" w14:textId="77777777" w:rsidR="00762A28" w:rsidRPr="006846FD" w:rsidRDefault="00762A28" w:rsidP="00CE02DF">
      <w:pPr>
        <w:pStyle w:val="NumberedList1MSCOC"/>
      </w:pPr>
      <w:r w:rsidRPr="006846FD">
        <w:lastRenderedPageBreak/>
        <w:t>A disability that substantially impairs the student’s capacity to appreciate the wrongfulness of the student’s conduct.</w:t>
      </w:r>
    </w:p>
    <w:p w14:paraId="54925511" w14:textId="77777777" w:rsidR="00360CFD" w:rsidRPr="006846FD" w:rsidRDefault="00360CFD" w:rsidP="00360CFD">
      <w:pPr>
        <w:pStyle w:val="NumberedList1MSCOC"/>
      </w:pPr>
      <w:r w:rsidRPr="006846FD">
        <w:t>A student’s status in the conservatorship of the Department of Family and Protective Services (foster care)</w:t>
      </w:r>
      <w:r w:rsidRPr="006846FD">
        <w:fldChar w:fldCharType="begin"/>
      </w:r>
      <w:r w:rsidRPr="006846FD">
        <w:instrText xml:space="preserve"> XE "foster care" </w:instrText>
      </w:r>
      <w:r w:rsidRPr="006846FD">
        <w:fldChar w:fldCharType="end"/>
      </w:r>
      <w:r w:rsidRPr="006846FD">
        <w:t>, or</w:t>
      </w:r>
    </w:p>
    <w:p w14:paraId="0CD65328" w14:textId="77777777" w:rsidR="00360CFD" w:rsidRPr="006846FD" w:rsidRDefault="00360CFD" w:rsidP="00360CFD">
      <w:pPr>
        <w:pStyle w:val="NumberedList1MSCOC"/>
      </w:pPr>
      <w:r w:rsidRPr="006846FD">
        <w:t>A student’s status as homeless</w:t>
      </w:r>
      <w:r w:rsidRPr="006846FD">
        <w:fldChar w:fldCharType="begin"/>
      </w:r>
      <w:r w:rsidRPr="006846FD">
        <w:instrText xml:space="preserve"> XE "homelessness" </w:instrText>
      </w:r>
      <w:r w:rsidRPr="006846FD">
        <w:fldChar w:fldCharType="end"/>
      </w:r>
      <w:r w:rsidRPr="006846FD">
        <w:t>.</w:t>
      </w:r>
    </w:p>
    <w:p w14:paraId="1540E12D" w14:textId="77777777" w:rsidR="00360CFD" w:rsidRPr="006846FD" w:rsidRDefault="00360CFD" w:rsidP="00360CFD">
      <w:pPr>
        <w:pStyle w:val="NumberedList1MSCOC"/>
        <w:numPr>
          <w:ilvl w:val="0"/>
          <w:numId w:val="0"/>
        </w:numPr>
        <w:ind w:left="720"/>
      </w:pPr>
    </w:p>
    <w:p w14:paraId="750B454D" w14:textId="77777777" w:rsidR="00762A28" w:rsidRPr="006846FD" w:rsidRDefault="00762A28" w:rsidP="00762A28">
      <w:pPr>
        <w:pStyle w:val="Heading2"/>
      </w:pPr>
      <w:bookmarkStart w:id="448" w:name="_Toc234211624"/>
      <w:bookmarkStart w:id="449" w:name="_Toc319498422"/>
      <w:bookmarkStart w:id="450" w:name="_Toc426358073"/>
      <w:bookmarkStart w:id="451" w:name="_Toc444865941"/>
      <w:bookmarkStart w:id="452" w:name="_Toc45782995"/>
      <w:bookmarkStart w:id="453" w:name="expulsion_disc"/>
      <w:bookmarkStart w:id="454" w:name="_Toc108509426"/>
      <w:r w:rsidRPr="006846FD">
        <w:t>Discretionary Expulsion: Misconduct That May Result in Expulsion</w:t>
      </w:r>
      <w:bookmarkEnd w:id="448"/>
      <w:bookmarkEnd w:id="449"/>
      <w:bookmarkEnd w:id="450"/>
      <w:bookmarkEnd w:id="451"/>
      <w:bookmarkEnd w:id="452"/>
      <w:bookmarkEnd w:id="454"/>
    </w:p>
    <w:p w14:paraId="4C6E7F87" w14:textId="77777777" w:rsidR="00762A28" w:rsidRPr="006846FD" w:rsidRDefault="00762A28" w:rsidP="00762A28">
      <w:pPr>
        <w:pStyle w:val="Heading3"/>
      </w:pPr>
      <w:bookmarkStart w:id="455" w:name="_Toc234211625"/>
      <w:bookmarkStart w:id="456" w:name="_Toc319498423"/>
      <w:bookmarkStart w:id="457" w:name="_Toc426358074"/>
      <w:bookmarkStart w:id="458" w:name="_Toc444865942"/>
      <w:bookmarkStart w:id="459" w:name="_Toc45782996"/>
      <w:bookmarkStart w:id="460" w:name="_Toc108509427"/>
      <w:r w:rsidRPr="006846FD">
        <w:t>Any Location</w:t>
      </w:r>
      <w:bookmarkEnd w:id="455"/>
      <w:bookmarkEnd w:id="456"/>
      <w:bookmarkEnd w:id="457"/>
      <w:bookmarkEnd w:id="458"/>
      <w:bookmarkEnd w:id="459"/>
      <w:bookmarkEnd w:id="460"/>
    </w:p>
    <w:p w14:paraId="461F2EE4" w14:textId="77777777" w:rsidR="00762A28" w:rsidRPr="006846FD" w:rsidRDefault="00762A28" w:rsidP="00762A28">
      <w:r w:rsidRPr="006846FD">
        <w:t xml:space="preserve">A student </w:t>
      </w:r>
      <w:r w:rsidRPr="006846FD">
        <w:rPr>
          <w:b/>
        </w:rPr>
        <w:t>may</w:t>
      </w:r>
      <w:r w:rsidRPr="006846FD">
        <w:t xml:space="preserve"> be expelled for:</w:t>
      </w:r>
    </w:p>
    <w:p w14:paraId="3556BA4B" w14:textId="77777777" w:rsidR="00762A28" w:rsidRPr="006846FD" w:rsidRDefault="00762A28" w:rsidP="00CE02DF">
      <w:pPr>
        <w:pStyle w:val="BulletList1MSCOC"/>
      </w:pPr>
      <w:bookmarkStart w:id="461" w:name="expulsion_crimfelony"/>
      <w:bookmarkStart w:id="462" w:name="crimes_felonies_2"/>
      <w:r w:rsidRPr="006846FD">
        <w:t>Engaging in the following, no matter where it takes place:</w:t>
      </w:r>
    </w:p>
    <w:p w14:paraId="5B35A470" w14:textId="77777777" w:rsidR="00762A28" w:rsidRPr="006846FD" w:rsidRDefault="00762A28" w:rsidP="00CE02DF">
      <w:pPr>
        <w:pStyle w:val="BulletList2MSCOC"/>
      </w:pPr>
      <w:r w:rsidRPr="006846FD">
        <w:t>Conduct that contains the elements of assault under Penal Code 22.01(a)(1) in retaliation against a school employee or volunteer.</w:t>
      </w:r>
    </w:p>
    <w:p w14:paraId="33F24AAF" w14:textId="77777777" w:rsidR="00762A28" w:rsidRPr="006846FD" w:rsidRDefault="00762A28" w:rsidP="00CE02DF">
      <w:pPr>
        <w:pStyle w:val="BulletList2MSCOC"/>
      </w:pPr>
      <w:bookmarkStart w:id="463" w:name="criminal_mischief_expulsion"/>
      <w:r w:rsidRPr="006846FD">
        <w:t>Criminal mischief, if punishable as a felony.</w:t>
      </w:r>
      <w:bookmarkEnd w:id="463"/>
    </w:p>
    <w:p w14:paraId="7127E7EC" w14:textId="77777777" w:rsidR="00762A28" w:rsidRPr="006846FD" w:rsidRDefault="00762A28" w:rsidP="00CE02DF">
      <w:pPr>
        <w:pStyle w:val="BulletList1MSCOC"/>
      </w:pPr>
      <w:r w:rsidRPr="006846FD">
        <w:t>Engaging in conduct that contains the elements of one of the following offenses against another student, without regard to where the conduct occurs:</w:t>
      </w:r>
    </w:p>
    <w:p w14:paraId="22F94C76" w14:textId="77777777" w:rsidR="00762A28" w:rsidRPr="006846FD" w:rsidRDefault="00762A28" w:rsidP="00CE02DF">
      <w:pPr>
        <w:pStyle w:val="BulletList2MSCOC"/>
      </w:pPr>
      <w:r w:rsidRPr="006846FD">
        <w:t>Aggravated assault.</w:t>
      </w:r>
    </w:p>
    <w:p w14:paraId="50F70AEE" w14:textId="77777777" w:rsidR="00762A28" w:rsidRPr="006846FD" w:rsidRDefault="00762A28" w:rsidP="00CE02DF">
      <w:pPr>
        <w:pStyle w:val="BulletList2MSCOC"/>
      </w:pPr>
      <w:r w:rsidRPr="006846FD">
        <w:t>Sexual assault.</w:t>
      </w:r>
    </w:p>
    <w:p w14:paraId="306B31EA" w14:textId="77777777" w:rsidR="00762A28" w:rsidRPr="006846FD" w:rsidRDefault="00762A28" w:rsidP="00CE02DF">
      <w:pPr>
        <w:pStyle w:val="BulletList2MSCOC"/>
      </w:pPr>
      <w:r w:rsidRPr="006846FD">
        <w:t>Aggravated sexual assault.</w:t>
      </w:r>
    </w:p>
    <w:p w14:paraId="1B66B59A" w14:textId="77777777" w:rsidR="00762A28" w:rsidRPr="006846FD" w:rsidRDefault="00762A28" w:rsidP="00CE02DF">
      <w:pPr>
        <w:pStyle w:val="BulletList2MSCOC"/>
      </w:pPr>
      <w:r w:rsidRPr="006846FD">
        <w:t>Murder.</w:t>
      </w:r>
    </w:p>
    <w:p w14:paraId="4E519562" w14:textId="77777777" w:rsidR="00762A28" w:rsidRPr="006846FD" w:rsidRDefault="00762A28" w:rsidP="00CE02DF">
      <w:pPr>
        <w:pStyle w:val="BulletList2MSCOC"/>
      </w:pPr>
      <w:r w:rsidRPr="006846FD">
        <w:t>Capital murder.</w:t>
      </w:r>
    </w:p>
    <w:p w14:paraId="2ADCB289" w14:textId="77777777" w:rsidR="00762A28" w:rsidRPr="006846FD" w:rsidRDefault="00762A28" w:rsidP="00CE02DF">
      <w:pPr>
        <w:pStyle w:val="BulletList2MSCOC"/>
      </w:pPr>
      <w:r w:rsidRPr="006846FD">
        <w:t>Criminal attempt to commit murder or capital murder.</w:t>
      </w:r>
    </w:p>
    <w:p w14:paraId="6FB9F4C1" w14:textId="77777777" w:rsidR="00762A28" w:rsidRPr="006846FD" w:rsidRDefault="00762A28" w:rsidP="00CE02DF">
      <w:pPr>
        <w:pStyle w:val="BulletList2MSCOC"/>
      </w:pPr>
      <w:r w:rsidRPr="006846FD">
        <w:t>Aggravated robbery.</w:t>
      </w:r>
    </w:p>
    <w:p w14:paraId="4BEF78CA" w14:textId="77777777" w:rsidR="00762A28" w:rsidRPr="006846FD" w:rsidRDefault="00762A28" w:rsidP="00CE02DF">
      <w:pPr>
        <w:pStyle w:val="BulletList1MSCOC"/>
      </w:pPr>
      <w:r w:rsidRPr="006846FD">
        <w:t>Breach of computer security.</w:t>
      </w:r>
    </w:p>
    <w:p w14:paraId="3CF9ADC8" w14:textId="77777777" w:rsidR="00762A28" w:rsidRPr="006846FD" w:rsidRDefault="00762A28" w:rsidP="00CE02DF">
      <w:pPr>
        <w:pStyle w:val="BulletList1MSCOC"/>
      </w:pPr>
      <w:bookmarkStart w:id="464" w:name="false_alarm_expulsion"/>
      <w:bookmarkEnd w:id="461"/>
      <w:r w:rsidRPr="006846FD">
        <w:t>Engaging in conduct relating to a false alarm or report (including a bomb threat) or a terroristic threat involving a public school.</w:t>
      </w:r>
      <w:bookmarkEnd w:id="464"/>
    </w:p>
    <w:p w14:paraId="518CA7AC" w14:textId="77777777" w:rsidR="00762A28" w:rsidRPr="006846FD" w:rsidRDefault="00762A28" w:rsidP="00762A28">
      <w:pPr>
        <w:pStyle w:val="Heading3"/>
      </w:pPr>
      <w:bookmarkStart w:id="465" w:name="_Toc234211626"/>
      <w:bookmarkStart w:id="466" w:name="_Toc319498424"/>
      <w:bookmarkStart w:id="467" w:name="_Toc426358075"/>
      <w:bookmarkStart w:id="468" w:name="_Toc444865943"/>
      <w:bookmarkStart w:id="469" w:name="_Toc45782997"/>
      <w:bookmarkStart w:id="470" w:name="expulsion_pb_300"/>
      <w:bookmarkStart w:id="471" w:name="_Toc108509428"/>
      <w:r w:rsidRPr="006846FD">
        <w:t>At School, Within 300 Feet, or at a School Event</w:t>
      </w:r>
      <w:bookmarkEnd w:id="465"/>
      <w:bookmarkEnd w:id="466"/>
      <w:bookmarkEnd w:id="467"/>
      <w:bookmarkEnd w:id="468"/>
      <w:bookmarkEnd w:id="469"/>
      <w:bookmarkEnd w:id="471"/>
    </w:p>
    <w:p w14:paraId="1C095F68" w14:textId="77777777" w:rsidR="00762A28" w:rsidRPr="006846FD" w:rsidRDefault="00762A28" w:rsidP="00762A28">
      <w:r w:rsidRPr="006846FD">
        <w:t xml:space="preserve">A student </w:t>
      </w:r>
      <w:r w:rsidRPr="006846FD">
        <w:rPr>
          <w:b/>
        </w:rPr>
        <w:t>may</w:t>
      </w:r>
      <w:r w:rsidRPr="006846FD">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2E9DDE2B" w14:textId="77777777" w:rsidR="00762A28" w:rsidRPr="006846FD" w:rsidRDefault="00762A28" w:rsidP="00CE02DF">
      <w:pPr>
        <w:pStyle w:val="BulletList1MSCOC"/>
      </w:pPr>
      <w:bookmarkStart w:id="472" w:name="drugs_expulsion" w:colFirst="0" w:colLast="0"/>
      <w:r w:rsidRPr="006846FD">
        <w:t>Selling, giving, or delivering to another person, or possessing, using, or being under the influence of marijuana, a controlled substance, or a dangerous drug, if the conduct is not punishable as a felony.  A student with a valid prescription for low-THC cannabis as authorized by Chapter 487 of the Health and Safety Code does not violate this provision.  (See glossary for “under the influence.”)</w:t>
      </w:r>
    </w:p>
    <w:p w14:paraId="7960D2BD" w14:textId="77777777" w:rsidR="00762A28" w:rsidRPr="006846FD" w:rsidRDefault="00762A28" w:rsidP="00CE02DF">
      <w:pPr>
        <w:pStyle w:val="BulletList1MSCOC"/>
      </w:pPr>
      <w:r w:rsidRPr="006846FD">
        <w:lastRenderedPageBreak/>
        <w:t>Selling, giving, or delivering to another person, or possessing, using, or being under the influence of alcohol; or committing a serious act or offense while under the influence of alcohol, if the conduct is not punishable as a felony.</w:t>
      </w:r>
    </w:p>
    <w:p w14:paraId="12818291" w14:textId="77777777" w:rsidR="00762A28" w:rsidRPr="006846FD" w:rsidRDefault="00762A28" w:rsidP="00CE02DF">
      <w:pPr>
        <w:pStyle w:val="BulletList1MSCOC"/>
      </w:pPr>
      <w:r w:rsidRPr="006846FD">
        <w:t>Engaging in conduct that contains the elements of an offense relating to abusable volatile chemicals.</w:t>
      </w:r>
    </w:p>
    <w:bookmarkEnd w:id="472"/>
    <w:p w14:paraId="0D7AA95B" w14:textId="77777777" w:rsidR="00762A28" w:rsidRPr="006846FD" w:rsidRDefault="00762A28" w:rsidP="00CE02DF">
      <w:pPr>
        <w:pStyle w:val="BulletList1MSCOC"/>
      </w:pPr>
      <w:r w:rsidRPr="006846FD">
        <w:t>Engaging in conduct that contains the elements of assault under Section 22.01(a)(1) against an employee or a volunteer.</w:t>
      </w:r>
    </w:p>
    <w:p w14:paraId="35BFAFC6" w14:textId="77777777" w:rsidR="00762A28" w:rsidRPr="006846FD" w:rsidRDefault="00762A28" w:rsidP="00CE02DF">
      <w:pPr>
        <w:pStyle w:val="BulletList1MSCOC"/>
      </w:pPr>
      <w:r w:rsidRPr="006846FD">
        <w:t>Engaging in deadly conduct.  (See glossary.)</w:t>
      </w:r>
    </w:p>
    <w:p w14:paraId="15C6FCC0" w14:textId="77777777" w:rsidR="00762A28" w:rsidRPr="006846FD" w:rsidRDefault="00762A28" w:rsidP="00762A28">
      <w:pPr>
        <w:pStyle w:val="Heading3"/>
      </w:pPr>
      <w:bookmarkStart w:id="473" w:name="_Toc234211627"/>
      <w:bookmarkStart w:id="474" w:name="_Toc319498425"/>
      <w:bookmarkStart w:id="475" w:name="_Toc426358076"/>
      <w:bookmarkStart w:id="476" w:name="_Toc444865944"/>
      <w:bookmarkStart w:id="477" w:name="_Toc45782998"/>
      <w:bookmarkStart w:id="478" w:name="expulsion_crimfelony2"/>
      <w:bookmarkStart w:id="479" w:name="_Toc108509429"/>
      <w:r w:rsidRPr="006846FD">
        <w:t>Within 300 Feet of School</w:t>
      </w:r>
      <w:bookmarkEnd w:id="473"/>
      <w:bookmarkEnd w:id="474"/>
      <w:bookmarkEnd w:id="475"/>
      <w:bookmarkEnd w:id="476"/>
      <w:bookmarkEnd w:id="477"/>
      <w:bookmarkEnd w:id="479"/>
    </w:p>
    <w:p w14:paraId="0DDAFF9C" w14:textId="77777777" w:rsidR="00762A28" w:rsidRPr="006846FD" w:rsidRDefault="00762A28" w:rsidP="00762A28">
      <w:r w:rsidRPr="006846FD">
        <w:t xml:space="preserve">A student </w:t>
      </w:r>
      <w:r w:rsidRPr="006846FD">
        <w:rPr>
          <w:b/>
        </w:rPr>
        <w:t>may</w:t>
      </w:r>
      <w:r w:rsidRPr="006846FD">
        <w:t xml:space="preserve"> be expelled for engaging in the following conduct while within 300 feet of school property, as measured from any point on the school’s real property boundary line:</w:t>
      </w:r>
    </w:p>
    <w:p w14:paraId="258CBD72" w14:textId="77777777" w:rsidR="00762A28" w:rsidRPr="006846FD" w:rsidRDefault="00762A28" w:rsidP="00CE02DF">
      <w:pPr>
        <w:pStyle w:val="BulletList1MSCOC"/>
      </w:pPr>
      <w:r w:rsidRPr="006846FD">
        <w:t>Aggravated assault, sexual assault, or aggravated sexual assault.</w:t>
      </w:r>
    </w:p>
    <w:p w14:paraId="234C739D" w14:textId="77777777" w:rsidR="00762A28" w:rsidRPr="006846FD" w:rsidRDefault="00762A28" w:rsidP="00CE02DF">
      <w:pPr>
        <w:pStyle w:val="BulletList1MSCOC"/>
      </w:pPr>
      <w:r w:rsidRPr="006846FD">
        <w:t>Arson.  (See glossary.)</w:t>
      </w:r>
    </w:p>
    <w:p w14:paraId="46FC2686" w14:textId="77777777" w:rsidR="00762A28" w:rsidRPr="006846FD" w:rsidRDefault="00762A28" w:rsidP="00CE02DF">
      <w:pPr>
        <w:pStyle w:val="BulletList1MSCOC"/>
      </w:pPr>
      <w:r w:rsidRPr="006846FD">
        <w:t>Murder, capital murder, or criminal attempt to commit murder or capital murder.</w:t>
      </w:r>
    </w:p>
    <w:p w14:paraId="525ED060" w14:textId="77777777" w:rsidR="00762A28" w:rsidRPr="006846FD" w:rsidRDefault="00762A28" w:rsidP="00CE02DF">
      <w:pPr>
        <w:pStyle w:val="BulletList1MSCOC"/>
      </w:pPr>
      <w:r w:rsidRPr="006846FD">
        <w:t>Indecency with a child, aggravated kidnapping, manslaughter, criminally negligent homicide, or aggravated robbery.</w:t>
      </w:r>
    </w:p>
    <w:p w14:paraId="1A6CC9B8" w14:textId="12EBF825" w:rsidR="00762A28" w:rsidRPr="00400687" w:rsidRDefault="00762A28" w:rsidP="00CE02DF">
      <w:pPr>
        <w:pStyle w:val="BulletList1MSCOC"/>
      </w:pPr>
      <w:r w:rsidRPr="006846FD">
        <w:t xml:space="preserve">Continuous sexual abuse of a </w:t>
      </w:r>
      <w:r w:rsidRPr="00400687">
        <w:t xml:space="preserve">young child or </w:t>
      </w:r>
      <w:r w:rsidR="00F74D12" w:rsidRPr="00400687">
        <w:t xml:space="preserve">disabled individual. </w:t>
      </w:r>
    </w:p>
    <w:p w14:paraId="5A835F53" w14:textId="77777777" w:rsidR="00762A28" w:rsidRPr="00400687" w:rsidRDefault="00762A28" w:rsidP="00CE02DF">
      <w:pPr>
        <w:pStyle w:val="BulletList1MSCOC"/>
      </w:pPr>
      <w:r w:rsidRPr="00400687">
        <w:t>Felony drug- or alcohol-related offense.</w:t>
      </w:r>
    </w:p>
    <w:p w14:paraId="7CECD7ED" w14:textId="77777777" w:rsidR="00762A28" w:rsidRPr="006846FD" w:rsidRDefault="00762A28" w:rsidP="00CE02DF">
      <w:pPr>
        <w:pStyle w:val="BulletList1MSCOC"/>
      </w:pPr>
      <w:r w:rsidRPr="006846FD">
        <w:t>Carrying on or about the student’s person a handgun, an illegal knife, or a club, as these terms are defined by state law.  (See glossary.)</w:t>
      </w:r>
    </w:p>
    <w:p w14:paraId="2524AB11" w14:textId="77777777" w:rsidR="00762A28" w:rsidRPr="006846FD" w:rsidRDefault="00762A28" w:rsidP="00CE02DF">
      <w:pPr>
        <w:pStyle w:val="BulletList1MSCOC"/>
      </w:pPr>
      <w:r w:rsidRPr="006846FD">
        <w:t>Possessing, manufacturing, transporting, repairing, or selling a prohibited weapon, as defined by state law.  (See glossary.)</w:t>
      </w:r>
    </w:p>
    <w:p w14:paraId="0AC36A58" w14:textId="77777777" w:rsidR="00762A28" w:rsidRPr="006846FD" w:rsidRDefault="00762A28" w:rsidP="00CE02DF">
      <w:pPr>
        <w:pStyle w:val="BulletList1MSCOC"/>
      </w:pPr>
      <w:r w:rsidRPr="006846FD">
        <w:t>Possession of a firearm, as defined by federal law.  (See glossary.)</w:t>
      </w:r>
    </w:p>
    <w:p w14:paraId="05D36A2B" w14:textId="77777777" w:rsidR="00762A28" w:rsidRPr="006846FD" w:rsidRDefault="00762A28" w:rsidP="00762A28">
      <w:pPr>
        <w:pStyle w:val="Heading3"/>
      </w:pPr>
      <w:bookmarkStart w:id="480" w:name="_Toc234211628"/>
      <w:bookmarkStart w:id="481" w:name="_Toc319498426"/>
      <w:bookmarkStart w:id="482" w:name="_Toc426358077"/>
      <w:bookmarkStart w:id="483" w:name="_Toc444865945"/>
      <w:bookmarkStart w:id="484" w:name="_Toc45782999"/>
      <w:bookmarkStart w:id="485" w:name="_Toc108509430"/>
      <w:bookmarkEnd w:id="470"/>
      <w:bookmarkEnd w:id="478"/>
      <w:r w:rsidRPr="006846FD">
        <w:t>Property of Another District</w:t>
      </w:r>
      <w:bookmarkEnd w:id="480"/>
      <w:bookmarkEnd w:id="481"/>
      <w:bookmarkEnd w:id="482"/>
      <w:bookmarkEnd w:id="483"/>
      <w:bookmarkEnd w:id="484"/>
      <w:bookmarkEnd w:id="485"/>
    </w:p>
    <w:p w14:paraId="1A9CAFF1" w14:textId="77777777" w:rsidR="00762A28" w:rsidRPr="006846FD" w:rsidRDefault="00762A28" w:rsidP="00762A28">
      <w:r w:rsidRPr="006846FD">
        <w:t xml:space="preserve">A student </w:t>
      </w:r>
      <w:r w:rsidRPr="006846FD">
        <w:rPr>
          <w:b/>
        </w:rPr>
        <w:t>may</w:t>
      </w:r>
      <w:r w:rsidRPr="006846FD">
        <w:t xml:space="preserve"> be expelled for committing any offense that is a state-mandated expellable offense if the offense is committed on the property of another district in Texas or while the student is attending a school-sponsored or school-related activity of a school in another district in Texas.</w:t>
      </w:r>
    </w:p>
    <w:p w14:paraId="08166C7F" w14:textId="77777777" w:rsidR="00762A28" w:rsidRPr="006846FD" w:rsidRDefault="00762A28" w:rsidP="00762A28">
      <w:pPr>
        <w:pStyle w:val="Heading3"/>
      </w:pPr>
      <w:bookmarkStart w:id="486" w:name="_Toc234211629"/>
      <w:bookmarkStart w:id="487" w:name="_Toc319498427"/>
      <w:bookmarkStart w:id="488" w:name="_Toc426358078"/>
      <w:bookmarkStart w:id="489" w:name="_Toc444865946"/>
      <w:bookmarkStart w:id="490" w:name="_Toc45783000"/>
      <w:bookmarkStart w:id="491" w:name="_Toc108509431"/>
      <w:r w:rsidRPr="006846FD">
        <w:t>While in DAEP</w:t>
      </w:r>
      <w:bookmarkEnd w:id="486"/>
      <w:bookmarkEnd w:id="487"/>
      <w:bookmarkEnd w:id="488"/>
      <w:bookmarkEnd w:id="489"/>
      <w:bookmarkEnd w:id="490"/>
      <w:bookmarkEnd w:id="491"/>
    </w:p>
    <w:p w14:paraId="5F4D0399" w14:textId="77777777" w:rsidR="00762A28" w:rsidRPr="006846FD" w:rsidRDefault="00762A28" w:rsidP="00762A28">
      <w:r w:rsidRPr="006846FD">
        <w:t xml:space="preserve">A student </w:t>
      </w:r>
      <w:r w:rsidRPr="006846FD">
        <w:rPr>
          <w:b/>
        </w:rPr>
        <w:t>may</w:t>
      </w:r>
      <w:r w:rsidRPr="006846FD">
        <w:t xml:space="preserve"> be expelled for engaging in documented serious misbehavior that violates the district’s Code, despite documented behavioral interventions while placed in a DAEP.   For purposes of discretionary expulsion from a DAEP, serious misbehavior means:</w:t>
      </w:r>
    </w:p>
    <w:p w14:paraId="288FFF04" w14:textId="77777777" w:rsidR="00762A28" w:rsidRPr="006846FD" w:rsidRDefault="00762A28" w:rsidP="007F3057">
      <w:pPr>
        <w:pStyle w:val="NumberedList1MSCOC"/>
        <w:numPr>
          <w:ilvl w:val="0"/>
          <w:numId w:val="22"/>
        </w:numPr>
      </w:pPr>
      <w:r w:rsidRPr="006846FD">
        <w:t>Deliberate violent behavior that poses a direct threat to the health or safety of others;</w:t>
      </w:r>
    </w:p>
    <w:p w14:paraId="37370EA6" w14:textId="77777777" w:rsidR="00762A28" w:rsidRPr="006846FD" w:rsidRDefault="00762A28" w:rsidP="00CE02DF">
      <w:pPr>
        <w:pStyle w:val="NumberedList1MSCOC"/>
      </w:pPr>
      <w:r w:rsidRPr="006846FD">
        <w:t>Extortion, meaning the gaining of money or other property by force or threat;</w:t>
      </w:r>
    </w:p>
    <w:p w14:paraId="5639DA1C" w14:textId="77777777" w:rsidR="00762A28" w:rsidRPr="006846FD" w:rsidRDefault="00762A28" w:rsidP="00CE02DF">
      <w:pPr>
        <w:pStyle w:val="NumberedList1MSCOC"/>
      </w:pPr>
      <w:r w:rsidRPr="006846FD">
        <w:t>Conduct that constitutes coercion, as defined by Section 1.07, Penal Code; or</w:t>
      </w:r>
    </w:p>
    <w:p w14:paraId="04713BEB" w14:textId="77777777" w:rsidR="00762A28" w:rsidRPr="006846FD" w:rsidRDefault="00762A28" w:rsidP="00CE02DF">
      <w:pPr>
        <w:pStyle w:val="NumberedList1MSCOC"/>
      </w:pPr>
      <w:r w:rsidRPr="006846FD">
        <w:lastRenderedPageBreak/>
        <w:t>Conduct that constitutes the offense of:</w:t>
      </w:r>
    </w:p>
    <w:p w14:paraId="07144E63" w14:textId="77777777" w:rsidR="00762A28" w:rsidRPr="006846FD" w:rsidRDefault="00762A28" w:rsidP="00CE02DF">
      <w:pPr>
        <w:pStyle w:val="NumberedList2MSCOC"/>
      </w:pPr>
      <w:r w:rsidRPr="006846FD">
        <w:t>Public lewdness under Section 21.07, Penal Code;</w:t>
      </w:r>
    </w:p>
    <w:p w14:paraId="310FDF4B" w14:textId="77777777" w:rsidR="00762A28" w:rsidRPr="006846FD" w:rsidRDefault="00762A28" w:rsidP="00CE02DF">
      <w:pPr>
        <w:pStyle w:val="NumberedList2MSCOC"/>
      </w:pPr>
      <w:r w:rsidRPr="006846FD">
        <w:t>Indecent exposure under Section 21.08, Penal Code;</w:t>
      </w:r>
    </w:p>
    <w:p w14:paraId="48F603FB" w14:textId="77777777" w:rsidR="00762A28" w:rsidRPr="006846FD" w:rsidRDefault="00762A28" w:rsidP="00CE02DF">
      <w:pPr>
        <w:pStyle w:val="NumberedList2MSCOC"/>
      </w:pPr>
      <w:r w:rsidRPr="006846FD">
        <w:t>Criminal mischief under Section 28.03, Penal Code;</w:t>
      </w:r>
    </w:p>
    <w:p w14:paraId="210395D1" w14:textId="77777777" w:rsidR="00762A28" w:rsidRPr="006846FD" w:rsidRDefault="00762A28" w:rsidP="00CE02DF">
      <w:pPr>
        <w:pStyle w:val="NumberedList2MSCOC"/>
      </w:pPr>
      <w:r w:rsidRPr="006846FD">
        <w:t>Personal hazing under Section 37.152; or</w:t>
      </w:r>
    </w:p>
    <w:p w14:paraId="21974067" w14:textId="77777777" w:rsidR="00762A28" w:rsidRPr="006846FD" w:rsidRDefault="00762A28" w:rsidP="00CE02DF">
      <w:pPr>
        <w:pStyle w:val="NumberedList2MSCOC"/>
      </w:pPr>
      <w:r w:rsidRPr="006846FD">
        <w:t>Harassment under Section 42.07(a)(1), Penal Code, of a student or district employee.</w:t>
      </w:r>
    </w:p>
    <w:p w14:paraId="428E8237" w14:textId="77777777" w:rsidR="00762A28" w:rsidRPr="006846FD" w:rsidRDefault="00762A28" w:rsidP="00762A28">
      <w:pPr>
        <w:pStyle w:val="Heading2"/>
      </w:pPr>
      <w:bookmarkStart w:id="492" w:name="_Toc234211630"/>
      <w:bookmarkStart w:id="493" w:name="_Toc319498428"/>
      <w:bookmarkStart w:id="494" w:name="_Toc426358079"/>
      <w:bookmarkStart w:id="495" w:name="_Toc444865947"/>
      <w:bookmarkStart w:id="496" w:name="_Toc45783001"/>
      <w:bookmarkStart w:id="497" w:name="expulsion_mand"/>
      <w:bookmarkStart w:id="498" w:name="_Toc108509432"/>
      <w:bookmarkEnd w:id="453"/>
      <w:r w:rsidRPr="006846FD">
        <w:t>Mandatory Expulsion: Misconduct That Requires Expulsion</w:t>
      </w:r>
      <w:bookmarkEnd w:id="492"/>
      <w:bookmarkEnd w:id="493"/>
      <w:bookmarkEnd w:id="494"/>
      <w:bookmarkEnd w:id="495"/>
      <w:bookmarkEnd w:id="496"/>
      <w:bookmarkEnd w:id="498"/>
    </w:p>
    <w:p w14:paraId="702646CD" w14:textId="77777777" w:rsidR="00762A28" w:rsidRPr="006846FD" w:rsidRDefault="00762A28" w:rsidP="00762A28">
      <w:r w:rsidRPr="006846FD">
        <w:t xml:space="preserve">A student </w:t>
      </w:r>
      <w:r w:rsidRPr="006846FD">
        <w:rPr>
          <w:b/>
        </w:rPr>
        <w:t>must</w:t>
      </w:r>
      <w:r w:rsidRPr="006846FD">
        <w:t xml:space="preserve"> be expelled under federal or state law for any of the following offenses that occur on school property or while attending a school-sponsored or school-related activity on or off school property:</w:t>
      </w:r>
    </w:p>
    <w:p w14:paraId="077729FA" w14:textId="77777777" w:rsidR="00762A28" w:rsidRPr="006846FD" w:rsidRDefault="00762A28" w:rsidP="00762A28">
      <w:pPr>
        <w:pStyle w:val="Heading3"/>
      </w:pPr>
      <w:bookmarkStart w:id="499" w:name="_Toc234211631"/>
      <w:bookmarkStart w:id="500" w:name="_Toc319498429"/>
      <w:bookmarkStart w:id="501" w:name="_Toc426358080"/>
      <w:bookmarkStart w:id="502" w:name="_Toc444865948"/>
      <w:bookmarkStart w:id="503" w:name="_Toc45783002"/>
      <w:bookmarkStart w:id="504" w:name="expulsion_fedlaw_firearm"/>
      <w:bookmarkStart w:id="505" w:name="_Toc108509433"/>
      <w:bookmarkEnd w:id="462"/>
      <w:r w:rsidRPr="006846FD">
        <w:t>Under Federal Law</w:t>
      </w:r>
      <w:bookmarkEnd w:id="499"/>
      <w:bookmarkEnd w:id="500"/>
      <w:bookmarkEnd w:id="501"/>
      <w:bookmarkEnd w:id="502"/>
      <w:bookmarkEnd w:id="503"/>
      <w:bookmarkEnd w:id="505"/>
    </w:p>
    <w:p w14:paraId="019206E9" w14:textId="77777777" w:rsidR="00762A28" w:rsidRPr="006846FD" w:rsidRDefault="00762A28" w:rsidP="00CE02DF">
      <w:pPr>
        <w:pStyle w:val="BulletList1MSCOC"/>
      </w:pPr>
      <w:r w:rsidRPr="006846FD">
        <w:t>Bringing to school or possessing at school, including any setting that is under the district’s control or supervision for the purpose of a school activity, a firearm, as defined by federal law.   (See glossary.)</w:t>
      </w:r>
    </w:p>
    <w:p w14:paraId="5A1FB6C4" w14:textId="77777777" w:rsidR="00707417" w:rsidRPr="006846FD" w:rsidRDefault="00707417" w:rsidP="00707417">
      <w:pPr>
        <w:pStyle w:val="BulletList1MSCOC"/>
      </w:pPr>
      <w:r w:rsidRPr="006846FD">
        <w:t>The frame or receiver of any such weapon.</w:t>
      </w:r>
    </w:p>
    <w:p w14:paraId="0DB357CC" w14:textId="77777777" w:rsidR="00707417" w:rsidRPr="006846FD" w:rsidRDefault="00707417" w:rsidP="00707417">
      <w:pPr>
        <w:pStyle w:val="BulletList1MSCOC"/>
      </w:pPr>
      <w:r w:rsidRPr="006846FD">
        <w:t>Any firearm muffler or firearm weapon.</w:t>
      </w:r>
    </w:p>
    <w:p w14:paraId="343BDCD7" w14:textId="77777777" w:rsidR="00707417" w:rsidRPr="006846FD" w:rsidRDefault="00707417" w:rsidP="00707417">
      <w:pPr>
        <w:pStyle w:val="BulletList1MSCOC"/>
      </w:pPr>
      <w:r w:rsidRPr="006846FD">
        <w:t>Any destructive device, such as any explosive, incendiary or poison gas bomb, or grenade.</w:t>
      </w:r>
    </w:p>
    <w:p w14:paraId="7793F2A1" w14:textId="77777777" w:rsidR="00762A28" w:rsidRPr="006846FD" w:rsidRDefault="00762A28" w:rsidP="00762A28">
      <w:pPr>
        <w:rPr>
          <w:noProof/>
        </w:rPr>
      </w:pPr>
      <w:bookmarkStart w:id="506" w:name="_Toc234211632"/>
      <w:bookmarkStart w:id="507" w:name="_Toc319498430"/>
      <w:bookmarkStart w:id="508" w:name="_Toc426358081"/>
      <w:bookmarkEnd w:id="504"/>
      <w:r w:rsidRPr="006846FD">
        <w:rPr>
          <w:i/>
        </w:rPr>
        <w:t xml:space="preserve">Note:  </w:t>
      </w:r>
      <w:r w:rsidRPr="006846FD">
        <w:t xml:space="preserve">Mandatory expulsion under the federal Gun Free Schools Act does not apply to </w:t>
      </w:r>
      <w:r w:rsidRPr="006846FD">
        <w:rPr>
          <w:noProof/>
        </w:rPr>
        <w:t>a firearm that is lawfully stored inside a locked vehicle, or to firearms used in activities approved and authorized by the district when the district has adopted appropriate safeguards to ensure student safety.</w:t>
      </w:r>
    </w:p>
    <w:p w14:paraId="01CFF21E" w14:textId="77777777" w:rsidR="00762A28" w:rsidRPr="006846FD" w:rsidRDefault="00762A28" w:rsidP="00762A28">
      <w:pPr>
        <w:pStyle w:val="Heading3"/>
      </w:pPr>
      <w:bookmarkStart w:id="509" w:name="_Toc444865949"/>
      <w:bookmarkStart w:id="510" w:name="_Toc45783003"/>
      <w:bookmarkStart w:id="511" w:name="_Toc108509434"/>
      <w:r w:rsidRPr="006846FD">
        <w:t>Under the Penal Code</w:t>
      </w:r>
      <w:bookmarkEnd w:id="506"/>
      <w:bookmarkEnd w:id="507"/>
      <w:bookmarkEnd w:id="508"/>
      <w:bookmarkEnd w:id="509"/>
      <w:bookmarkEnd w:id="510"/>
      <w:bookmarkEnd w:id="511"/>
    </w:p>
    <w:p w14:paraId="21882478" w14:textId="77777777" w:rsidR="00762A28" w:rsidRPr="006846FD" w:rsidRDefault="00762A28" w:rsidP="00CE02DF">
      <w:pPr>
        <w:pStyle w:val="BulletList1MSCOC"/>
      </w:pPr>
      <w:r w:rsidRPr="006846FD">
        <w:t>Carrying on or about the student’s person the following, as defined by the Penal Code:</w:t>
      </w:r>
    </w:p>
    <w:p w14:paraId="7EEBD294" w14:textId="77777777" w:rsidR="00762A28" w:rsidRPr="006846FD" w:rsidRDefault="00762A28" w:rsidP="00CE02DF">
      <w:pPr>
        <w:pStyle w:val="BulletList2MSCOC"/>
      </w:pPr>
      <w:bookmarkStart w:id="512" w:name="expulsion_texlaw_handgun"/>
      <w:r w:rsidRPr="006846FD">
        <w:t>A handgun, defined by state law as any firearm designed, made, or adapted to be used with one hand.  (See glossary.)  Note:  A student may not be expelled solely on the basis of the student’s use, exhibition, or possession of a firearm that occurs at an approved target range facility that is not located on a school campus, while participating in or preparing for a school-sponsored, shooting sports competition or a shooting sports educational activity that is sponsored or supported by the Parks and Wildlife Department, or a shooting sports sanctioning organization working with the department.  [See policy FNCG(LEGAL).]</w:t>
      </w:r>
    </w:p>
    <w:bookmarkEnd w:id="512"/>
    <w:p w14:paraId="37FA7772" w14:textId="77777777" w:rsidR="00762A28" w:rsidRPr="006846FD" w:rsidRDefault="00762A28" w:rsidP="00CE02DF">
      <w:pPr>
        <w:pStyle w:val="BulletList2MSCOC"/>
      </w:pPr>
      <w:r w:rsidRPr="006846FD">
        <w:t xml:space="preserve">An illegal knife, as defined by state law.  (See glossary.) </w:t>
      </w:r>
    </w:p>
    <w:p w14:paraId="1EC517AC" w14:textId="77777777" w:rsidR="00762A28" w:rsidRPr="006846FD" w:rsidRDefault="00762A28" w:rsidP="00CE02DF">
      <w:pPr>
        <w:pStyle w:val="BulletList2MSCOC"/>
      </w:pPr>
      <w:r w:rsidRPr="006846FD">
        <w:t>A club, as defined in state law.  (See glossary.)</w:t>
      </w:r>
    </w:p>
    <w:p w14:paraId="0A29F15D" w14:textId="77777777" w:rsidR="00762A28" w:rsidRPr="006846FD" w:rsidRDefault="00762A28" w:rsidP="00CE02DF">
      <w:pPr>
        <w:pStyle w:val="BulletList1MSCOC"/>
      </w:pPr>
      <w:r w:rsidRPr="006846FD">
        <w:lastRenderedPageBreak/>
        <w:t>Possessing, manufacturing, transporting, repairing, or selling a prohibited weapon, as defined in state law.  (See glossary.)</w:t>
      </w:r>
    </w:p>
    <w:p w14:paraId="061D2207" w14:textId="77777777" w:rsidR="00762A28" w:rsidRPr="006846FD" w:rsidRDefault="00762A28" w:rsidP="00CE02DF">
      <w:pPr>
        <w:pStyle w:val="BulletList1MSCOC"/>
      </w:pPr>
      <w:bookmarkStart w:id="513" w:name="expulsion_crimfelony3"/>
      <w:r w:rsidRPr="006846FD">
        <w:t>Behaving in a manner that contains elements of the following offenses under the Texas Penal Code:</w:t>
      </w:r>
    </w:p>
    <w:p w14:paraId="26AF2496" w14:textId="77777777" w:rsidR="00762A28" w:rsidRPr="006846FD" w:rsidRDefault="00762A28" w:rsidP="00CE02DF">
      <w:pPr>
        <w:pStyle w:val="BulletList2MSCOC"/>
      </w:pPr>
      <w:r w:rsidRPr="006846FD">
        <w:t>Aggravated assault, sexual assault, or aggravated sexual assault.</w:t>
      </w:r>
    </w:p>
    <w:p w14:paraId="281B5141" w14:textId="77777777" w:rsidR="00762A28" w:rsidRPr="006846FD" w:rsidRDefault="00762A28" w:rsidP="00CE02DF">
      <w:pPr>
        <w:pStyle w:val="BulletList2MSCOC"/>
      </w:pPr>
      <w:r w:rsidRPr="006846FD">
        <w:t>Arson.  (See glossary.)</w:t>
      </w:r>
    </w:p>
    <w:p w14:paraId="3B08FE62" w14:textId="77777777" w:rsidR="00762A28" w:rsidRPr="006846FD" w:rsidRDefault="00762A28" w:rsidP="00CE02DF">
      <w:pPr>
        <w:pStyle w:val="BulletList2MSCOC"/>
      </w:pPr>
      <w:r w:rsidRPr="006846FD">
        <w:t>Murder, capital murder, or criminal attempt to commit murder or capital murder.</w:t>
      </w:r>
    </w:p>
    <w:p w14:paraId="6313D249" w14:textId="77777777" w:rsidR="00762A28" w:rsidRPr="006846FD" w:rsidRDefault="00762A28" w:rsidP="00CE02DF">
      <w:pPr>
        <w:pStyle w:val="BulletList2MSCOC"/>
      </w:pPr>
      <w:r w:rsidRPr="006846FD">
        <w:t>Indecency with a child.</w:t>
      </w:r>
    </w:p>
    <w:p w14:paraId="0A772ED0" w14:textId="77777777" w:rsidR="00762A28" w:rsidRPr="006846FD" w:rsidRDefault="00762A28" w:rsidP="00CE02DF">
      <w:pPr>
        <w:pStyle w:val="BulletList2MSCOC"/>
      </w:pPr>
      <w:r w:rsidRPr="006846FD">
        <w:t>Aggravated kidnapping.</w:t>
      </w:r>
    </w:p>
    <w:p w14:paraId="194B9172" w14:textId="77777777" w:rsidR="00762A28" w:rsidRPr="006846FD" w:rsidRDefault="00762A28" w:rsidP="00CE02DF">
      <w:pPr>
        <w:pStyle w:val="BulletList2MSCOC"/>
      </w:pPr>
      <w:r w:rsidRPr="006846FD">
        <w:t>Aggravated robbery.</w:t>
      </w:r>
    </w:p>
    <w:p w14:paraId="03177884" w14:textId="77777777" w:rsidR="00762A28" w:rsidRPr="006846FD" w:rsidRDefault="00762A28" w:rsidP="00CE02DF">
      <w:pPr>
        <w:pStyle w:val="BulletList2MSCOC"/>
      </w:pPr>
      <w:r w:rsidRPr="006846FD">
        <w:t>Manslaughter.</w:t>
      </w:r>
    </w:p>
    <w:p w14:paraId="367718F9" w14:textId="77777777" w:rsidR="00762A28" w:rsidRPr="006846FD" w:rsidRDefault="00762A28" w:rsidP="00CE02DF">
      <w:pPr>
        <w:pStyle w:val="BulletList2MSCOC"/>
      </w:pPr>
      <w:r w:rsidRPr="006846FD">
        <w:t>Criminally negligent homicide.</w:t>
      </w:r>
    </w:p>
    <w:p w14:paraId="1205EB11" w14:textId="6456A5F7" w:rsidR="00762A28" w:rsidRPr="00400687" w:rsidRDefault="00762A28" w:rsidP="00CE02DF">
      <w:pPr>
        <w:pStyle w:val="BulletList2MSCOC"/>
      </w:pPr>
      <w:r w:rsidRPr="006846FD">
        <w:t xml:space="preserve">Continuous sexual abuse of a young </w:t>
      </w:r>
      <w:r w:rsidRPr="00400687">
        <w:t xml:space="preserve">child or </w:t>
      </w:r>
      <w:r w:rsidR="00F74D12" w:rsidRPr="00400687">
        <w:t>disabled individual.</w:t>
      </w:r>
    </w:p>
    <w:p w14:paraId="0817B728" w14:textId="77777777" w:rsidR="00762A28" w:rsidRPr="006846FD" w:rsidRDefault="00762A28" w:rsidP="00CE02DF">
      <w:pPr>
        <w:pStyle w:val="BulletList2MSCOC"/>
      </w:pPr>
      <w:r w:rsidRPr="006846FD">
        <w:t>Behavior punishable as a felony that involves selling, giving, or delivering to another person, or possessing, using, or being under the influence of marijuana, a controlled substance, a dangerous drug, or alcohol; or committing a serious act or offense while under the influence of alcohol.</w:t>
      </w:r>
    </w:p>
    <w:p w14:paraId="10DA340E" w14:textId="77777777" w:rsidR="00762A28" w:rsidRPr="006846FD" w:rsidRDefault="00762A28" w:rsidP="00CE02DF">
      <w:pPr>
        <w:pStyle w:val="BulletList1MSCOC"/>
      </w:pPr>
      <w:r w:rsidRPr="006846FD">
        <w:t>Engaging in retaliation against a school employee or volunteer combined with one of the above-listed mandatory expulsion offenses.</w:t>
      </w:r>
    </w:p>
    <w:p w14:paraId="1E0BAB3F" w14:textId="77777777" w:rsidR="00762A28" w:rsidRPr="006846FD" w:rsidRDefault="00762A28" w:rsidP="00762A28">
      <w:pPr>
        <w:pStyle w:val="Heading2"/>
      </w:pPr>
      <w:bookmarkStart w:id="514" w:name="_Toc234211633"/>
      <w:bookmarkStart w:id="515" w:name="_Toc319498431"/>
      <w:bookmarkStart w:id="516" w:name="_Toc426358082"/>
      <w:bookmarkStart w:id="517" w:name="_Toc444865950"/>
      <w:bookmarkStart w:id="518" w:name="_Toc45783004"/>
      <w:bookmarkStart w:id="519" w:name="_Toc108509435"/>
      <w:bookmarkEnd w:id="497"/>
      <w:bookmarkEnd w:id="513"/>
      <w:r w:rsidRPr="006846FD">
        <w:t>Under Age Ten</w:t>
      </w:r>
      <w:bookmarkEnd w:id="514"/>
      <w:bookmarkEnd w:id="515"/>
      <w:bookmarkEnd w:id="516"/>
      <w:bookmarkEnd w:id="517"/>
      <w:bookmarkEnd w:id="518"/>
      <w:bookmarkEnd w:id="519"/>
    </w:p>
    <w:p w14:paraId="40B53F2B" w14:textId="77777777" w:rsidR="00762A28" w:rsidRPr="006846FD" w:rsidRDefault="00762A28" w:rsidP="00762A28">
      <w:r w:rsidRPr="006846FD">
        <w:t>When a student under the age of ten engages in behavior that is expellable behavior, the student shall not be expelled, but shall be placed in a DAEP.  A student under age six shall not be placed in a DAEP unless the student commits a federal firearm offense.</w:t>
      </w:r>
    </w:p>
    <w:p w14:paraId="04451FB4" w14:textId="77777777" w:rsidR="00762A28" w:rsidRPr="006846FD" w:rsidRDefault="00762A28" w:rsidP="00762A28">
      <w:pPr>
        <w:pStyle w:val="Heading2"/>
      </w:pPr>
      <w:bookmarkStart w:id="520" w:name="_Toc234211634"/>
      <w:bookmarkStart w:id="521" w:name="_Toc319498432"/>
      <w:bookmarkStart w:id="522" w:name="_Toc426358083"/>
      <w:bookmarkStart w:id="523" w:name="_Toc444865951"/>
      <w:bookmarkStart w:id="524" w:name="_Toc45783005"/>
      <w:bookmarkStart w:id="525" w:name="_Toc108509436"/>
      <w:r w:rsidRPr="006846FD">
        <w:t>Emergency</w:t>
      </w:r>
      <w:bookmarkEnd w:id="520"/>
      <w:bookmarkEnd w:id="521"/>
      <w:bookmarkEnd w:id="522"/>
      <w:bookmarkEnd w:id="523"/>
      <w:bookmarkEnd w:id="524"/>
      <w:bookmarkEnd w:id="525"/>
    </w:p>
    <w:p w14:paraId="6ADDF004" w14:textId="77777777" w:rsidR="00762A28" w:rsidRPr="006846FD" w:rsidRDefault="00762A28" w:rsidP="00762A28">
      <w:r w:rsidRPr="006846FD">
        <w:t>In an emergency, the principal or the principal’s designee may order the immediate expulsion of a student for any reason for which expulsion may be made on a nonemergency basis.</w:t>
      </w:r>
    </w:p>
    <w:p w14:paraId="5F4DA90F" w14:textId="77777777" w:rsidR="00762A28" w:rsidRPr="006846FD" w:rsidRDefault="00762A28" w:rsidP="00762A28">
      <w:pPr>
        <w:pStyle w:val="Heading2"/>
      </w:pPr>
      <w:bookmarkStart w:id="526" w:name="_Toc234211635"/>
      <w:bookmarkStart w:id="527" w:name="_Toc319498433"/>
      <w:bookmarkStart w:id="528" w:name="_Toc426358084"/>
      <w:bookmarkStart w:id="529" w:name="_Toc444865952"/>
      <w:bookmarkStart w:id="530" w:name="_Toc45783006"/>
      <w:bookmarkStart w:id="531" w:name="expulsion_process"/>
      <w:bookmarkStart w:id="532" w:name="_Toc108509437"/>
      <w:r w:rsidRPr="006846FD">
        <w:t>Process</w:t>
      </w:r>
      <w:bookmarkEnd w:id="526"/>
      <w:bookmarkEnd w:id="527"/>
      <w:bookmarkEnd w:id="528"/>
      <w:bookmarkEnd w:id="529"/>
      <w:bookmarkEnd w:id="530"/>
      <w:bookmarkEnd w:id="532"/>
    </w:p>
    <w:p w14:paraId="415B9BF6" w14:textId="77777777" w:rsidR="00762A28" w:rsidRPr="006846FD" w:rsidRDefault="00762A28" w:rsidP="00762A28">
      <w:r w:rsidRPr="006846FD">
        <w:t>If a student is believed to have committed an expellable offense, the campus behavior coordinator or other appropriate administrator shall schedule a hearing within a reasonable time.  The student’s parent shall be invited in writing to attend the hearing.</w:t>
      </w:r>
    </w:p>
    <w:p w14:paraId="727AFB57" w14:textId="77777777" w:rsidR="00762A28" w:rsidRPr="006846FD" w:rsidRDefault="00762A28" w:rsidP="00762A28">
      <w:r w:rsidRPr="006846FD">
        <w:t>Until a hearing can be held, the campus behavior coordinator or other administrator may place the student in:</w:t>
      </w:r>
    </w:p>
    <w:p w14:paraId="730923AD" w14:textId="77777777" w:rsidR="00762A28" w:rsidRPr="006846FD" w:rsidRDefault="00762A28" w:rsidP="00CE02DF">
      <w:pPr>
        <w:pStyle w:val="BulletList1MSCOC"/>
      </w:pPr>
      <w:r w:rsidRPr="006846FD">
        <w:t>Another appropriate classroom.</w:t>
      </w:r>
    </w:p>
    <w:p w14:paraId="40AA936B" w14:textId="77777777" w:rsidR="00762A28" w:rsidRPr="006846FD" w:rsidRDefault="00762A28" w:rsidP="00CE02DF">
      <w:pPr>
        <w:pStyle w:val="BulletList1MSCOC"/>
      </w:pPr>
      <w:r w:rsidRPr="006846FD">
        <w:t>In-school suspension.</w:t>
      </w:r>
    </w:p>
    <w:p w14:paraId="6AE6352D" w14:textId="77777777" w:rsidR="00762A28" w:rsidRPr="006846FD" w:rsidRDefault="00762A28" w:rsidP="00CE02DF">
      <w:pPr>
        <w:pStyle w:val="BulletList1MSCOC"/>
      </w:pPr>
      <w:r w:rsidRPr="006846FD">
        <w:t>Out-of-school suspension.</w:t>
      </w:r>
    </w:p>
    <w:p w14:paraId="1C93003A" w14:textId="77777777" w:rsidR="00762A28" w:rsidRPr="006846FD" w:rsidRDefault="00762A28" w:rsidP="00CE02DF">
      <w:pPr>
        <w:pStyle w:val="BulletList1MSCOC"/>
      </w:pPr>
      <w:r w:rsidRPr="006846FD">
        <w:lastRenderedPageBreak/>
        <w:t>DAEP.</w:t>
      </w:r>
    </w:p>
    <w:p w14:paraId="4E7C74BB" w14:textId="77777777" w:rsidR="00762A28" w:rsidRPr="006846FD" w:rsidRDefault="00762A28" w:rsidP="00762A28">
      <w:pPr>
        <w:pStyle w:val="Heading3"/>
      </w:pPr>
      <w:bookmarkStart w:id="533" w:name="_Toc234211636"/>
      <w:bookmarkStart w:id="534" w:name="_Toc319498434"/>
      <w:bookmarkStart w:id="535" w:name="_Toc426358085"/>
      <w:bookmarkStart w:id="536" w:name="_Toc444865953"/>
      <w:bookmarkStart w:id="537" w:name="_Toc45783007"/>
      <w:bookmarkStart w:id="538" w:name="_Toc108509438"/>
      <w:r w:rsidRPr="006846FD">
        <w:t>Hearing</w:t>
      </w:r>
      <w:bookmarkEnd w:id="533"/>
      <w:bookmarkEnd w:id="534"/>
      <w:bookmarkEnd w:id="535"/>
      <w:bookmarkEnd w:id="536"/>
      <w:bookmarkEnd w:id="537"/>
      <w:bookmarkEnd w:id="538"/>
    </w:p>
    <w:p w14:paraId="1797049A" w14:textId="77777777" w:rsidR="00762A28" w:rsidRPr="006846FD" w:rsidRDefault="00762A28" w:rsidP="00762A28">
      <w:r w:rsidRPr="006846FD">
        <w:t>A student facing expulsion shall be given a hearing with appropriate due process.  The student is entitled to:</w:t>
      </w:r>
    </w:p>
    <w:p w14:paraId="1798332F" w14:textId="77777777" w:rsidR="00762A28" w:rsidRPr="006846FD" w:rsidRDefault="00762A28" w:rsidP="007F3057">
      <w:pPr>
        <w:pStyle w:val="NumberedList1MSCOC"/>
        <w:numPr>
          <w:ilvl w:val="0"/>
          <w:numId w:val="23"/>
        </w:numPr>
      </w:pPr>
      <w:r w:rsidRPr="006846FD">
        <w:t>Representation by the student’s parent or another adult who can provide guidance to the student and who is not an employee of the district,</w:t>
      </w:r>
    </w:p>
    <w:p w14:paraId="44F03E22" w14:textId="77777777" w:rsidR="00762A28" w:rsidRPr="006846FD" w:rsidRDefault="00762A28" w:rsidP="00CE02DF">
      <w:pPr>
        <w:pStyle w:val="NumberedList1MSCOC"/>
      </w:pPr>
      <w:r w:rsidRPr="006846FD">
        <w:t>An opportunity to testify and to present evidence and witnesses in the student’s defense, and</w:t>
      </w:r>
    </w:p>
    <w:p w14:paraId="4F8C70B2" w14:textId="77777777" w:rsidR="00762A28" w:rsidRPr="006846FD" w:rsidRDefault="00762A28" w:rsidP="00CE02DF">
      <w:pPr>
        <w:pStyle w:val="NumberedList1MSCOC"/>
      </w:pPr>
      <w:r w:rsidRPr="006846FD">
        <w:t>An opportunity to question the witnesses called by the district at the hearing.</w:t>
      </w:r>
    </w:p>
    <w:p w14:paraId="59CC4E67" w14:textId="77777777" w:rsidR="00762A28" w:rsidRPr="006846FD" w:rsidRDefault="00762A28" w:rsidP="00707417">
      <w:r w:rsidRPr="006846FD">
        <w:t>After providing notice to the student and parent of the hearing, the district may hold the hearing regardless of whether the student or the student’s parent attends.</w:t>
      </w:r>
    </w:p>
    <w:p w14:paraId="0DE8BB49" w14:textId="77777777" w:rsidR="00762A28" w:rsidRPr="006846FD" w:rsidRDefault="00762A28" w:rsidP="00707417">
      <w:r w:rsidRPr="006846FD">
        <w:t>The board of trustees delegates to the</w:t>
      </w:r>
      <w:r w:rsidR="00707417" w:rsidRPr="006846FD">
        <w:t xml:space="preserve"> Superintendent </w:t>
      </w:r>
      <w:r w:rsidRPr="006846FD">
        <w:t>authority to conduct hearings and expel students.</w:t>
      </w:r>
    </w:p>
    <w:p w14:paraId="34658848" w14:textId="77777777" w:rsidR="00762A28" w:rsidRPr="006846FD" w:rsidRDefault="00762A28" w:rsidP="00762A28"/>
    <w:p w14:paraId="362A04CE" w14:textId="77777777" w:rsidR="00762A28" w:rsidRPr="006846FD" w:rsidRDefault="00762A28" w:rsidP="00762A28">
      <w:pPr>
        <w:pStyle w:val="Heading3"/>
      </w:pPr>
      <w:bookmarkStart w:id="539" w:name="_Toc234211637"/>
      <w:bookmarkStart w:id="540" w:name="_Toc319498435"/>
      <w:bookmarkStart w:id="541" w:name="_Toc426358086"/>
      <w:bookmarkStart w:id="542" w:name="_Toc444865954"/>
      <w:bookmarkStart w:id="543" w:name="_Toc45783008"/>
      <w:bookmarkStart w:id="544" w:name="_Toc108509439"/>
      <w:r w:rsidRPr="006846FD">
        <w:t>Board Review of Expulsion</w:t>
      </w:r>
      <w:bookmarkEnd w:id="539"/>
      <w:bookmarkEnd w:id="540"/>
      <w:bookmarkEnd w:id="541"/>
      <w:bookmarkEnd w:id="542"/>
      <w:bookmarkEnd w:id="543"/>
      <w:bookmarkEnd w:id="544"/>
    </w:p>
    <w:p w14:paraId="050713BA" w14:textId="77777777" w:rsidR="00762A28" w:rsidRPr="006846FD" w:rsidRDefault="00762A28" w:rsidP="00762A28">
      <w:r w:rsidRPr="006846FD">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14:paraId="7B8C8595" w14:textId="77777777" w:rsidR="00762A28" w:rsidRPr="006846FD" w:rsidRDefault="00762A28" w:rsidP="00762A28">
      <w:r w:rsidRPr="006846FD">
        <w:t>The board shall review the record of the expulsion hearing in a closed meeting unless the parent requests in writing that the matter be held in an open meeting.  The board may also hear a statement from the student or parent and from the board’s designee.</w:t>
      </w:r>
    </w:p>
    <w:p w14:paraId="58ED9C1D" w14:textId="77777777" w:rsidR="00762A28" w:rsidRPr="006846FD" w:rsidRDefault="00762A28" w:rsidP="00762A28">
      <w:r w:rsidRPr="006846FD">
        <w:t>The board shall hear statements made by the parties at the review and shall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14:paraId="2E8AEF76" w14:textId="77777777" w:rsidR="00762A28" w:rsidRPr="006846FD" w:rsidRDefault="00762A28" w:rsidP="00762A28">
      <w:pPr>
        <w:pStyle w:val="Heading3"/>
      </w:pPr>
      <w:bookmarkStart w:id="545" w:name="_Toc234211638"/>
      <w:bookmarkStart w:id="546" w:name="_Toc319498436"/>
      <w:bookmarkStart w:id="547" w:name="_Toc426358087"/>
      <w:bookmarkStart w:id="548" w:name="_Toc444865955"/>
      <w:bookmarkStart w:id="549" w:name="_Toc45783009"/>
      <w:bookmarkStart w:id="550" w:name="_Toc108509440"/>
      <w:r w:rsidRPr="006846FD">
        <w:t>Expulsion Order</w:t>
      </w:r>
      <w:bookmarkEnd w:id="545"/>
      <w:bookmarkEnd w:id="546"/>
      <w:bookmarkEnd w:id="547"/>
      <w:bookmarkEnd w:id="548"/>
      <w:bookmarkEnd w:id="549"/>
      <w:bookmarkEnd w:id="550"/>
    </w:p>
    <w:p w14:paraId="23113D10" w14:textId="77777777" w:rsidR="00762A28" w:rsidRPr="006846FD" w:rsidRDefault="00762A28" w:rsidP="00762A28">
      <w:r w:rsidRPr="006846FD">
        <w:t>Before ordering the expulsion, the board or campus behavior coordinator shall take into consideration:</w:t>
      </w:r>
    </w:p>
    <w:p w14:paraId="67605551" w14:textId="77777777" w:rsidR="00762A28" w:rsidRPr="006846FD" w:rsidRDefault="00762A28" w:rsidP="007F3057">
      <w:pPr>
        <w:pStyle w:val="NumberedList1MSCOC"/>
        <w:numPr>
          <w:ilvl w:val="0"/>
          <w:numId w:val="24"/>
        </w:numPr>
      </w:pPr>
      <w:r w:rsidRPr="006846FD">
        <w:t>Self-defense (see glossary),</w:t>
      </w:r>
    </w:p>
    <w:p w14:paraId="75B601B4" w14:textId="77777777" w:rsidR="00762A28" w:rsidRPr="006846FD" w:rsidRDefault="00762A28" w:rsidP="00CE02DF">
      <w:pPr>
        <w:pStyle w:val="NumberedList1MSCOC"/>
      </w:pPr>
      <w:r w:rsidRPr="006846FD">
        <w:t xml:space="preserve">Intent or lack of intent at the time the student engaged in the conduct, </w:t>
      </w:r>
    </w:p>
    <w:p w14:paraId="626C4B34" w14:textId="77777777" w:rsidR="00762A28" w:rsidRPr="006846FD" w:rsidRDefault="00762A28" w:rsidP="00CE02DF">
      <w:pPr>
        <w:pStyle w:val="NumberedList1MSCOC"/>
      </w:pPr>
      <w:r w:rsidRPr="006846FD">
        <w:t>The student’s disciplinary history, or</w:t>
      </w:r>
    </w:p>
    <w:p w14:paraId="6F8DEA9F" w14:textId="77777777" w:rsidR="00762A28" w:rsidRPr="006846FD" w:rsidRDefault="00762A28" w:rsidP="00CE02DF">
      <w:pPr>
        <w:pStyle w:val="NumberedList1MSCOC"/>
      </w:pPr>
      <w:r w:rsidRPr="006846FD">
        <w:t>A disability that substantially impairs the student’s capacity to appreciate the wrongfulness of the student’s conduct.</w:t>
      </w:r>
    </w:p>
    <w:p w14:paraId="326EC2B5" w14:textId="77777777" w:rsidR="00360CFD" w:rsidRPr="006846FD" w:rsidRDefault="00360CFD" w:rsidP="00360CFD">
      <w:pPr>
        <w:pStyle w:val="NumberedList1MSCOC"/>
      </w:pPr>
      <w:r w:rsidRPr="006846FD">
        <w:t>A student’s status in the conservatorship of the Department of Family and Protective Services (foster care)</w:t>
      </w:r>
      <w:r w:rsidRPr="006846FD">
        <w:fldChar w:fldCharType="begin"/>
      </w:r>
      <w:r w:rsidRPr="006846FD">
        <w:instrText xml:space="preserve"> XE "foster care" </w:instrText>
      </w:r>
      <w:r w:rsidRPr="006846FD">
        <w:fldChar w:fldCharType="end"/>
      </w:r>
      <w:r w:rsidRPr="006846FD">
        <w:t>, or</w:t>
      </w:r>
    </w:p>
    <w:p w14:paraId="5E3077CA" w14:textId="77777777" w:rsidR="00360CFD" w:rsidRPr="006846FD" w:rsidRDefault="00360CFD" w:rsidP="00360CFD">
      <w:pPr>
        <w:pStyle w:val="NumberedList1MSCOC"/>
      </w:pPr>
      <w:r w:rsidRPr="006846FD">
        <w:lastRenderedPageBreak/>
        <w:t>A student’s status as homeless</w:t>
      </w:r>
      <w:r w:rsidRPr="006846FD">
        <w:fldChar w:fldCharType="begin"/>
      </w:r>
      <w:r w:rsidRPr="006846FD">
        <w:instrText xml:space="preserve"> XE "homelessness" </w:instrText>
      </w:r>
      <w:r w:rsidRPr="006846FD">
        <w:fldChar w:fldCharType="end"/>
      </w:r>
      <w:r w:rsidRPr="006846FD">
        <w:t>.</w:t>
      </w:r>
      <w:r w:rsidRPr="006846FD">
        <w:rPr>
          <w:vanish/>
        </w:rPr>
        <w:fldChar w:fldCharType="begin"/>
      </w:r>
      <w:r w:rsidRPr="006846FD">
        <w:rPr>
          <w:vanish/>
        </w:rPr>
        <w:instrText xml:space="preserve"> LISTNUM  \l 1 \s 0  </w:instrText>
      </w:r>
      <w:r w:rsidRPr="006846FD">
        <w:rPr>
          <w:vanish/>
        </w:rPr>
        <w:fldChar w:fldCharType="end"/>
      </w:r>
    </w:p>
    <w:p w14:paraId="047058A7" w14:textId="77777777" w:rsidR="00360CFD" w:rsidRPr="006846FD" w:rsidRDefault="00360CFD" w:rsidP="00360CFD">
      <w:pPr>
        <w:pStyle w:val="NumberedList1MSCOC"/>
        <w:numPr>
          <w:ilvl w:val="0"/>
          <w:numId w:val="0"/>
        </w:numPr>
        <w:ind w:left="720"/>
      </w:pPr>
    </w:p>
    <w:p w14:paraId="6505B118" w14:textId="77777777" w:rsidR="00762A28" w:rsidRPr="006846FD" w:rsidRDefault="00762A28" w:rsidP="00762A28">
      <w:r w:rsidRPr="006846FD">
        <w:t>If the student is expelled, the board or its designee shall deliver to the student and the student’s parent a copy of the order expelling the student.</w:t>
      </w:r>
    </w:p>
    <w:p w14:paraId="2667C8ED" w14:textId="77777777" w:rsidR="00762A28" w:rsidRPr="006846FD" w:rsidRDefault="00762A28" w:rsidP="00762A28">
      <w:r w:rsidRPr="006846FD">
        <w:t>Not later than the second business day after the hearing, th</w:t>
      </w:r>
      <w:r w:rsidR="00537916" w:rsidRPr="006846FD">
        <w:t>e Superintendent s</w:t>
      </w:r>
      <w:r w:rsidRPr="006846FD">
        <w:t>hall deliver to the juvenile court a copy of the expulsion order and the information required by Section 52.04 of the Family Code.</w:t>
      </w:r>
    </w:p>
    <w:p w14:paraId="7693F274" w14:textId="77777777" w:rsidR="00762A28" w:rsidRPr="006846FD" w:rsidRDefault="00762A28" w:rsidP="00762A28">
      <w:r w:rsidRPr="006846FD">
        <w:t>If the length of the expulsion is inconsistent with the guidelines included in the Student Code of Conduct, the expulsion order shall give notice of the inconsistency.</w:t>
      </w:r>
    </w:p>
    <w:p w14:paraId="24C93B7C" w14:textId="77777777" w:rsidR="00762A28" w:rsidRPr="006846FD" w:rsidRDefault="00762A28" w:rsidP="00762A28">
      <w:pPr>
        <w:pStyle w:val="Heading2"/>
      </w:pPr>
      <w:bookmarkStart w:id="551" w:name="_Toc234211639"/>
      <w:bookmarkStart w:id="552" w:name="_Toc319498437"/>
      <w:bookmarkStart w:id="553" w:name="_Toc426358088"/>
      <w:bookmarkStart w:id="554" w:name="_Toc444865956"/>
      <w:bookmarkStart w:id="555" w:name="_Toc45783010"/>
      <w:bookmarkStart w:id="556" w:name="expulsion_length"/>
      <w:bookmarkStart w:id="557" w:name="_Toc108509441"/>
      <w:bookmarkEnd w:id="531"/>
      <w:r w:rsidRPr="006846FD">
        <w:t>Length of Expulsion</w:t>
      </w:r>
      <w:bookmarkEnd w:id="551"/>
      <w:bookmarkEnd w:id="552"/>
      <w:bookmarkEnd w:id="553"/>
      <w:bookmarkEnd w:id="554"/>
      <w:bookmarkEnd w:id="555"/>
      <w:bookmarkEnd w:id="557"/>
    </w:p>
    <w:p w14:paraId="56FBDAE3" w14:textId="77777777" w:rsidR="00762A28" w:rsidRPr="006846FD" w:rsidRDefault="00762A28" w:rsidP="00762A28">
      <w:r w:rsidRPr="006846FD">
        <w:t xml:space="preserve">The length of an expulsion shall be </w:t>
      </w:r>
      <w:r w:rsidR="00360CFD" w:rsidRPr="006846FD">
        <w:t>based on</w:t>
      </w:r>
      <w:r w:rsidRPr="006846FD">
        <w:t xml:space="preserve"> the seriousness of the offense, the student’s age and grade level, the frequency of misbehavior, the student’s attitude, and statutory requirements.</w:t>
      </w:r>
    </w:p>
    <w:p w14:paraId="17092450" w14:textId="77777777" w:rsidR="00762A28" w:rsidRPr="006846FD" w:rsidRDefault="00762A28" w:rsidP="00762A28">
      <w:r w:rsidRPr="006846FD">
        <w:t>The duration of a student’s expulsion shall be determined on a case-by-case basis.  The maximum period of expulsion is one calendar year, except as provided below.</w:t>
      </w:r>
    </w:p>
    <w:p w14:paraId="54C2CF7A" w14:textId="77777777" w:rsidR="00762A28" w:rsidRPr="006846FD" w:rsidRDefault="00762A28" w:rsidP="00762A28">
      <w:r w:rsidRPr="006846FD">
        <w:t>An expulsion may not exceed one year unless, after review, the district determines that:</w:t>
      </w:r>
    </w:p>
    <w:p w14:paraId="509E60EC" w14:textId="77777777" w:rsidR="00762A28" w:rsidRPr="006846FD" w:rsidRDefault="00762A28" w:rsidP="007F3057">
      <w:pPr>
        <w:pStyle w:val="NumberedList1MSCOC"/>
        <w:numPr>
          <w:ilvl w:val="0"/>
          <w:numId w:val="25"/>
        </w:numPr>
      </w:pPr>
      <w:r w:rsidRPr="006846FD">
        <w:t xml:space="preserve">The student is a threat to the safety of other students or to district employees, or </w:t>
      </w:r>
    </w:p>
    <w:p w14:paraId="66F92343" w14:textId="77777777" w:rsidR="00762A28" w:rsidRPr="006846FD" w:rsidRDefault="00762A28" w:rsidP="00CE02DF">
      <w:pPr>
        <w:pStyle w:val="NumberedList1MSCOC"/>
      </w:pPr>
      <w:r w:rsidRPr="006846FD">
        <w:t>Extended expulsion is in the best interest of the student.</w:t>
      </w:r>
    </w:p>
    <w:p w14:paraId="7ECA9FE5" w14:textId="77777777" w:rsidR="00762A28" w:rsidRPr="006846FD" w:rsidRDefault="00762A28" w:rsidP="00762A28">
      <w:r w:rsidRPr="006846FD">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3E651D3C" w14:textId="77777777" w:rsidR="00762A28" w:rsidRPr="006846FD" w:rsidRDefault="00762A28" w:rsidP="00762A28">
      <w:r w:rsidRPr="006846FD">
        <w:t>Students who commit offenses that require expulsion at the end of one school year may be expelled into the next school year to complete the term of expulsion.</w:t>
      </w:r>
    </w:p>
    <w:p w14:paraId="481F692D" w14:textId="77777777" w:rsidR="00762A28" w:rsidRPr="006846FD" w:rsidRDefault="00762A28" w:rsidP="00762A28">
      <w:pPr>
        <w:pStyle w:val="Heading2"/>
      </w:pPr>
      <w:bookmarkStart w:id="558" w:name="_Toc234211640"/>
      <w:bookmarkStart w:id="559" w:name="_Toc319498438"/>
      <w:bookmarkStart w:id="560" w:name="_Toc426358089"/>
      <w:bookmarkStart w:id="561" w:name="_Toc444865957"/>
      <w:bookmarkStart w:id="562" w:name="_Toc45783011"/>
      <w:bookmarkStart w:id="563" w:name="expulsion_withdrawal"/>
      <w:bookmarkStart w:id="564" w:name="_Toc108509442"/>
      <w:bookmarkEnd w:id="556"/>
      <w:r w:rsidRPr="006846FD">
        <w:t>Withdrawal During Process</w:t>
      </w:r>
      <w:bookmarkEnd w:id="558"/>
      <w:bookmarkEnd w:id="559"/>
      <w:bookmarkEnd w:id="560"/>
      <w:bookmarkEnd w:id="561"/>
      <w:bookmarkEnd w:id="562"/>
      <w:bookmarkEnd w:id="564"/>
    </w:p>
    <w:p w14:paraId="7812D024" w14:textId="77777777" w:rsidR="00762A28" w:rsidRPr="006846FD" w:rsidRDefault="00762A28" w:rsidP="00762A28">
      <w:r w:rsidRPr="006846FD">
        <w:t>When a student has violated the district’s Code in a way that requires or permits expulsion from the district and the student withdraws from the district before the expulsion hearing takes place, the district may conduct the hearing after sending written notice to the parent and student.</w:t>
      </w:r>
    </w:p>
    <w:p w14:paraId="04C7EB65" w14:textId="77777777" w:rsidR="00762A28" w:rsidRPr="006846FD" w:rsidRDefault="00762A28" w:rsidP="00762A28">
      <w:r w:rsidRPr="006846FD">
        <w:t>If the student then re-enrolls in the district during the same or subsequent school year, the district may enforce the expulsion order at that time, less any expulsion period that has been served by the student during enrollment in another district.</w:t>
      </w:r>
    </w:p>
    <w:p w14:paraId="049E2DFA" w14:textId="77777777" w:rsidR="00762A28" w:rsidRPr="006846FD" w:rsidRDefault="00762A28" w:rsidP="00762A28">
      <w:r w:rsidRPr="006846FD">
        <w:t>If the campus behavior coordinator or the board fails to issue an expulsion order after the student withdraws, the next district in which the student enrolls may complete the proceedings.</w:t>
      </w:r>
    </w:p>
    <w:p w14:paraId="435690B5" w14:textId="77777777" w:rsidR="00762A28" w:rsidRPr="006846FD" w:rsidRDefault="00762A28" w:rsidP="00762A28">
      <w:pPr>
        <w:pStyle w:val="Heading2"/>
      </w:pPr>
      <w:bookmarkStart w:id="565" w:name="_Toc234211641"/>
      <w:bookmarkStart w:id="566" w:name="_Toc319498439"/>
      <w:bookmarkStart w:id="567" w:name="_Toc426358090"/>
      <w:bookmarkStart w:id="568" w:name="_Toc444865958"/>
      <w:bookmarkStart w:id="569" w:name="_Toc45783012"/>
      <w:bookmarkStart w:id="570" w:name="_Toc108509443"/>
      <w:bookmarkEnd w:id="563"/>
      <w:r w:rsidRPr="006846FD">
        <w:t>Additional Misconduct</w:t>
      </w:r>
      <w:bookmarkEnd w:id="565"/>
      <w:bookmarkEnd w:id="566"/>
      <w:bookmarkEnd w:id="567"/>
      <w:bookmarkEnd w:id="568"/>
      <w:bookmarkEnd w:id="569"/>
      <w:bookmarkEnd w:id="570"/>
    </w:p>
    <w:p w14:paraId="6AFA5521" w14:textId="77777777" w:rsidR="00762A28" w:rsidRPr="006846FD" w:rsidRDefault="00762A28" w:rsidP="00762A28">
      <w:r w:rsidRPr="006846FD">
        <w:t>If during the expulsion, the student engages in additional conduct for which placement in a DAEP or expulsion is required or permitted, additional proceedings may be conducted, and the campus behavior coordinator or the board may issue an additional disciplinary order as a result of those proceedings.</w:t>
      </w:r>
    </w:p>
    <w:p w14:paraId="20A0C9FA" w14:textId="77777777" w:rsidR="00762A28" w:rsidRPr="006846FD" w:rsidRDefault="00762A28" w:rsidP="00762A28">
      <w:pPr>
        <w:pStyle w:val="Heading2"/>
      </w:pPr>
      <w:bookmarkStart w:id="571" w:name="_Toc234211642"/>
      <w:bookmarkStart w:id="572" w:name="_Toc319498440"/>
      <w:bookmarkStart w:id="573" w:name="_Toc426358091"/>
      <w:bookmarkStart w:id="574" w:name="_Toc444865959"/>
      <w:bookmarkStart w:id="575" w:name="_Toc45783013"/>
      <w:bookmarkStart w:id="576" w:name="expulsion_restrictions"/>
      <w:bookmarkStart w:id="577" w:name="_Toc108509444"/>
      <w:r w:rsidRPr="006846FD">
        <w:lastRenderedPageBreak/>
        <w:t>Restrictions During Expulsion</w:t>
      </w:r>
      <w:bookmarkEnd w:id="571"/>
      <w:bookmarkEnd w:id="572"/>
      <w:bookmarkEnd w:id="573"/>
      <w:bookmarkEnd w:id="574"/>
      <w:bookmarkEnd w:id="575"/>
      <w:bookmarkEnd w:id="577"/>
    </w:p>
    <w:p w14:paraId="53714061" w14:textId="77777777" w:rsidR="00762A28" w:rsidRPr="006846FD" w:rsidRDefault="00762A28" w:rsidP="00762A28">
      <w:r w:rsidRPr="006846FD">
        <w:t>Expelled students are prohibited from being on school grounds or attending school-sponsored or school-related activities during the period of expulsion.</w:t>
      </w:r>
    </w:p>
    <w:p w14:paraId="3ABFAACC" w14:textId="77777777" w:rsidR="00762A28" w:rsidRPr="006846FD" w:rsidRDefault="00762A28" w:rsidP="00762A28">
      <w:r w:rsidRPr="006846FD">
        <w:t>No district academic credit shall be earned for work missed during the period of expulsion unless the student is enrolled in a JJAEP or another district-approved program.</w:t>
      </w:r>
    </w:p>
    <w:p w14:paraId="66081A9D" w14:textId="77777777" w:rsidR="00762A28" w:rsidRPr="006846FD" w:rsidRDefault="00762A28" w:rsidP="00762A28">
      <w:pPr>
        <w:pStyle w:val="Heading2"/>
      </w:pPr>
      <w:bookmarkStart w:id="578" w:name="_Toc234211643"/>
      <w:bookmarkStart w:id="579" w:name="_Toc319498441"/>
      <w:bookmarkStart w:id="580" w:name="_Toc426358092"/>
      <w:bookmarkStart w:id="581" w:name="_Toc444865960"/>
      <w:bookmarkStart w:id="582" w:name="_Toc45783014"/>
      <w:bookmarkStart w:id="583" w:name="expulsion_newstudent"/>
      <w:bookmarkStart w:id="584" w:name="_Toc108509445"/>
      <w:bookmarkEnd w:id="576"/>
      <w:r w:rsidRPr="006846FD">
        <w:t>Newly Enrolled Students</w:t>
      </w:r>
      <w:bookmarkEnd w:id="578"/>
      <w:bookmarkEnd w:id="579"/>
      <w:bookmarkEnd w:id="580"/>
      <w:bookmarkEnd w:id="581"/>
      <w:bookmarkEnd w:id="582"/>
      <w:bookmarkEnd w:id="584"/>
    </w:p>
    <w:p w14:paraId="5FF1F650" w14:textId="77777777" w:rsidR="00762A28" w:rsidRPr="006846FD" w:rsidRDefault="00762A28" w:rsidP="00537916">
      <w:r w:rsidRPr="006846FD">
        <w:t>The district shall continue the expulsion of any newly enrolled student expelled from another district or an open-enrollment charter school until the period of the expulsion is completed.</w:t>
      </w:r>
    </w:p>
    <w:p w14:paraId="60834FE0" w14:textId="77777777" w:rsidR="00762A28" w:rsidRPr="006846FD" w:rsidRDefault="00762A28" w:rsidP="00762A28">
      <w:r w:rsidRPr="006846FD">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289C2509" w14:textId="77777777" w:rsidR="00762A28" w:rsidRPr="006846FD" w:rsidRDefault="00762A28" w:rsidP="007F3057">
      <w:pPr>
        <w:pStyle w:val="NumberedList1MSCOC"/>
        <w:numPr>
          <w:ilvl w:val="0"/>
          <w:numId w:val="26"/>
        </w:numPr>
      </w:pPr>
      <w:r w:rsidRPr="006846FD">
        <w:t>The out-of-state district provides the district with a copy of the expulsion order, and</w:t>
      </w:r>
    </w:p>
    <w:p w14:paraId="094589E3" w14:textId="77777777" w:rsidR="00762A28" w:rsidRPr="006846FD" w:rsidRDefault="00762A28" w:rsidP="00CE02DF">
      <w:pPr>
        <w:pStyle w:val="NumberedList1MSCOC"/>
      </w:pPr>
      <w:r w:rsidRPr="006846FD">
        <w:t>The offense resulting in the expulsion is also an expellable offense in the district in which the student is enrolling.</w:t>
      </w:r>
    </w:p>
    <w:p w14:paraId="4BC7851B" w14:textId="77777777" w:rsidR="00762A28" w:rsidRPr="006846FD" w:rsidRDefault="00762A28" w:rsidP="00762A28">
      <w:r w:rsidRPr="006846FD">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404A4D20" w14:textId="77777777" w:rsidR="00762A28" w:rsidRPr="006846FD" w:rsidRDefault="00762A28" w:rsidP="007F3057">
      <w:pPr>
        <w:pStyle w:val="NumberedList1MSCOC"/>
        <w:numPr>
          <w:ilvl w:val="0"/>
          <w:numId w:val="27"/>
        </w:numPr>
      </w:pPr>
      <w:r w:rsidRPr="006846FD">
        <w:t>The student is a threat to the safety of other students or district employees, or</w:t>
      </w:r>
    </w:p>
    <w:p w14:paraId="7D7DA92D" w14:textId="77777777" w:rsidR="00762A28" w:rsidRPr="006846FD" w:rsidRDefault="00762A28" w:rsidP="00CE02DF">
      <w:pPr>
        <w:pStyle w:val="NumberedList1MSCOC"/>
      </w:pPr>
      <w:r w:rsidRPr="006846FD">
        <w:t>Extended placement is in the best interest of the student.</w:t>
      </w:r>
    </w:p>
    <w:p w14:paraId="58D01A68" w14:textId="77777777" w:rsidR="00762A28" w:rsidRPr="006846FD" w:rsidRDefault="00762A28" w:rsidP="00762A28">
      <w:pPr>
        <w:pStyle w:val="Heading2"/>
      </w:pPr>
      <w:bookmarkStart w:id="585" w:name="_Toc234211644"/>
      <w:bookmarkStart w:id="586" w:name="_Toc319498442"/>
      <w:bookmarkStart w:id="587" w:name="_Toc426358093"/>
      <w:bookmarkStart w:id="588" w:name="_Toc444865961"/>
      <w:bookmarkStart w:id="589" w:name="_Toc45783015"/>
      <w:bookmarkStart w:id="590" w:name="_Toc108509446"/>
      <w:bookmarkEnd w:id="583"/>
      <w:r w:rsidRPr="006846FD">
        <w:t>Emergency Expulsion Procedures</w:t>
      </w:r>
      <w:bookmarkEnd w:id="585"/>
      <w:bookmarkEnd w:id="586"/>
      <w:bookmarkEnd w:id="587"/>
      <w:bookmarkEnd w:id="588"/>
      <w:bookmarkEnd w:id="589"/>
      <w:bookmarkEnd w:id="590"/>
    </w:p>
    <w:p w14:paraId="4291F9BF" w14:textId="77777777" w:rsidR="00762A28" w:rsidRPr="006846FD" w:rsidRDefault="00762A28" w:rsidP="00762A28">
      <w:r w:rsidRPr="006846FD">
        <w:t>When an emergency expulsion occurs, the student shall be given verbal notice of the reason for the action.  Within ten days after the date of the emergency expulsion, the student shall be given appropriate due process required for a student facing expulsion.</w:t>
      </w:r>
    </w:p>
    <w:p w14:paraId="7526F8CA" w14:textId="77777777" w:rsidR="00762A28" w:rsidRPr="006846FD" w:rsidRDefault="00762A28" w:rsidP="00762A28">
      <w:pPr>
        <w:pStyle w:val="Heading2"/>
      </w:pPr>
      <w:bookmarkStart w:id="591" w:name="_Toc234211645"/>
      <w:bookmarkStart w:id="592" w:name="_Toc319498443"/>
      <w:bookmarkStart w:id="593" w:name="_Toc426358094"/>
      <w:bookmarkStart w:id="594" w:name="_Toc444865962"/>
      <w:bookmarkStart w:id="595" w:name="_Toc45783016"/>
      <w:bookmarkStart w:id="596" w:name="_Toc108509447"/>
      <w:r w:rsidRPr="006846FD">
        <w:t>DAEP Placement of Expelled Students</w:t>
      </w:r>
      <w:bookmarkEnd w:id="591"/>
      <w:bookmarkEnd w:id="592"/>
      <w:bookmarkEnd w:id="593"/>
      <w:bookmarkEnd w:id="594"/>
      <w:bookmarkEnd w:id="595"/>
      <w:bookmarkEnd w:id="596"/>
    </w:p>
    <w:p w14:paraId="73234681" w14:textId="77777777" w:rsidR="00D1317F" w:rsidRPr="006846FD" w:rsidRDefault="00762A28" w:rsidP="00762A28">
      <w:r w:rsidRPr="006846FD">
        <w:t>The district may provide educational services to any expelled student in a DAEP; however, educational services in the DAEP must be provided if the student is less than ten years of age.</w:t>
      </w:r>
    </w:p>
    <w:p w14:paraId="2B54BD13" w14:textId="77777777" w:rsidR="00360CFD" w:rsidRPr="006846FD" w:rsidRDefault="00360CFD" w:rsidP="00762A28"/>
    <w:p w14:paraId="6CE63F44" w14:textId="77777777" w:rsidR="00360CFD" w:rsidRPr="006846FD" w:rsidRDefault="00360CFD" w:rsidP="00360CFD">
      <w:pPr>
        <w:pStyle w:val="Heading1"/>
      </w:pPr>
      <w:bookmarkStart w:id="597" w:name="_Toc13654286"/>
      <w:bookmarkStart w:id="598" w:name="_Toc45783017"/>
      <w:bookmarkStart w:id="599" w:name="_Toc108509448"/>
      <w:r w:rsidRPr="006846FD">
        <w:t>Transition Services</w:t>
      </w:r>
      <w:bookmarkEnd w:id="597"/>
      <w:bookmarkEnd w:id="598"/>
      <w:bookmarkEnd w:id="599"/>
    </w:p>
    <w:p w14:paraId="58160AD7" w14:textId="77777777" w:rsidR="00360CFD" w:rsidRPr="006846FD" w:rsidRDefault="00360CFD" w:rsidP="00360CFD">
      <w:r w:rsidRPr="006846FD">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0AAACC0" w14:textId="77777777" w:rsidR="00360CFD" w:rsidRPr="006846FD" w:rsidRDefault="00360CFD" w:rsidP="00762A28"/>
    <w:p w14:paraId="0EB22901" w14:textId="77777777" w:rsidR="00360CFD" w:rsidRPr="006846FD" w:rsidRDefault="00360CFD" w:rsidP="00762A28"/>
    <w:p w14:paraId="63DBCA60" w14:textId="77777777" w:rsidR="00360CFD" w:rsidRPr="006846FD" w:rsidRDefault="00360CFD" w:rsidP="00360CFD">
      <w:pPr>
        <w:pStyle w:val="Heading2"/>
      </w:pPr>
      <w:bookmarkStart w:id="600" w:name="_Toc426358095"/>
      <w:bookmarkStart w:id="601" w:name="_Toc13654287"/>
      <w:bookmarkStart w:id="602" w:name="_Toc45783018"/>
      <w:bookmarkStart w:id="603" w:name="_Toc108509449"/>
      <w:r w:rsidRPr="006846FD">
        <w:lastRenderedPageBreak/>
        <w:t>Glossary</w:t>
      </w:r>
      <w:bookmarkEnd w:id="600"/>
      <w:bookmarkEnd w:id="601"/>
      <w:bookmarkEnd w:id="602"/>
      <w:bookmarkEnd w:id="603"/>
    </w:p>
    <w:p w14:paraId="01EFBBDE" w14:textId="77777777" w:rsidR="00360CFD" w:rsidRPr="006846FD" w:rsidRDefault="00360CFD" w:rsidP="00360CFD">
      <w:r w:rsidRPr="006846FD">
        <w:rPr>
          <w:b/>
        </w:rPr>
        <w:t>Abuse</w:t>
      </w:r>
      <w:r w:rsidRPr="006846FD">
        <w:t xml:space="preserve"> is improper or excessive use.</w:t>
      </w:r>
    </w:p>
    <w:p w14:paraId="6506D1D8" w14:textId="77777777" w:rsidR="00360CFD" w:rsidRPr="006846FD" w:rsidRDefault="00360CFD" w:rsidP="00360CFD">
      <w:r w:rsidRPr="006846FD">
        <w:rPr>
          <w:b/>
        </w:rPr>
        <w:t>Aggravated robbery</w:t>
      </w:r>
      <w:r w:rsidRPr="006846FD">
        <w:t xml:space="preserve"> is defined in part by Penal Code 29.03(a) as when a person commits robbery and:</w:t>
      </w:r>
      <w:r w:rsidRPr="006846FD">
        <w:rPr>
          <w:vanish/>
        </w:rPr>
        <w:fldChar w:fldCharType="begin"/>
      </w:r>
      <w:r w:rsidRPr="006846FD">
        <w:rPr>
          <w:vanish/>
        </w:rPr>
        <w:instrText xml:space="preserve"> LISTNUM  \l 1 \s 0  </w:instrText>
      </w:r>
      <w:r w:rsidRPr="006846FD">
        <w:rPr>
          <w:vanish/>
        </w:rPr>
        <w:fldChar w:fldCharType="end"/>
      </w:r>
    </w:p>
    <w:p w14:paraId="51AD2D07" w14:textId="77777777" w:rsidR="00360CFD" w:rsidRPr="006846FD" w:rsidRDefault="00360CFD" w:rsidP="007F3057">
      <w:pPr>
        <w:pStyle w:val="List"/>
        <w:numPr>
          <w:ilvl w:val="0"/>
          <w:numId w:val="32"/>
        </w:numPr>
        <w:spacing w:before="40" w:after="40"/>
      </w:pPr>
      <w:r w:rsidRPr="006846FD">
        <w:t>Causes serious bodily injury to another;</w:t>
      </w:r>
    </w:p>
    <w:p w14:paraId="7BA5430D" w14:textId="77777777" w:rsidR="00360CFD" w:rsidRPr="006846FD" w:rsidRDefault="00360CFD" w:rsidP="007F3057">
      <w:pPr>
        <w:pStyle w:val="List"/>
        <w:numPr>
          <w:ilvl w:val="0"/>
          <w:numId w:val="32"/>
        </w:numPr>
        <w:spacing w:before="40" w:after="40"/>
      </w:pPr>
      <w:r w:rsidRPr="006846FD">
        <w:t>Uses or exhibits a deadly weapon; or</w:t>
      </w:r>
    </w:p>
    <w:p w14:paraId="0E0A3DF1" w14:textId="77777777" w:rsidR="00360CFD" w:rsidRPr="006846FD" w:rsidRDefault="00360CFD" w:rsidP="007F3057">
      <w:pPr>
        <w:pStyle w:val="List"/>
        <w:numPr>
          <w:ilvl w:val="0"/>
          <w:numId w:val="32"/>
        </w:numPr>
        <w:spacing w:before="40" w:after="40"/>
      </w:pPr>
      <w:r w:rsidRPr="006846FD">
        <w:t>Causes bodily injury to another person or threatens or places another person in fear of imminent bodily injury or death, if the other person is:</w:t>
      </w:r>
    </w:p>
    <w:p w14:paraId="39F6EF8A" w14:textId="77777777" w:rsidR="00360CFD" w:rsidRPr="006846FD" w:rsidRDefault="00360CFD" w:rsidP="00360CFD">
      <w:pPr>
        <w:pStyle w:val="List2"/>
        <w:spacing w:before="40" w:after="40"/>
        <w:ind w:left="1152"/>
      </w:pPr>
      <w:r w:rsidRPr="006846FD">
        <w:t>65 years of age or older, or</w:t>
      </w:r>
    </w:p>
    <w:p w14:paraId="51504252" w14:textId="77777777" w:rsidR="00360CFD" w:rsidRPr="006846FD" w:rsidRDefault="00360CFD" w:rsidP="00360CFD">
      <w:pPr>
        <w:pStyle w:val="List2"/>
        <w:spacing w:before="40" w:after="40"/>
        <w:ind w:left="1152"/>
      </w:pPr>
      <w:r w:rsidRPr="006846FD">
        <w:t>A disabled person.</w:t>
      </w:r>
    </w:p>
    <w:p w14:paraId="0F0D1EAE" w14:textId="77777777" w:rsidR="00360CFD" w:rsidRPr="006846FD" w:rsidRDefault="00360CFD" w:rsidP="00360CFD">
      <w:r w:rsidRPr="006846FD">
        <w:rPr>
          <w:b/>
        </w:rPr>
        <w:t>Armor-piercing ammunition</w:t>
      </w:r>
      <w:r w:rsidRPr="006846FD">
        <w:t xml:space="preserve"> is defined by Penal Code 46.01 as handgun ammunition used in pistols and revolvers and designed primarily for the purpose of penetrating metal or body armor.</w:t>
      </w:r>
    </w:p>
    <w:p w14:paraId="055EB95A" w14:textId="77777777" w:rsidR="00360CFD" w:rsidRPr="006846FD" w:rsidRDefault="00360CFD" w:rsidP="00360CFD">
      <w:r w:rsidRPr="006846FD">
        <w:rPr>
          <w:b/>
        </w:rPr>
        <w:t>Arson</w:t>
      </w:r>
      <w:r w:rsidRPr="006846FD">
        <w:t xml:space="preserve"> is defined in part by Penal Code 28.02 as:</w:t>
      </w:r>
      <w:r w:rsidRPr="006846FD">
        <w:rPr>
          <w:vanish/>
        </w:rPr>
        <w:fldChar w:fldCharType="begin"/>
      </w:r>
      <w:r w:rsidRPr="006846FD">
        <w:rPr>
          <w:vanish/>
        </w:rPr>
        <w:instrText xml:space="preserve"> LISTNUM  \l 1 \s 0  </w:instrText>
      </w:r>
      <w:r w:rsidRPr="006846FD">
        <w:rPr>
          <w:vanish/>
        </w:rPr>
        <w:fldChar w:fldCharType="end"/>
      </w:r>
      <w:r w:rsidRPr="006846FD">
        <w:rPr>
          <w:vanish/>
        </w:rPr>
        <w:fldChar w:fldCharType="begin"/>
      </w:r>
      <w:r w:rsidRPr="006846FD">
        <w:rPr>
          <w:vanish/>
        </w:rPr>
        <w:instrText xml:space="preserve"> LISTNUM  \l 1 \s 0  </w:instrText>
      </w:r>
      <w:r w:rsidRPr="006846FD">
        <w:rPr>
          <w:vanish/>
        </w:rPr>
        <w:fldChar w:fldCharType="end"/>
      </w:r>
      <w:r w:rsidRPr="006846FD">
        <w:rPr>
          <w:vanish/>
        </w:rPr>
        <w:fldChar w:fldCharType="begin"/>
      </w:r>
      <w:r w:rsidRPr="006846FD">
        <w:rPr>
          <w:vanish/>
        </w:rPr>
        <w:instrText xml:space="preserve"> LISTNUM  \l 1 \s 0  </w:instrText>
      </w:r>
      <w:r w:rsidRPr="006846FD">
        <w:rPr>
          <w:vanish/>
        </w:rPr>
        <w:fldChar w:fldCharType="end"/>
      </w:r>
      <w:r w:rsidRPr="006846FD">
        <w:rPr>
          <w:vanish/>
        </w:rPr>
        <w:fldChar w:fldCharType="begin"/>
      </w:r>
      <w:r w:rsidRPr="006846FD">
        <w:rPr>
          <w:vanish/>
        </w:rPr>
        <w:instrText xml:space="preserve"> LISTNUM  \l 1 \s 0  </w:instrText>
      </w:r>
      <w:r w:rsidRPr="006846FD">
        <w:rPr>
          <w:vanish/>
        </w:rPr>
        <w:fldChar w:fldCharType="end"/>
      </w:r>
      <w:r w:rsidRPr="006846FD">
        <w:rPr>
          <w:vanish/>
        </w:rPr>
        <w:fldChar w:fldCharType="begin"/>
      </w:r>
      <w:r w:rsidRPr="006846FD">
        <w:rPr>
          <w:vanish/>
        </w:rPr>
        <w:instrText xml:space="preserve"> LISTNUM  \l 1 \s 0  </w:instrText>
      </w:r>
      <w:r w:rsidRPr="006846FD">
        <w:rPr>
          <w:vanish/>
        </w:rPr>
        <w:fldChar w:fldCharType="end"/>
      </w:r>
      <w:r w:rsidRPr="006846FD">
        <w:rPr>
          <w:vanish/>
        </w:rPr>
        <w:fldChar w:fldCharType="begin"/>
      </w:r>
      <w:r w:rsidRPr="006846FD">
        <w:rPr>
          <w:vanish/>
        </w:rPr>
        <w:instrText xml:space="preserve"> LISTNUM  \l 1 \s 0  </w:instrText>
      </w:r>
      <w:r w:rsidRPr="006846FD">
        <w:rPr>
          <w:vanish/>
        </w:rPr>
        <w:fldChar w:fldCharType="end"/>
      </w:r>
    </w:p>
    <w:p w14:paraId="1DF977C1" w14:textId="77777777" w:rsidR="00360CFD" w:rsidRPr="006846FD" w:rsidRDefault="00360CFD" w:rsidP="007F3057">
      <w:pPr>
        <w:pStyle w:val="List"/>
        <w:numPr>
          <w:ilvl w:val="0"/>
          <w:numId w:val="33"/>
        </w:numPr>
        <w:spacing w:before="40" w:after="40"/>
      </w:pPr>
      <w:r w:rsidRPr="006846FD">
        <w:t>A crime that involves starting a fire or causing an explosion with intent to destroy or damage:</w:t>
      </w:r>
    </w:p>
    <w:p w14:paraId="0673FA96" w14:textId="77777777" w:rsidR="00360CFD" w:rsidRPr="006846FD" w:rsidRDefault="00360CFD" w:rsidP="00360CFD">
      <w:pPr>
        <w:pStyle w:val="List2"/>
        <w:spacing w:before="40" w:after="40"/>
        <w:ind w:left="1152"/>
      </w:pPr>
      <w:r w:rsidRPr="006846FD">
        <w:t>Any vegetation, fence, or structure on open-space land; or</w:t>
      </w:r>
    </w:p>
    <w:p w14:paraId="2A610D4F" w14:textId="77777777" w:rsidR="00360CFD" w:rsidRPr="006846FD" w:rsidRDefault="00360CFD" w:rsidP="00360CFD">
      <w:pPr>
        <w:pStyle w:val="List2"/>
        <w:spacing w:before="40" w:after="40"/>
        <w:ind w:left="1152"/>
      </w:pPr>
      <w:r w:rsidRPr="006846FD">
        <w:t>Any building, habitation, or vehicle:</w:t>
      </w:r>
      <w:r w:rsidRPr="006846FD">
        <w:rPr>
          <w:vanish/>
        </w:rPr>
        <w:fldChar w:fldCharType="begin"/>
      </w:r>
      <w:r w:rsidRPr="006846FD">
        <w:rPr>
          <w:vanish/>
        </w:rPr>
        <w:instrText xml:space="preserve"> LISTNUM  \l 1 \s 0  </w:instrText>
      </w:r>
      <w:r w:rsidRPr="006846FD">
        <w:rPr>
          <w:vanish/>
        </w:rPr>
        <w:fldChar w:fldCharType="end"/>
      </w:r>
    </w:p>
    <w:p w14:paraId="684847BE" w14:textId="77777777" w:rsidR="00360CFD" w:rsidRPr="006846FD" w:rsidRDefault="00360CFD" w:rsidP="00360CFD">
      <w:pPr>
        <w:pStyle w:val="List3"/>
        <w:spacing w:before="40" w:after="40"/>
        <w:ind w:left="1584"/>
      </w:pPr>
      <w:r w:rsidRPr="006846FD">
        <w:t>Knowing that it is within the limits of an incorporated city or town,</w:t>
      </w:r>
    </w:p>
    <w:p w14:paraId="37F53F22" w14:textId="77777777" w:rsidR="00360CFD" w:rsidRPr="006846FD" w:rsidRDefault="00360CFD" w:rsidP="00360CFD">
      <w:pPr>
        <w:pStyle w:val="List3"/>
        <w:spacing w:before="40" w:after="40"/>
        <w:ind w:left="1584"/>
      </w:pPr>
      <w:r w:rsidRPr="006846FD">
        <w:t>Knowing that it is insured against damage or destruction,</w:t>
      </w:r>
    </w:p>
    <w:p w14:paraId="5683BF89" w14:textId="77777777" w:rsidR="00360CFD" w:rsidRPr="006846FD" w:rsidRDefault="00360CFD" w:rsidP="00360CFD">
      <w:pPr>
        <w:pStyle w:val="List3"/>
        <w:spacing w:before="40" w:after="40"/>
        <w:ind w:left="1584"/>
      </w:pPr>
      <w:r w:rsidRPr="006846FD">
        <w:t>Knowing that it is subject to a mortgage or other security interest,</w:t>
      </w:r>
    </w:p>
    <w:p w14:paraId="1757CFDA" w14:textId="77777777" w:rsidR="00360CFD" w:rsidRPr="006846FD" w:rsidRDefault="00360CFD" w:rsidP="00360CFD">
      <w:pPr>
        <w:pStyle w:val="List3"/>
        <w:spacing w:before="40" w:after="40"/>
        <w:ind w:left="1584"/>
      </w:pPr>
      <w:r w:rsidRPr="006846FD">
        <w:t>Knowing that it is located on property belonging to another,</w:t>
      </w:r>
    </w:p>
    <w:p w14:paraId="1ECD92F2" w14:textId="77777777" w:rsidR="00360CFD" w:rsidRPr="006846FD" w:rsidRDefault="00360CFD" w:rsidP="00360CFD">
      <w:pPr>
        <w:pStyle w:val="List3"/>
        <w:spacing w:before="40" w:after="40"/>
        <w:ind w:left="1584"/>
      </w:pPr>
      <w:r w:rsidRPr="006846FD">
        <w:t xml:space="preserve">Knowing that it has located within it property belonging to another, or </w:t>
      </w:r>
    </w:p>
    <w:p w14:paraId="4F8B22F5" w14:textId="77777777" w:rsidR="00360CFD" w:rsidRPr="006846FD" w:rsidRDefault="00360CFD" w:rsidP="00360CFD">
      <w:pPr>
        <w:pStyle w:val="List3"/>
        <w:spacing w:before="40" w:after="40"/>
        <w:ind w:left="1584"/>
      </w:pPr>
      <w:r w:rsidRPr="006846FD">
        <w:t>When the person starting the fire is reckless about whether the burning or explosion will endanger the life of some individual or the safety of the property of another.</w:t>
      </w:r>
    </w:p>
    <w:p w14:paraId="27C8F110" w14:textId="77777777" w:rsidR="00360CFD" w:rsidRPr="006846FD" w:rsidRDefault="00360CFD" w:rsidP="007F3057">
      <w:pPr>
        <w:pStyle w:val="List"/>
        <w:numPr>
          <w:ilvl w:val="0"/>
          <w:numId w:val="32"/>
        </w:numPr>
        <w:spacing w:before="40" w:after="40"/>
      </w:pPr>
      <w:r w:rsidRPr="006846FD">
        <w:t>A crime that involves recklessly starting a fire or causing an explosion while manufacturing or attempting to manufacture a controlled substance and the fire or explosion damages any building, habitation, or vehicle; or</w:t>
      </w:r>
    </w:p>
    <w:p w14:paraId="62D4C768" w14:textId="77777777" w:rsidR="00360CFD" w:rsidRPr="006846FD" w:rsidRDefault="00360CFD" w:rsidP="007F3057">
      <w:pPr>
        <w:pStyle w:val="List"/>
        <w:numPr>
          <w:ilvl w:val="0"/>
          <w:numId w:val="32"/>
        </w:numPr>
        <w:spacing w:before="40" w:after="40"/>
      </w:pPr>
      <w:r w:rsidRPr="006846FD">
        <w:t>A crime that involves intentionally starting a fire or causing an explosion and in so doing:</w:t>
      </w:r>
    </w:p>
    <w:p w14:paraId="17F2BD65" w14:textId="77777777" w:rsidR="00360CFD" w:rsidRPr="006846FD" w:rsidRDefault="00360CFD" w:rsidP="00360CFD">
      <w:pPr>
        <w:pStyle w:val="List2"/>
        <w:spacing w:before="40" w:after="40"/>
        <w:ind w:left="1152"/>
      </w:pPr>
      <w:r w:rsidRPr="006846FD">
        <w:t>Recklessly damages or destroys a building belonging to another, or</w:t>
      </w:r>
    </w:p>
    <w:p w14:paraId="565892A6" w14:textId="77777777" w:rsidR="00360CFD" w:rsidRPr="006846FD" w:rsidRDefault="00360CFD" w:rsidP="00360CFD">
      <w:pPr>
        <w:pStyle w:val="List2"/>
        <w:spacing w:before="40" w:after="40"/>
        <w:ind w:left="1152"/>
      </w:pPr>
      <w:r w:rsidRPr="006846FD">
        <w:t>Recklessly causes another person to suffer bodily injury or death.</w:t>
      </w:r>
    </w:p>
    <w:p w14:paraId="1EFEC4AC" w14:textId="77777777" w:rsidR="00360CFD" w:rsidRPr="006846FD" w:rsidRDefault="00360CFD" w:rsidP="00360CFD">
      <w:r w:rsidRPr="006846FD">
        <w:rPr>
          <w:b/>
        </w:rPr>
        <w:t>Assault</w:t>
      </w:r>
      <w:r w:rsidRPr="006846FD">
        <w:t xml:space="preserve"> is defined in part by Penal Code §22.01(a)(1) as intentionally, knowingly, or recklessly causing bodily injury to another; §22.01(a)(2) as intentionally or knowingly threatening another with imminent bodily injury; and §22.01(a)(3) as intentionally or knowingly causing physical contact with another that can reasonably be regarded as offensive or provocative.</w:t>
      </w:r>
    </w:p>
    <w:p w14:paraId="2ECBB036" w14:textId="77777777" w:rsidR="00360CFD" w:rsidRPr="006846FD" w:rsidRDefault="00360CFD" w:rsidP="00360CFD">
      <w:r w:rsidRPr="006846FD">
        <w:rPr>
          <w:b/>
        </w:rPr>
        <w:t>Breach of computer security</w:t>
      </w:r>
      <w:r w:rsidRPr="006846FD">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school district property or information; or commits a breach of any other computer, computer network, or computer system.</w:t>
      </w:r>
    </w:p>
    <w:p w14:paraId="5733C428" w14:textId="77777777" w:rsidR="00360CFD" w:rsidRPr="006846FD" w:rsidRDefault="00360CFD" w:rsidP="00360CFD">
      <w:r w:rsidRPr="006846FD">
        <w:rPr>
          <w:b/>
        </w:rPr>
        <w:t>Bullying</w:t>
      </w:r>
      <w:r w:rsidRPr="006846FD">
        <w:t xml:space="preserve"> is defined in Section 37.0832 of the Education Code as a single significant act or a pattern of acts by one or more students directed at another student that exploits an imbalance of </w:t>
      </w:r>
      <w:r w:rsidRPr="006846FD">
        <w:lastRenderedPageBreak/>
        <w:t>power and involves engaging in written or verbal expression, expression through electronic means, or physical conduct that:</w:t>
      </w:r>
      <w:r w:rsidRPr="006846FD">
        <w:rPr>
          <w:vanish/>
        </w:rPr>
        <w:fldChar w:fldCharType="begin"/>
      </w:r>
      <w:r w:rsidRPr="006846FD">
        <w:rPr>
          <w:vanish/>
        </w:rPr>
        <w:instrText xml:space="preserve"> LISTNUM  \l 1 \s 0  </w:instrText>
      </w:r>
      <w:r w:rsidRPr="006846FD">
        <w:rPr>
          <w:vanish/>
        </w:rPr>
        <w:fldChar w:fldCharType="end"/>
      </w:r>
    </w:p>
    <w:p w14:paraId="77F929BD" w14:textId="77777777" w:rsidR="00360CFD" w:rsidRPr="006846FD" w:rsidRDefault="00360CFD" w:rsidP="007F3057">
      <w:pPr>
        <w:pStyle w:val="List"/>
        <w:numPr>
          <w:ilvl w:val="0"/>
          <w:numId w:val="34"/>
        </w:numPr>
        <w:spacing w:before="40" w:after="40"/>
      </w:pPr>
      <w:r w:rsidRPr="006846FD">
        <w:t xml:space="preserve">Has the effect or will have the effect of physically harming a student, damaging a student’s property, or placing a student in reasonable fear of harm to the student’s person or of damage to the student’s property; </w:t>
      </w:r>
    </w:p>
    <w:p w14:paraId="2CC3377D" w14:textId="77777777" w:rsidR="00360CFD" w:rsidRPr="006846FD" w:rsidRDefault="00360CFD" w:rsidP="007F3057">
      <w:pPr>
        <w:pStyle w:val="List"/>
        <w:numPr>
          <w:ilvl w:val="0"/>
          <w:numId w:val="32"/>
        </w:numPr>
        <w:spacing w:before="40" w:after="40"/>
      </w:pPr>
      <w:r w:rsidRPr="006846FD">
        <w:t>Is sufficiently severe, persistent, or pervasive enough that the action or threat creates an intimidating, threatening, or abusive educational environment for a student;</w:t>
      </w:r>
    </w:p>
    <w:p w14:paraId="58348BC1" w14:textId="77777777" w:rsidR="00360CFD" w:rsidRPr="006846FD" w:rsidRDefault="00360CFD" w:rsidP="007F3057">
      <w:pPr>
        <w:pStyle w:val="List"/>
        <w:numPr>
          <w:ilvl w:val="0"/>
          <w:numId w:val="32"/>
        </w:numPr>
        <w:spacing w:before="40" w:after="40"/>
      </w:pPr>
      <w:r w:rsidRPr="006846FD">
        <w:t xml:space="preserve">Materially and substantially disrupts the educational process or the orderly operation of a classroom or school; or </w:t>
      </w:r>
    </w:p>
    <w:p w14:paraId="72E240AE" w14:textId="77777777" w:rsidR="00360CFD" w:rsidRPr="006846FD" w:rsidRDefault="00360CFD" w:rsidP="007F3057">
      <w:pPr>
        <w:pStyle w:val="List"/>
        <w:numPr>
          <w:ilvl w:val="0"/>
          <w:numId w:val="32"/>
        </w:numPr>
        <w:spacing w:before="40" w:after="40"/>
      </w:pPr>
      <w:r w:rsidRPr="006846FD">
        <w:t>Infringes on the rights of the victim at school.</w:t>
      </w:r>
      <w:r w:rsidRPr="006846FD">
        <w:rPr>
          <w:vanish/>
        </w:rPr>
        <w:fldChar w:fldCharType="begin"/>
      </w:r>
      <w:r w:rsidRPr="006846FD">
        <w:rPr>
          <w:vanish/>
        </w:rPr>
        <w:instrText xml:space="preserve"> LISTNUM  \l 1 \s 0  </w:instrText>
      </w:r>
      <w:r w:rsidRPr="006846FD">
        <w:rPr>
          <w:vanish/>
        </w:rPr>
        <w:fldChar w:fldCharType="end"/>
      </w:r>
    </w:p>
    <w:p w14:paraId="6CD83DAE" w14:textId="77777777" w:rsidR="00360CFD" w:rsidRPr="006846FD" w:rsidRDefault="00360CFD" w:rsidP="00360CFD">
      <w:r w:rsidRPr="006846FD">
        <w:t>Bullying includes cyberbullying. (See below) This state law on bullying prevention applies to:</w:t>
      </w:r>
    </w:p>
    <w:p w14:paraId="3EC340C2" w14:textId="77777777" w:rsidR="00360CFD" w:rsidRPr="006846FD" w:rsidRDefault="00360CFD" w:rsidP="007F3057">
      <w:pPr>
        <w:pStyle w:val="List"/>
        <w:numPr>
          <w:ilvl w:val="0"/>
          <w:numId w:val="32"/>
        </w:numPr>
        <w:spacing w:before="40" w:after="40"/>
      </w:pPr>
      <w:r w:rsidRPr="006846FD">
        <w:t xml:space="preserve">Bullying that occurs on or is delivered to school property or to the site of a school-sponsored or school-related activity on or off school property; </w:t>
      </w:r>
    </w:p>
    <w:p w14:paraId="639838C0" w14:textId="77777777" w:rsidR="00360CFD" w:rsidRPr="006846FD" w:rsidRDefault="00360CFD" w:rsidP="007F3057">
      <w:pPr>
        <w:pStyle w:val="List"/>
        <w:numPr>
          <w:ilvl w:val="0"/>
          <w:numId w:val="32"/>
        </w:numPr>
        <w:spacing w:before="40" w:after="40"/>
      </w:pPr>
      <w:r w:rsidRPr="006846FD">
        <w:t>Bullying that occurs on a publicly or privately owned school bus or vehicle being used for transportation of students to or from school or a school-sponsored or school-related activity; and</w:t>
      </w:r>
    </w:p>
    <w:p w14:paraId="61C61BA1" w14:textId="77777777" w:rsidR="00360CFD" w:rsidRPr="006846FD" w:rsidRDefault="00360CFD" w:rsidP="007F3057">
      <w:pPr>
        <w:pStyle w:val="List"/>
        <w:numPr>
          <w:ilvl w:val="0"/>
          <w:numId w:val="32"/>
        </w:numPr>
        <w:spacing w:before="40" w:after="40"/>
      </w:pPr>
      <w:r w:rsidRPr="006846FD">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p>
    <w:p w14:paraId="081ECF53" w14:textId="77777777" w:rsidR="00360CFD" w:rsidRPr="006846FD" w:rsidRDefault="00360CFD" w:rsidP="00360CFD">
      <w:r w:rsidRPr="006846FD">
        <w:rPr>
          <w:b/>
        </w:rPr>
        <w:t>Chemical dispensing device</w:t>
      </w:r>
      <w:r w:rsidRPr="006846FD">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210462D8" w14:textId="77777777" w:rsidR="00360CFD" w:rsidRPr="006846FD" w:rsidRDefault="00360CFD" w:rsidP="00360CFD">
      <w:r w:rsidRPr="006846FD">
        <w:rPr>
          <w:b/>
        </w:rPr>
        <w:t>Club</w:t>
      </w:r>
      <w:r w:rsidRPr="006846FD">
        <w:t xml:space="preserve"> is defined by  Penal Code 46.01 as an instrument specially designed, made, or adapted for the purpose of inflicting serious bodily injury or death. A blackjack, nightstick, mace, and tomahawk are in the same category.</w:t>
      </w:r>
    </w:p>
    <w:p w14:paraId="4050BB15" w14:textId="77777777" w:rsidR="00360CFD" w:rsidRPr="006846FD" w:rsidRDefault="00360CFD" w:rsidP="00360CFD">
      <w:r w:rsidRPr="006846FD">
        <w:rPr>
          <w:b/>
        </w:rPr>
        <w:t xml:space="preserve">Controlled substance </w:t>
      </w:r>
      <w:r w:rsidRPr="006846FD">
        <w:t>means a substance, including a drug, an adulterant, and a dilutant, listed in Schedules I through V or Penalty Group 1, 1-A,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7425DA76" w14:textId="77777777" w:rsidR="00360CFD" w:rsidRPr="006846FD" w:rsidRDefault="00360CFD" w:rsidP="00360CFD">
      <w:r w:rsidRPr="006846FD">
        <w:rPr>
          <w:b/>
        </w:rPr>
        <w:t>Criminal street gang</w:t>
      </w:r>
      <w:r w:rsidRPr="006846FD">
        <w:rPr>
          <w:b/>
        </w:rPr>
        <w:fldChar w:fldCharType="begin"/>
      </w:r>
      <w:r w:rsidRPr="006846FD">
        <w:rPr>
          <w:b/>
        </w:rPr>
        <w:instrText xml:space="preserve"> XE "gangs" </w:instrText>
      </w:r>
      <w:r w:rsidRPr="006846FD">
        <w:rPr>
          <w:b/>
        </w:rPr>
        <w:fldChar w:fldCharType="end"/>
      </w:r>
      <w:r w:rsidRPr="006846FD">
        <w:t xml:space="preserve"> is defined by Penal Code 71.01 as three or more persons having a common identifying sign or symbol or an identifiable leadership who continuously or regularly associate in the commission of criminal activities.</w:t>
      </w:r>
    </w:p>
    <w:p w14:paraId="6B3AC5CB" w14:textId="77777777" w:rsidR="00360CFD" w:rsidRPr="006846FD" w:rsidRDefault="00360CFD" w:rsidP="00360CFD">
      <w:r w:rsidRPr="006846FD">
        <w:rPr>
          <w:b/>
        </w:rPr>
        <w:t>Cyberbullying</w:t>
      </w:r>
      <w:r w:rsidRPr="006846FD">
        <w:t xml:space="preserve"> is defined by Section 37.0832 of the Education Code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48C2F05C" w14:textId="77777777" w:rsidR="00360CFD" w:rsidRPr="006846FD" w:rsidRDefault="00360CFD" w:rsidP="00360CFD">
      <w:r w:rsidRPr="006846FD">
        <w:rPr>
          <w:b/>
        </w:rPr>
        <w:t xml:space="preserve">Dangerous drug </w:t>
      </w:r>
      <w:r w:rsidRPr="006846FD">
        <w:t xml:space="preserve">is defined by Health and Safety Code 483.001 as a device or a drug that is unsafe for self-medication and that is not included in Schedules I through V or Penalty Groups 1 through 4 of the Texas Controlled Substances Act. The term includes a device or drug that </w:t>
      </w:r>
      <w:r w:rsidRPr="006846FD">
        <w:lastRenderedPageBreak/>
        <w:t>federal law prohibits dispensing without prescription or restricts to use by or on the order of a licensed veterinarian.</w:t>
      </w:r>
    </w:p>
    <w:p w14:paraId="798BDDBF" w14:textId="77777777" w:rsidR="00360CFD" w:rsidRPr="006846FD" w:rsidRDefault="00360CFD" w:rsidP="00360CFD">
      <w:r w:rsidRPr="006846FD">
        <w:rPr>
          <w:b/>
        </w:rPr>
        <w:t>Dating violence</w:t>
      </w:r>
      <w:r w:rsidRPr="006846FD">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05C6F0E9" w14:textId="77777777" w:rsidR="00360CFD" w:rsidRPr="006846FD" w:rsidRDefault="00360CFD" w:rsidP="00360CFD">
      <w:r w:rsidRPr="006846FD">
        <w:rPr>
          <w:b/>
        </w:rPr>
        <w:t>Deadly conduct</w:t>
      </w:r>
      <w:r w:rsidRPr="006846FD">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3C14CC53" w14:textId="77777777" w:rsidR="00360CFD" w:rsidRPr="006846FD" w:rsidRDefault="00360CFD" w:rsidP="00360CFD">
      <w:r w:rsidRPr="006846FD">
        <w:rPr>
          <w:b/>
        </w:rPr>
        <w:t>Deferred adjudication</w:t>
      </w:r>
      <w:r w:rsidRPr="006846FD">
        <w:t xml:space="preserve"> is an alternative to seeking a conviction in court that may be offered to a juvenile for delinquent conduct</w:t>
      </w:r>
      <w:r w:rsidRPr="006846FD">
        <w:fldChar w:fldCharType="begin"/>
      </w:r>
      <w:r w:rsidRPr="006846FD">
        <w:instrText xml:space="preserve"> XE "delinquent conduct" </w:instrText>
      </w:r>
      <w:r w:rsidRPr="006846FD">
        <w:fldChar w:fldCharType="end"/>
      </w:r>
      <w:r w:rsidRPr="006846FD">
        <w:t xml:space="preserve"> or conduct indicating a need for supervision.</w:t>
      </w:r>
    </w:p>
    <w:p w14:paraId="04EF500B" w14:textId="77777777" w:rsidR="00360CFD" w:rsidRPr="006846FD" w:rsidRDefault="00360CFD" w:rsidP="00360CFD">
      <w:r w:rsidRPr="006846FD">
        <w:rPr>
          <w:b/>
        </w:rPr>
        <w:t>Deferred prosecution</w:t>
      </w:r>
      <w:r w:rsidRPr="006846FD">
        <w:t xml:space="preserve"> may be offered to a juvenile as an alternative to seeking a conviction in court for delinquent conduct</w:t>
      </w:r>
      <w:r w:rsidRPr="006846FD">
        <w:fldChar w:fldCharType="begin"/>
      </w:r>
      <w:r w:rsidRPr="006846FD">
        <w:instrText xml:space="preserve"> XE "delinquent conduct" </w:instrText>
      </w:r>
      <w:r w:rsidRPr="006846FD">
        <w:fldChar w:fldCharType="end"/>
      </w:r>
      <w:r w:rsidRPr="006846FD">
        <w:t xml:space="preserve"> or conduct indicating a need for supervision.</w:t>
      </w:r>
    </w:p>
    <w:p w14:paraId="6BDE58D6" w14:textId="77777777" w:rsidR="00360CFD" w:rsidRPr="006846FD" w:rsidRDefault="00360CFD" w:rsidP="00360CFD">
      <w:r w:rsidRPr="006846FD">
        <w:rPr>
          <w:b/>
        </w:rPr>
        <w:t>Delinquent conduct</w:t>
      </w:r>
      <w:r w:rsidRPr="006846FD">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4C02F557" w14:textId="77777777" w:rsidR="00360CFD" w:rsidRPr="00400687" w:rsidRDefault="00360CFD" w:rsidP="00360CFD">
      <w:r w:rsidRPr="006846FD">
        <w:rPr>
          <w:b/>
        </w:rPr>
        <w:t>Discretionary</w:t>
      </w:r>
      <w:r w:rsidRPr="006846FD">
        <w:t xml:space="preserve"> means that </w:t>
      </w:r>
      <w:r w:rsidRPr="00400687">
        <w:t>something is left to or regulated by a local decision maker.</w:t>
      </w:r>
    </w:p>
    <w:p w14:paraId="288ADE27" w14:textId="55808FDC" w:rsidR="00360CFD" w:rsidRPr="006846FD" w:rsidRDefault="00360CFD" w:rsidP="00360CFD">
      <w:r w:rsidRPr="00400687">
        <w:rPr>
          <w:b/>
        </w:rPr>
        <w:t>E-cigarette</w:t>
      </w:r>
      <w:r w:rsidRPr="00400687">
        <w:t xml:space="preserve"> </w:t>
      </w:r>
      <w:r w:rsidRPr="00400687">
        <w:fldChar w:fldCharType="begin"/>
      </w:r>
      <w:r w:rsidRPr="00400687">
        <w:instrText xml:space="preserve"> XE "electronic cigarette:definition" </w:instrText>
      </w:r>
      <w:r w:rsidRPr="00400687">
        <w:fldChar w:fldCharType="end"/>
      </w:r>
      <w:r w:rsidRPr="00400687">
        <w:fldChar w:fldCharType="begin"/>
      </w:r>
      <w:r w:rsidRPr="00400687">
        <w:instrText xml:space="preserve"> XE "prohibited items:e-cigarettes" </w:instrText>
      </w:r>
      <w:r w:rsidRPr="00400687">
        <w:fldChar w:fldCharType="end"/>
      </w:r>
      <w:r w:rsidRPr="00400687">
        <w:fldChar w:fldCharType="begin"/>
      </w:r>
      <w:r w:rsidRPr="00400687">
        <w:instrText xml:space="preserve"> XE "electronic cigarette:See also prohibited items:e-cigarettes;zz" \t "" </w:instrText>
      </w:r>
      <w:r w:rsidRPr="00400687">
        <w:fldChar w:fldCharType="end"/>
      </w:r>
      <w:r w:rsidRPr="00400687">
        <w:t>means an electronic cigarette or any other device that simulates smoking by using a mechanical heating element, battery, or electronic circuit to deliver nicotine or other substances to the individual inhaling from the device</w:t>
      </w:r>
      <w:r w:rsidR="00F74D12" w:rsidRPr="00400687">
        <w:t xml:space="preserve"> or a consumable liquid solution or other material aerosolized or vaporized during the use of an electronic cigarette or other device described by this provision.</w:t>
      </w:r>
      <w:r w:rsidRPr="00400687">
        <w:t xml:space="preserve">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727945F2" w14:textId="77777777" w:rsidR="00360CFD" w:rsidRPr="006846FD" w:rsidRDefault="00360CFD" w:rsidP="00360CFD">
      <w:r w:rsidRPr="006846FD">
        <w:rPr>
          <w:b/>
        </w:rPr>
        <w:t>Explosive weapon</w:t>
      </w:r>
      <w:r w:rsidRPr="006846FD">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317D5591" w14:textId="77777777" w:rsidR="00360CFD" w:rsidRPr="006846FD" w:rsidRDefault="00360CFD" w:rsidP="00360CFD">
      <w:r w:rsidRPr="006846FD">
        <w:rPr>
          <w:b/>
        </w:rPr>
        <w:t>False alarm or report</w:t>
      </w:r>
      <w:r w:rsidRPr="006846FD">
        <w:t xml:space="preserve"> under Penal Code 42.06 occurs when a person knowingly initiates, communicates, or circulates a report of a present, past, or future bombing, fire, offense, or other emergency that he or she knows is false or baseless and that would ordinarily:</w:t>
      </w:r>
      <w:r w:rsidRPr="006846FD">
        <w:rPr>
          <w:vanish/>
        </w:rPr>
        <w:fldChar w:fldCharType="begin"/>
      </w:r>
      <w:r w:rsidRPr="006846FD">
        <w:rPr>
          <w:vanish/>
        </w:rPr>
        <w:instrText xml:space="preserve"> LISTNUM  \l 1 \s 0  </w:instrText>
      </w:r>
      <w:r w:rsidRPr="006846FD">
        <w:rPr>
          <w:vanish/>
        </w:rPr>
        <w:fldChar w:fldCharType="end"/>
      </w:r>
    </w:p>
    <w:p w14:paraId="304870DF" w14:textId="77777777" w:rsidR="00360CFD" w:rsidRPr="006846FD" w:rsidRDefault="00360CFD" w:rsidP="007F3057">
      <w:pPr>
        <w:pStyle w:val="List"/>
        <w:numPr>
          <w:ilvl w:val="0"/>
          <w:numId w:val="32"/>
        </w:numPr>
        <w:spacing w:before="40" w:after="40"/>
      </w:pPr>
      <w:r w:rsidRPr="006846FD">
        <w:t>Cause action by an official or volunteer agency organized to deal with emergencies;</w:t>
      </w:r>
    </w:p>
    <w:p w14:paraId="661EE2A4" w14:textId="77777777" w:rsidR="00360CFD" w:rsidRPr="006846FD" w:rsidRDefault="00360CFD" w:rsidP="007F3057">
      <w:pPr>
        <w:pStyle w:val="List"/>
        <w:numPr>
          <w:ilvl w:val="0"/>
          <w:numId w:val="32"/>
        </w:numPr>
        <w:spacing w:before="40" w:after="40"/>
      </w:pPr>
      <w:r w:rsidRPr="006846FD">
        <w:t>Place a person in fear of imminent serious bodily injury; or</w:t>
      </w:r>
    </w:p>
    <w:p w14:paraId="49E9A04B" w14:textId="77777777" w:rsidR="00360CFD" w:rsidRPr="006846FD" w:rsidRDefault="00360CFD" w:rsidP="007F3057">
      <w:pPr>
        <w:pStyle w:val="List"/>
        <w:numPr>
          <w:ilvl w:val="0"/>
          <w:numId w:val="32"/>
        </w:numPr>
        <w:spacing w:before="40" w:after="40"/>
      </w:pPr>
      <w:r w:rsidRPr="006846FD">
        <w:t>Prevent or interrupt the occupation of a building, room, or place of assembly.</w:t>
      </w:r>
      <w:r w:rsidRPr="006846FD">
        <w:rPr>
          <w:vanish/>
        </w:rPr>
        <w:fldChar w:fldCharType="begin"/>
      </w:r>
      <w:r w:rsidRPr="006846FD">
        <w:rPr>
          <w:vanish/>
        </w:rPr>
        <w:instrText xml:space="preserve"> LISTNUM  \l 1 \s 0  </w:instrText>
      </w:r>
      <w:r w:rsidRPr="006846FD">
        <w:rPr>
          <w:vanish/>
        </w:rPr>
        <w:fldChar w:fldCharType="end"/>
      </w:r>
    </w:p>
    <w:p w14:paraId="22B73A9C" w14:textId="77777777" w:rsidR="00360CFD" w:rsidRPr="006846FD" w:rsidRDefault="00360CFD" w:rsidP="00360CFD">
      <w:r w:rsidRPr="006846FD">
        <w:rPr>
          <w:b/>
        </w:rPr>
        <w:t>Firearm</w:t>
      </w:r>
      <w:r w:rsidRPr="006846FD">
        <w:t xml:space="preserve"> is defined by federal law (18 U.S.C. 921(a)) as: </w:t>
      </w:r>
    </w:p>
    <w:p w14:paraId="6A503295" w14:textId="77777777" w:rsidR="00360CFD" w:rsidRPr="006846FD" w:rsidRDefault="00360CFD" w:rsidP="007F3057">
      <w:pPr>
        <w:pStyle w:val="List"/>
        <w:numPr>
          <w:ilvl w:val="0"/>
          <w:numId w:val="32"/>
        </w:numPr>
        <w:spacing w:before="40" w:after="40"/>
      </w:pPr>
      <w:r w:rsidRPr="006846FD">
        <w:t>Any weapon (including a starter gun) that will, is designed to, or may readily be converted to expel a projectile by the action of an explosive;</w:t>
      </w:r>
    </w:p>
    <w:p w14:paraId="21B17C03" w14:textId="77777777" w:rsidR="00360CFD" w:rsidRPr="006846FD" w:rsidRDefault="00360CFD" w:rsidP="007F3057">
      <w:pPr>
        <w:pStyle w:val="List"/>
        <w:numPr>
          <w:ilvl w:val="0"/>
          <w:numId w:val="32"/>
        </w:numPr>
        <w:spacing w:before="40" w:after="40"/>
      </w:pPr>
      <w:r w:rsidRPr="006846FD">
        <w:t>The frame or receiver of any such weapon;</w:t>
      </w:r>
    </w:p>
    <w:p w14:paraId="30EF3890" w14:textId="2CF8AAC6" w:rsidR="00360CFD" w:rsidRPr="006846FD" w:rsidRDefault="00360CFD" w:rsidP="007F3057">
      <w:pPr>
        <w:pStyle w:val="List"/>
        <w:numPr>
          <w:ilvl w:val="0"/>
          <w:numId w:val="32"/>
        </w:numPr>
        <w:spacing w:before="40" w:after="40"/>
      </w:pPr>
      <w:r w:rsidRPr="006846FD">
        <w:lastRenderedPageBreak/>
        <w:t xml:space="preserve">Any firearm muffler or firearm </w:t>
      </w:r>
      <w:r w:rsidR="00F74D12">
        <w:t>silencer, defined as any device for silencing, muffling, or diminishing the report of a portable firearm; or</w:t>
      </w:r>
    </w:p>
    <w:p w14:paraId="6459AC00" w14:textId="77777777" w:rsidR="00360CFD" w:rsidRPr="006846FD" w:rsidRDefault="00360CFD" w:rsidP="007F3057">
      <w:pPr>
        <w:pStyle w:val="List"/>
        <w:numPr>
          <w:ilvl w:val="0"/>
          <w:numId w:val="32"/>
        </w:numPr>
        <w:spacing w:before="40" w:after="40"/>
      </w:pPr>
      <w:r w:rsidRPr="006846FD">
        <w:t>Any destructive device, such as any explosive, incendiary or poison gas bomb, or grenade.</w:t>
      </w:r>
    </w:p>
    <w:p w14:paraId="5F2864F9" w14:textId="77777777" w:rsidR="00360CFD" w:rsidRPr="006846FD" w:rsidRDefault="00360CFD" w:rsidP="00360CFD">
      <w:pPr>
        <w:ind w:left="360"/>
      </w:pPr>
      <w:r w:rsidRPr="006846FD">
        <w:t>Such term does not include an antique firearm.</w:t>
      </w:r>
    </w:p>
    <w:p w14:paraId="15D83B99" w14:textId="77777777" w:rsidR="00360CFD" w:rsidRPr="006846FD" w:rsidRDefault="00360CFD" w:rsidP="00360CFD">
      <w:r w:rsidRPr="006846FD">
        <w:rPr>
          <w:b/>
        </w:rPr>
        <w:t>Graffiti</w:t>
      </w:r>
      <w:r w:rsidRPr="006846FD">
        <w:t xml:space="preserve"> includes markings with paint, an indelible pen or marker, or an etching or engraving device on tangible property without the effective consent of the owner. The markings may include inscriptions, slogans, drawings, or paintings.</w:t>
      </w:r>
    </w:p>
    <w:p w14:paraId="237329C3" w14:textId="77777777" w:rsidR="00360CFD" w:rsidRPr="006846FD" w:rsidRDefault="00360CFD" w:rsidP="00360CFD">
      <w:r w:rsidRPr="006846FD">
        <w:rPr>
          <w:b/>
        </w:rPr>
        <w:t>Handgun</w:t>
      </w:r>
      <w:r w:rsidRPr="006846FD">
        <w:t xml:space="preserve"> is defined by Penal Code 46.01 as any firearm that is designed, made, or adapted to be fired with one hand.</w:t>
      </w:r>
    </w:p>
    <w:p w14:paraId="1415D4C4" w14:textId="77777777" w:rsidR="00360CFD" w:rsidRPr="006846FD" w:rsidRDefault="00360CFD" w:rsidP="00360CFD">
      <w:r w:rsidRPr="006846FD">
        <w:rPr>
          <w:b/>
        </w:rPr>
        <w:t>Harassment</w:t>
      </w:r>
      <w:r w:rsidRPr="006846FD">
        <w:t xml:space="preserve"> includes:</w:t>
      </w:r>
      <w:r w:rsidRPr="006846FD">
        <w:rPr>
          <w:vanish/>
        </w:rPr>
        <w:fldChar w:fldCharType="begin"/>
      </w:r>
      <w:r w:rsidRPr="006846FD">
        <w:rPr>
          <w:vanish/>
        </w:rPr>
        <w:instrText xml:space="preserve"> LISTNUM  \l 1 \s 0  </w:instrText>
      </w:r>
      <w:r w:rsidRPr="006846FD">
        <w:rPr>
          <w:vanish/>
        </w:rPr>
        <w:fldChar w:fldCharType="end"/>
      </w:r>
    </w:p>
    <w:p w14:paraId="24901C27" w14:textId="77777777" w:rsidR="00360CFD" w:rsidRPr="006846FD" w:rsidRDefault="00360CFD" w:rsidP="007F3057">
      <w:pPr>
        <w:pStyle w:val="List"/>
        <w:numPr>
          <w:ilvl w:val="0"/>
          <w:numId w:val="32"/>
        </w:numPr>
        <w:spacing w:before="40" w:after="40"/>
      </w:pPr>
      <w:r w:rsidRPr="006846FD">
        <w:t xml:space="preserve">Conduct that meets the definition established in district policies DIA(LOCAL) and FFH(LOCAL); </w:t>
      </w:r>
    </w:p>
    <w:p w14:paraId="4794B971" w14:textId="77777777" w:rsidR="00360CFD" w:rsidRPr="006846FD" w:rsidRDefault="00360CFD" w:rsidP="007F3057">
      <w:pPr>
        <w:pStyle w:val="List"/>
        <w:numPr>
          <w:ilvl w:val="0"/>
          <w:numId w:val="32"/>
        </w:numPr>
        <w:spacing w:before="40" w:after="40"/>
      </w:pPr>
      <w:r w:rsidRPr="006846FD">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Section 37.001(b)(2) of the Education Code; or</w:t>
      </w:r>
    </w:p>
    <w:p w14:paraId="2F9B0383" w14:textId="77777777" w:rsidR="00360CFD" w:rsidRPr="006846FD" w:rsidRDefault="00360CFD" w:rsidP="007F3057">
      <w:pPr>
        <w:pStyle w:val="List"/>
        <w:numPr>
          <w:ilvl w:val="0"/>
          <w:numId w:val="32"/>
        </w:numPr>
        <w:spacing w:before="40" w:after="40"/>
      </w:pPr>
      <w:r w:rsidRPr="006846FD">
        <w:t>Conduct that is punishable as a crime under Penal Code 42.07, including the following types of conduct if carried out with the intent to harass, annoy, alarm, abuse, torment, or embarrass another:</w:t>
      </w:r>
      <w:r w:rsidRPr="006846FD">
        <w:rPr>
          <w:vanish/>
        </w:rPr>
        <w:fldChar w:fldCharType="begin"/>
      </w:r>
      <w:r w:rsidRPr="006846FD">
        <w:rPr>
          <w:vanish/>
        </w:rPr>
        <w:instrText xml:space="preserve"> LISTNUM  \l 1 \s 0  </w:instrText>
      </w:r>
      <w:r w:rsidRPr="006846FD">
        <w:rPr>
          <w:vanish/>
        </w:rPr>
        <w:fldChar w:fldCharType="end"/>
      </w:r>
    </w:p>
    <w:p w14:paraId="68E27BCC" w14:textId="77777777" w:rsidR="00360CFD" w:rsidRPr="006846FD" w:rsidRDefault="00360CFD" w:rsidP="00360CFD">
      <w:pPr>
        <w:pStyle w:val="List2"/>
        <w:spacing w:before="40" w:after="40"/>
        <w:ind w:left="1152"/>
      </w:pPr>
      <w:r w:rsidRPr="006846FD">
        <w:t>Initiating communication and, in the course of the communication, making a comment, request, suggestion, or proposal that is obscene, as defined by law;</w:t>
      </w:r>
    </w:p>
    <w:p w14:paraId="53B43EB0" w14:textId="77777777" w:rsidR="00360CFD" w:rsidRPr="006846FD" w:rsidRDefault="00360CFD" w:rsidP="00360CFD">
      <w:pPr>
        <w:pStyle w:val="List2"/>
        <w:spacing w:before="40" w:after="40"/>
        <w:ind w:left="1152"/>
      </w:pPr>
      <w:r w:rsidRPr="006846FD">
        <w:t>Threatening, in a manner reasonably likely to alarm the person receiving the threat, to inflict bodily injury on the person or to commit a felony against the person, a member of the person’s family or household, or the person’s property;</w:t>
      </w:r>
    </w:p>
    <w:p w14:paraId="44D5D043" w14:textId="77777777" w:rsidR="00360CFD" w:rsidRPr="006846FD" w:rsidRDefault="00360CFD" w:rsidP="00360CFD">
      <w:pPr>
        <w:pStyle w:val="List2"/>
        <w:spacing w:before="40" w:after="40"/>
        <w:ind w:left="1152"/>
      </w:pPr>
      <w:r w:rsidRPr="006846FD">
        <w:t>Conveying, in a manner reasonably likely to alarm the person receiving the report, a false report, which is known by the conveyor to be false, that another person has suffered death or serious bodily injury; and</w:t>
      </w:r>
    </w:p>
    <w:p w14:paraId="59A36A83" w14:textId="7011D474" w:rsidR="00360CFD" w:rsidRPr="00400687" w:rsidRDefault="00360CFD" w:rsidP="00360CFD">
      <w:pPr>
        <w:pStyle w:val="List2"/>
        <w:spacing w:before="40" w:after="40"/>
        <w:ind w:left="1152"/>
      </w:pPr>
      <w:r w:rsidRPr="006846FD">
        <w:t xml:space="preserve">Sending repeated </w:t>
      </w:r>
      <w:r w:rsidRPr="00400687">
        <w:t>electronic communications in a manner reasonably likely to harass, annoy, alarm, abuse, torment, embarrass, or offend another</w:t>
      </w:r>
      <w:r w:rsidR="00F74D12" w:rsidRPr="00400687">
        <w:t>, and</w:t>
      </w:r>
    </w:p>
    <w:p w14:paraId="77104E4A" w14:textId="11C5A987" w:rsidR="00F74D12" w:rsidRPr="00400687" w:rsidRDefault="00F74D12" w:rsidP="00360CFD">
      <w:pPr>
        <w:pStyle w:val="List2"/>
        <w:spacing w:before="40" w:after="40"/>
        <w:ind w:left="1152"/>
      </w:pPr>
      <w:r w:rsidRPr="00400687">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w:t>
      </w:r>
    </w:p>
    <w:p w14:paraId="6D3A0B10" w14:textId="77777777" w:rsidR="00360CFD" w:rsidRPr="006846FD" w:rsidRDefault="00360CFD" w:rsidP="00360CFD">
      <w:r w:rsidRPr="00400687">
        <w:rPr>
          <w:b/>
        </w:rPr>
        <w:t xml:space="preserve">Hazing </w:t>
      </w:r>
      <w:r w:rsidRPr="00400687">
        <w:t>is defined by Section 37.151 of the</w:t>
      </w:r>
      <w:r w:rsidRPr="006846FD">
        <w:t xml:space="preserve"> Education Code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r w:rsidRPr="006846FD">
        <w:rPr>
          <w:vanish/>
        </w:rPr>
        <w:fldChar w:fldCharType="begin"/>
      </w:r>
      <w:r w:rsidRPr="006846FD">
        <w:rPr>
          <w:vanish/>
        </w:rPr>
        <w:instrText xml:space="preserve"> LISTNUM  \l 1 \s 0  </w:instrText>
      </w:r>
      <w:r w:rsidRPr="006846FD">
        <w:rPr>
          <w:vanish/>
        </w:rPr>
        <w:fldChar w:fldCharType="end"/>
      </w:r>
    </w:p>
    <w:p w14:paraId="66C75F18" w14:textId="77777777" w:rsidR="00360CFD" w:rsidRPr="006846FD" w:rsidRDefault="00360CFD" w:rsidP="007F3057">
      <w:pPr>
        <w:pStyle w:val="List"/>
        <w:numPr>
          <w:ilvl w:val="0"/>
          <w:numId w:val="32"/>
        </w:numPr>
        <w:spacing w:before="40" w:after="40"/>
      </w:pPr>
      <w:r w:rsidRPr="006846FD">
        <w:t>Any type of physical brutality;</w:t>
      </w:r>
    </w:p>
    <w:p w14:paraId="09980658" w14:textId="77777777" w:rsidR="00360CFD" w:rsidRPr="006846FD" w:rsidRDefault="00360CFD" w:rsidP="007F3057">
      <w:pPr>
        <w:pStyle w:val="List"/>
        <w:numPr>
          <w:ilvl w:val="0"/>
          <w:numId w:val="32"/>
        </w:numPr>
        <w:spacing w:before="40" w:after="40"/>
      </w:pPr>
      <w:r w:rsidRPr="006846FD">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283823A7" w14:textId="77777777" w:rsidR="00360CFD" w:rsidRPr="006846FD" w:rsidRDefault="00360CFD" w:rsidP="007F3057">
      <w:pPr>
        <w:pStyle w:val="List"/>
        <w:numPr>
          <w:ilvl w:val="0"/>
          <w:numId w:val="32"/>
        </w:numPr>
        <w:spacing w:before="40" w:after="40"/>
      </w:pPr>
      <w:r w:rsidRPr="006846FD">
        <w:lastRenderedPageBreak/>
        <w:t>An activity that induces, causes, or requires the student to perform a duty or task that violates the Penal Code; and</w:t>
      </w:r>
    </w:p>
    <w:p w14:paraId="0CBC94AA" w14:textId="77777777" w:rsidR="00360CFD" w:rsidRPr="006846FD" w:rsidRDefault="00360CFD" w:rsidP="007F3057">
      <w:pPr>
        <w:pStyle w:val="List"/>
        <w:numPr>
          <w:ilvl w:val="0"/>
          <w:numId w:val="32"/>
        </w:numPr>
        <w:spacing w:before="40" w:after="40"/>
      </w:pPr>
      <w:r w:rsidRPr="006846FD">
        <w:t xml:space="preserve">Coercing a student to consume a drug or alcoholic beverage in an amount that would lead a reasonable person to believe the student is intoxicated. </w:t>
      </w:r>
    </w:p>
    <w:p w14:paraId="399FECD0" w14:textId="77777777" w:rsidR="00360CFD" w:rsidRPr="006846FD" w:rsidRDefault="00360CFD" w:rsidP="00360CFD">
      <w:r w:rsidRPr="006846FD">
        <w:rPr>
          <w:b/>
        </w:rPr>
        <w:t>Hit list</w:t>
      </w:r>
      <w:r w:rsidRPr="006846FD">
        <w:t xml:space="preserve"> is defined in Section 37.001(b)(3) of the Education Code as a list of people targeted to be harmed, using a firearm, a knife, or any other object to be used with intent to cause bodily harm.</w:t>
      </w:r>
    </w:p>
    <w:p w14:paraId="474CC419" w14:textId="77777777" w:rsidR="00360CFD" w:rsidRPr="006846FD" w:rsidRDefault="00360CFD" w:rsidP="00360CFD">
      <w:r w:rsidRPr="006846FD">
        <w:rPr>
          <w:b/>
        </w:rPr>
        <w:t>Improvised explosive device</w:t>
      </w:r>
      <w:r w:rsidRPr="006846FD">
        <w:rPr>
          <w:bCs/>
        </w:rPr>
        <w:fldChar w:fldCharType="begin"/>
      </w:r>
      <w:r w:rsidRPr="006846FD">
        <w:rPr>
          <w:bCs/>
        </w:rPr>
        <w:instrText xml:space="preserve"> XE "improvised explosive device" </w:instrText>
      </w:r>
      <w:r w:rsidRPr="006846FD">
        <w:rPr>
          <w:bCs/>
        </w:rPr>
        <w:fldChar w:fldCharType="end"/>
      </w:r>
      <w:r w:rsidRPr="006846FD">
        <w:t xml:space="preserve"> is defined by Penal Code 46.01 as a completed and operational bomb designed to cause serious bodily injury, death, or substantial property damage that is fabricated in an improvised manner using nonmilitary components.</w:t>
      </w:r>
    </w:p>
    <w:p w14:paraId="670BD96F" w14:textId="77777777" w:rsidR="00360CFD" w:rsidRPr="006846FD" w:rsidRDefault="00360CFD" w:rsidP="00360CFD">
      <w:r w:rsidRPr="006846FD">
        <w:rPr>
          <w:b/>
        </w:rPr>
        <w:t>Indecent exposure</w:t>
      </w:r>
      <w:r w:rsidRPr="006846FD">
        <w:t xml:space="preserve"> is defined by Penal Code 21.08 as an offense that occurs when a person exposes the person’s anus or any part of the person’s genitals with intent to arouse or gratify the sexual desire of any person, and is reckless about whether another is present who will be offended or alarmed by the act.</w:t>
      </w:r>
    </w:p>
    <w:p w14:paraId="4CA155CF" w14:textId="77777777" w:rsidR="00360CFD" w:rsidRPr="006846FD" w:rsidRDefault="00360CFD" w:rsidP="00360CFD">
      <w:r w:rsidRPr="006846FD">
        <w:rPr>
          <w:b/>
        </w:rPr>
        <w:t>Intimate visual material</w:t>
      </w:r>
      <w:r w:rsidRPr="006846FD">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6465C1E9" w14:textId="77777777" w:rsidR="00360CFD" w:rsidRPr="006846FD" w:rsidRDefault="00360CFD" w:rsidP="00360CFD">
      <w:r w:rsidRPr="006846FD">
        <w:rPr>
          <w:b/>
        </w:rPr>
        <w:t>Location-restricted knife</w:t>
      </w:r>
      <w:r w:rsidRPr="006846FD">
        <w:t xml:space="preserve"> </w:t>
      </w:r>
      <w:r w:rsidRPr="006846FD">
        <w:fldChar w:fldCharType="begin"/>
      </w:r>
      <w:r w:rsidRPr="006846FD">
        <w:instrText xml:space="preserve"> XE "location-restricted knife" </w:instrText>
      </w:r>
      <w:r w:rsidRPr="006846FD">
        <w:fldChar w:fldCharType="end"/>
      </w:r>
      <w:r w:rsidRPr="006846FD">
        <w:t>is defined by Penal Code 46.01 as a knife with a blade over five and one-half inches.</w:t>
      </w:r>
    </w:p>
    <w:p w14:paraId="2ECCEE13" w14:textId="77777777" w:rsidR="00360CFD" w:rsidRPr="006846FD" w:rsidRDefault="00360CFD" w:rsidP="00360CFD">
      <w:r w:rsidRPr="006846FD">
        <w:rPr>
          <w:b/>
        </w:rPr>
        <w:t>Knuckles</w:t>
      </w:r>
      <w:r w:rsidRPr="006846FD">
        <w:t xml:space="preserve"> means any instrument consisting of finger rings or guards made of a hard substance and designed or adapted for inflicting serious bodily injury or death by striking a person with a fist enclosed in the knuckles.</w:t>
      </w:r>
    </w:p>
    <w:p w14:paraId="06D60DFF" w14:textId="77777777" w:rsidR="00360CFD" w:rsidRPr="006846FD" w:rsidRDefault="00360CFD" w:rsidP="00360CFD">
      <w:r w:rsidRPr="006846FD">
        <w:rPr>
          <w:b/>
        </w:rPr>
        <w:t>Look-alike weapon</w:t>
      </w:r>
      <w:r w:rsidRPr="006846FD">
        <w:t xml:space="preserve"> means an item that resembles a weapon but is not intended to be used to cause serious bodily injury.</w:t>
      </w:r>
    </w:p>
    <w:p w14:paraId="5CE3A0DD" w14:textId="77777777" w:rsidR="00360CFD" w:rsidRPr="006846FD" w:rsidRDefault="00360CFD" w:rsidP="00360CFD">
      <w:r w:rsidRPr="006846FD">
        <w:rPr>
          <w:b/>
        </w:rPr>
        <w:t>Machine gun</w:t>
      </w:r>
      <w:r w:rsidRPr="006846FD">
        <w:t xml:space="preserve"> as defined by Penal Code 46.01 is any firearm that is capable of shooting more than two shots automatically, without manual reloading, by a single function of the trigger.</w:t>
      </w:r>
    </w:p>
    <w:p w14:paraId="239F2517" w14:textId="77777777" w:rsidR="00360CFD" w:rsidRPr="006846FD" w:rsidRDefault="00360CFD" w:rsidP="00360CFD">
      <w:r w:rsidRPr="006846FD">
        <w:rPr>
          <w:b/>
        </w:rPr>
        <w:t>Mandatory</w:t>
      </w:r>
      <w:r w:rsidRPr="006846FD">
        <w:t xml:space="preserve"> means that something is obligatory or required because of an authority.</w:t>
      </w:r>
    </w:p>
    <w:p w14:paraId="2B5E9EED" w14:textId="77777777" w:rsidR="00360CFD" w:rsidRPr="006846FD" w:rsidRDefault="00360CFD" w:rsidP="00360CFD">
      <w:r w:rsidRPr="006846FD">
        <w:rPr>
          <w:b/>
        </w:rPr>
        <w:t>Paraphernalia</w:t>
      </w:r>
      <w:r w:rsidRPr="006846FD">
        <w:t xml:space="preserve"> are devices that can be used for inhaling, ingesting, injecting, or otherwise introducing a controlled substance into a human body.</w:t>
      </w:r>
    </w:p>
    <w:p w14:paraId="6803AD15" w14:textId="77777777" w:rsidR="00360CFD" w:rsidRPr="006846FD" w:rsidRDefault="00360CFD" w:rsidP="00360CFD">
      <w:r w:rsidRPr="006846FD">
        <w:rPr>
          <w:b/>
        </w:rPr>
        <w:t>Possession</w:t>
      </w:r>
      <w:r w:rsidRPr="006846FD">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telecommunications or electronic devices; or any school property used by the student, including, but not limited to, a locker or desk.</w:t>
      </w:r>
    </w:p>
    <w:p w14:paraId="7013E74D" w14:textId="77777777" w:rsidR="00360CFD" w:rsidRPr="006846FD" w:rsidRDefault="00360CFD" w:rsidP="00360CFD">
      <w:r w:rsidRPr="006846FD">
        <w:rPr>
          <w:b/>
        </w:rPr>
        <w:t>Prohibited weapon</w:t>
      </w:r>
      <w:r w:rsidRPr="006846FD">
        <w:t xml:space="preserve"> under Penal Code 46.05(a) means:</w:t>
      </w:r>
      <w:r w:rsidRPr="006846FD">
        <w:rPr>
          <w:vanish/>
        </w:rPr>
        <w:fldChar w:fldCharType="begin"/>
      </w:r>
      <w:r w:rsidRPr="006846FD">
        <w:rPr>
          <w:vanish/>
        </w:rPr>
        <w:instrText xml:space="preserve"> LISTNUM  \l 1 \s 0  </w:instrText>
      </w:r>
      <w:r w:rsidRPr="006846FD">
        <w:rPr>
          <w:vanish/>
        </w:rPr>
        <w:fldChar w:fldCharType="end"/>
      </w:r>
    </w:p>
    <w:p w14:paraId="469D6BA9" w14:textId="77777777" w:rsidR="00360CFD" w:rsidRPr="006846FD" w:rsidRDefault="00360CFD" w:rsidP="007F3057">
      <w:pPr>
        <w:pStyle w:val="List"/>
        <w:numPr>
          <w:ilvl w:val="0"/>
          <w:numId w:val="32"/>
        </w:numPr>
        <w:spacing w:before="40" w:after="40"/>
      </w:pPr>
      <w:r w:rsidRPr="006846FD">
        <w:t>The following items unless registered with the U.S. Bureau of Alcohol, Tobacco, Firearms, and Explosives or otherwise not subject to that registration requirement or unless the item is classified as a curio or relic by the U.S. Department of Justice:</w:t>
      </w:r>
    </w:p>
    <w:p w14:paraId="20380172" w14:textId="77777777" w:rsidR="00360CFD" w:rsidRPr="006846FD" w:rsidRDefault="00360CFD" w:rsidP="00360CFD">
      <w:pPr>
        <w:pStyle w:val="List2"/>
        <w:spacing w:before="40" w:after="40"/>
        <w:ind w:left="1152"/>
      </w:pPr>
      <w:r w:rsidRPr="006846FD">
        <w:t>An explosive weapon;</w:t>
      </w:r>
    </w:p>
    <w:p w14:paraId="1F9C3E18" w14:textId="77777777" w:rsidR="00360CFD" w:rsidRPr="006846FD" w:rsidRDefault="00360CFD" w:rsidP="00360CFD">
      <w:pPr>
        <w:pStyle w:val="List2"/>
        <w:spacing w:before="40" w:after="40"/>
        <w:ind w:left="1152"/>
      </w:pPr>
      <w:r w:rsidRPr="006846FD">
        <w:lastRenderedPageBreak/>
        <w:t>A machine gun;</w:t>
      </w:r>
    </w:p>
    <w:p w14:paraId="4806E3BA" w14:textId="77777777" w:rsidR="00360CFD" w:rsidRPr="006846FD" w:rsidRDefault="00360CFD" w:rsidP="00360CFD">
      <w:pPr>
        <w:pStyle w:val="List2"/>
        <w:spacing w:before="40" w:after="40"/>
        <w:ind w:left="1152"/>
      </w:pPr>
      <w:r w:rsidRPr="006846FD">
        <w:t xml:space="preserve">A short-barrel firearm; </w:t>
      </w:r>
      <w:r w:rsidRPr="006846FD">
        <w:rPr>
          <w:vanish/>
        </w:rPr>
        <w:fldChar w:fldCharType="begin"/>
      </w:r>
      <w:r w:rsidRPr="006846FD">
        <w:rPr>
          <w:vanish/>
        </w:rPr>
        <w:instrText xml:space="preserve"> LISTNUM  \l 1 \s 0  </w:instrText>
      </w:r>
      <w:r w:rsidRPr="006846FD">
        <w:rPr>
          <w:vanish/>
        </w:rPr>
        <w:fldChar w:fldCharType="end"/>
      </w:r>
    </w:p>
    <w:p w14:paraId="4B5B3B93" w14:textId="77777777" w:rsidR="00360CFD" w:rsidRPr="006846FD" w:rsidRDefault="00360CFD" w:rsidP="007F3057">
      <w:pPr>
        <w:pStyle w:val="List"/>
        <w:numPr>
          <w:ilvl w:val="0"/>
          <w:numId w:val="32"/>
        </w:numPr>
        <w:spacing w:before="40" w:after="40"/>
      </w:pPr>
      <w:r w:rsidRPr="006846FD">
        <w:t>Armor-piercing ammunition;</w:t>
      </w:r>
    </w:p>
    <w:p w14:paraId="06094A8D" w14:textId="77777777" w:rsidR="00360CFD" w:rsidRPr="006846FD" w:rsidRDefault="00360CFD" w:rsidP="007F3057">
      <w:pPr>
        <w:pStyle w:val="List"/>
        <w:numPr>
          <w:ilvl w:val="0"/>
          <w:numId w:val="32"/>
        </w:numPr>
        <w:spacing w:before="40" w:after="40"/>
      </w:pPr>
      <w:r w:rsidRPr="006846FD">
        <w:t>A chemical dispensing device;</w:t>
      </w:r>
    </w:p>
    <w:p w14:paraId="2D7DB607" w14:textId="77777777" w:rsidR="00360CFD" w:rsidRPr="006846FD" w:rsidRDefault="00360CFD" w:rsidP="007F3057">
      <w:pPr>
        <w:pStyle w:val="List"/>
        <w:numPr>
          <w:ilvl w:val="0"/>
          <w:numId w:val="32"/>
        </w:numPr>
        <w:spacing w:before="40" w:after="40"/>
      </w:pPr>
      <w:r w:rsidRPr="006846FD">
        <w:t xml:space="preserve">A zip gun; </w:t>
      </w:r>
    </w:p>
    <w:p w14:paraId="4ABCE3DD" w14:textId="77777777" w:rsidR="00360CFD" w:rsidRPr="006846FD" w:rsidRDefault="00360CFD" w:rsidP="007F3057">
      <w:pPr>
        <w:pStyle w:val="List"/>
        <w:numPr>
          <w:ilvl w:val="0"/>
          <w:numId w:val="32"/>
        </w:numPr>
        <w:spacing w:before="40" w:after="40"/>
      </w:pPr>
      <w:r w:rsidRPr="006846FD">
        <w:t>A tire deflation device;</w:t>
      </w:r>
    </w:p>
    <w:p w14:paraId="4B7E6D67" w14:textId="77777777" w:rsidR="00360CFD" w:rsidRPr="006846FD" w:rsidRDefault="00360CFD" w:rsidP="007F3057">
      <w:pPr>
        <w:pStyle w:val="List"/>
        <w:numPr>
          <w:ilvl w:val="0"/>
          <w:numId w:val="32"/>
        </w:numPr>
        <w:spacing w:before="40" w:after="40"/>
      </w:pPr>
      <w:r w:rsidRPr="006846FD">
        <w:t>An improvised explosive device;</w:t>
      </w:r>
      <w:r w:rsidRPr="006846FD">
        <w:fldChar w:fldCharType="begin"/>
      </w:r>
      <w:r w:rsidRPr="006846FD">
        <w:instrText xml:space="preserve"> XE "improvised explosive device" </w:instrText>
      </w:r>
      <w:r w:rsidRPr="006846FD">
        <w:fldChar w:fldCharType="end"/>
      </w:r>
      <w:r w:rsidRPr="006846FD">
        <w:t xml:space="preserve"> or</w:t>
      </w:r>
    </w:p>
    <w:p w14:paraId="14B0E984" w14:textId="77777777" w:rsidR="00360CFD" w:rsidRPr="006846FD" w:rsidRDefault="00360CFD" w:rsidP="00360CFD">
      <w:r w:rsidRPr="006846FD">
        <w:rPr>
          <w:b/>
        </w:rPr>
        <w:t>Public Lewdness</w:t>
      </w:r>
      <w:r w:rsidRPr="006846FD">
        <w:t xml:space="preserve"> is defined by Penal Code 21.07 as an offense that occurs when a person knowingly engages in an act of sexual intercourse, deviate sexual intercourse, or sexual contact in a public place or, if not in a public place, is reckless about whether another is present who will be offended or alarmed by the act.</w:t>
      </w:r>
    </w:p>
    <w:p w14:paraId="61FB328F" w14:textId="77777777" w:rsidR="00360CFD" w:rsidRPr="006846FD" w:rsidRDefault="00360CFD" w:rsidP="00360CFD">
      <w:r w:rsidRPr="006846FD">
        <w:rPr>
          <w:b/>
        </w:rPr>
        <w:t>Public school fraternity</w:t>
      </w:r>
      <w:r w:rsidRPr="006846FD">
        <w:rPr>
          <w:b/>
        </w:rPr>
        <w:fldChar w:fldCharType="begin"/>
      </w:r>
      <w:r w:rsidRPr="006846FD">
        <w:rPr>
          <w:b/>
        </w:rPr>
        <w:instrText xml:space="preserve"> XE "fraternity" </w:instrText>
      </w:r>
      <w:r w:rsidRPr="006846FD">
        <w:rPr>
          <w:b/>
        </w:rPr>
        <w:fldChar w:fldCharType="end"/>
      </w:r>
      <w:r w:rsidRPr="006846FD">
        <w:rPr>
          <w:b/>
        </w:rPr>
        <w:t>, sorority</w:t>
      </w:r>
      <w:r w:rsidRPr="006846FD">
        <w:rPr>
          <w:b/>
        </w:rPr>
        <w:fldChar w:fldCharType="begin"/>
      </w:r>
      <w:r w:rsidRPr="006846FD">
        <w:rPr>
          <w:b/>
        </w:rPr>
        <w:instrText xml:space="preserve"> XE "sorority" </w:instrText>
      </w:r>
      <w:r w:rsidRPr="006846FD">
        <w:rPr>
          <w:b/>
        </w:rPr>
        <w:fldChar w:fldCharType="end"/>
      </w:r>
      <w:r w:rsidRPr="006846FD">
        <w:rPr>
          <w:b/>
        </w:rPr>
        <w:t>, secret society</w:t>
      </w:r>
      <w:r w:rsidRPr="006846FD">
        <w:rPr>
          <w:b/>
        </w:rPr>
        <w:fldChar w:fldCharType="begin"/>
      </w:r>
      <w:r w:rsidRPr="006846FD">
        <w:rPr>
          <w:b/>
        </w:rPr>
        <w:instrText xml:space="preserve"> XE "secret society" </w:instrText>
      </w:r>
      <w:r w:rsidRPr="006846FD">
        <w:rPr>
          <w:b/>
        </w:rPr>
        <w:fldChar w:fldCharType="end"/>
      </w:r>
      <w:r w:rsidRPr="006846FD">
        <w:rPr>
          <w:b/>
        </w:rPr>
        <w:t>, or gang</w:t>
      </w:r>
      <w:r w:rsidRPr="006846FD">
        <w:fldChar w:fldCharType="begin"/>
      </w:r>
      <w:r w:rsidRPr="006846FD">
        <w:instrText xml:space="preserve"> XE "gangs" </w:instrText>
      </w:r>
      <w:r w:rsidRPr="006846FD">
        <w:fldChar w:fldCharType="end"/>
      </w:r>
      <w:r w:rsidRPr="006846FD">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Section 37.121(d) of the Education Code are excepted from this definition. </w:t>
      </w:r>
    </w:p>
    <w:p w14:paraId="7CCF8E55" w14:textId="77777777" w:rsidR="00360CFD" w:rsidRPr="006846FD" w:rsidRDefault="00360CFD" w:rsidP="00360CFD">
      <w:r w:rsidRPr="006846FD">
        <w:rPr>
          <w:b/>
        </w:rPr>
        <w:t>Reasonable belief</w:t>
      </w:r>
      <w:r w:rsidRPr="006846FD">
        <w:t xml:space="preserve"> is that which an ordinary person of average intelligence and sound mind would believe. Chapter 37 requires certain disciplinary decisions when the superintendent or designee has a reasonable belief that a student engaged in conduct punishable as a felony offense. In forming such a reasonable belief, the superintendent or designee may use all available information, including the notice of a student’s arrest under Article 15.27 of the Code of Criminal Procedure.</w:t>
      </w:r>
    </w:p>
    <w:p w14:paraId="419452C8" w14:textId="77777777" w:rsidR="00360CFD" w:rsidRPr="006846FD" w:rsidRDefault="00360CFD" w:rsidP="00360CFD">
      <w:r w:rsidRPr="006846FD">
        <w:rPr>
          <w:b/>
        </w:rPr>
        <w:t>Self-defense</w:t>
      </w:r>
      <w:r w:rsidRPr="006846FD">
        <w:t xml:space="preserve"> is the use of force against another to the degree a person reasonably believes the force is immediately necessary to protect himself or herself.</w:t>
      </w:r>
    </w:p>
    <w:p w14:paraId="72389EE4" w14:textId="77777777" w:rsidR="00360CFD" w:rsidRPr="006846FD" w:rsidRDefault="00360CFD" w:rsidP="00360CFD">
      <w:r w:rsidRPr="006846FD">
        <w:rPr>
          <w:b/>
        </w:rPr>
        <w:t>Serious misbehavior means</w:t>
      </w:r>
      <w:r w:rsidRPr="006846FD">
        <w:t>:</w:t>
      </w:r>
      <w:r w:rsidRPr="006846FD">
        <w:rPr>
          <w:vanish/>
        </w:rPr>
        <w:fldChar w:fldCharType="begin"/>
      </w:r>
      <w:r w:rsidRPr="006846FD">
        <w:rPr>
          <w:vanish/>
        </w:rPr>
        <w:instrText xml:space="preserve"> LISTNUM  \l 1 \s 0  </w:instrText>
      </w:r>
      <w:r w:rsidRPr="006846FD">
        <w:rPr>
          <w:vanish/>
        </w:rPr>
        <w:fldChar w:fldCharType="end"/>
      </w:r>
    </w:p>
    <w:p w14:paraId="013481AD" w14:textId="77777777" w:rsidR="00360CFD" w:rsidRPr="006846FD" w:rsidRDefault="00360CFD" w:rsidP="007F3057">
      <w:pPr>
        <w:pStyle w:val="List"/>
        <w:numPr>
          <w:ilvl w:val="0"/>
          <w:numId w:val="32"/>
        </w:numPr>
        <w:spacing w:before="40" w:after="40"/>
      </w:pPr>
      <w:r w:rsidRPr="006846FD">
        <w:t>Deliberate violent behavior that poses a direct threat to the health or safety of others;</w:t>
      </w:r>
    </w:p>
    <w:p w14:paraId="565F6C3D" w14:textId="77777777" w:rsidR="00360CFD" w:rsidRPr="006846FD" w:rsidRDefault="00360CFD" w:rsidP="007F3057">
      <w:pPr>
        <w:pStyle w:val="List"/>
        <w:numPr>
          <w:ilvl w:val="0"/>
          <w:numId w:val="32"/>
        </w:numPr>
        <w:spacing w:before="40" w:after="40"/>
      </w:pPr>
      <w:r w:rsidRPr="006846FD">
        <w:t>Extortion, meaning the gaining of money or other property by force or threat;</w:t>
      </w:r>
    </w:p>
    <w:p w14:paraId="25C84850" w14:textId="77777777" w:rsidR="00360CFD" w:rsidRPr="006846FD" w:rsidRDefault="00360CFD" w:rsidP="007F3057">
      <w:pPr>
        <w:pStyle w:val="List"/>
        <w:numPr>
          <w:ilvl w:val="0"/>
          <w:numId w:val="32"/>
        </w:numPr>
        <w:spacing w:before="40" w:after="40"/>
      </w:pPr>
      <w:r w:rsidRPr="006846FD">
        <w:t>Conduct that constitutes coercion, as defined by Section 1.07, Penal Code; or</w:t>
      </w:r>
    </w:p>
    <w:p w14:paraId="0F8AF670" w14:textId="77777777" w:rsidR="00360CFD" w:rsidRPr="006846FD" w:rsidRDefault="00360CFD" w:rsidP="007F3057">
      <w:pPr>
        <w:pStyle w:val="List"/>
        <w:numPr>
          <w:ilvl w:val="0"/>
          <w:numId w:val="32"/>
        </w:numPr>
        <w:spacing w:before="40" w:after="40"/>
      </w:pPr>
      <w:r w:rsidRPr="006846FD">
        <w:t>Conduct that constitutes the offense of:</w:t>
      </w:r>
      <w:r w:rsidRPr="006846FD">
        <w:rPr>
          <w:vanish/>
        </w:rPr>
        <w:fldChar w:fldCharType="begin"/>
      </w:r>
      <w:r w:rsidRPr="006846FD">
        <w:rPr>
          <w:vanish/>
        </w:rPr>
        <w:instrText xml:space="preserve"> LISTNUM  \l 1 \s 0  </w:instrText>
      </w:r>
      <w:r w:rsidRPr="006846FD">
        <w:rPr>
          <w:vanish/>
        </w:rPr>
        <w:fldChar w:fldCharType="end"/>
      </w:r>
    </w:p>
    <w:p w14:paraId="611CE434" w14:textId="77777777" w:rsidR="00360CFD" w:rsidRPr="006846FD" w:rsidRDefault="00360CFD" w:rsidP="00360CFD">
      <w:pPr>
        <w:pStyle w:val="List2"/>
        <w:spacing w:before="40" w:after="40"/>
        <w:ind w:left="1152"/>
      </w:pPr>
      <w:r w:rsidRPr="006846FD">
        <w:t>Public lewdness under Penal Code 21.07;</w:t>
      </w:r>
    </w:p>
    <w:p w14:paraId="2C6B7D9A" w14:textId="77777777" w:rsidR="00360CFD" w:rsidRPr="006846FD" w:rsidRDefault="00360CFD" w:rsidP="00360CFD">
      <w:pPr>
        <w:pStyle w:val="List2"/>
        <w:spacing w:before="40" w:after="40"/>
        <w:ind w:left="1152"/>
      </w:pPr>
      <w:r w:rsidRPr="006846FD">
        <w:t>Indecent exposure under Penal Code 21.08;</w:t>
      </w:r>
    </w:p>
    <w:p w14:paraId="32BE4733" w14:textId="77777777" w:rsidR="00360CFD" w:rsidRPr="006846FD" w:rsidRDefault="00360CFD" w:rsidP="00360CFD">
      <w:pPr>
        <w:pStyle w:val="List2"/>
        <w:spacing w:before="40" w:after="40"/>
        <w:ind w:left="1152"/>
      </w:pPr>
      <w:r w:rsidRPr="006846FD">
        <w:t>Criminal mischief under Penal Code 28.03;</w:t>
      </w:r>
    </w:p>
    <w:p w14:paraId="48BE4997" w14:textId="77777777" w:rsidR="00360CFD" w:rsidRPr="006846FD" w:rsidRDefault="00360CFD" w:rsidP="00360CFD">
      <w:pPr>
        <w:pStyle w:val="List2"/>
        <w:spacing w:before="40" w:after="40"/>
        <w:ind w:left="1152"/>
      </w:pPr>
      <w:r w:rsidRPr="006846FD">
        <w:t>Hazing under Education Code 37.152; or</w:t>
      </w:r>
    </w:p>
    <w:p w14:paraId="471A0C6F" w14:textId="77777777" w:rsidR="00360CFD" w:rsidRPr="006846FD" w:rsidRDefault="00360CFD" w:rsidP="00360CFD">
      <w:pPr>
        <w:pStyle w:val="List2"/>
        <w:spacing w:before="40" w:after="40"/>
        <w:ind w:left="1152"/>
      </w:pPr>
      <w:r w:rsidRPr="006846FD">
        <w:t>Harassment under Penal Code 42.07(a)(1) of a student or district employee.</w:t>
      </w:r>
    </w:p>
    <w:p w14:paraId="4D5BCB5A" w14:textId="77777777" w:rsidR="00360CFD" w:rsidRPr="006846FD" w:rsidRDefault="00360CFD" w:rsidP="00360CFD">
      <w:r w:rsidRPr="006846FD">
        <w:rPr>
          <w:b/>
        </w:rPr>
        <w:t>Serious or persistent misbehavior</w:t>
      </w:r>
      <w:r w:rsidRPr="006846FD">
        <w:t xml:space="preserve"> includes, but is not limited to:</w:t>
      </w:r>
    </w:p>
    <w:p w14:paraId="55950B0B" w14:textId="77777777" w:rsidR="00360CFD" w:rsidRPr="006846FD" w:rsidDel="00B07166" w:rsidRDefault="00360CFD" w:rsidP="00360CFD">
      <w:pPr>
        <w:pStyle w:val="ListBullet"/>
        <w:spacing w:before="40" w:after="40"/>
      </w:pPr>
      <w:r w:rsidRPr="006846FD">
        <w:t>Behavior that is grounds for permissible expulsion or mandatory DAEP placement.</w:t>
      </w:r>
    </w:p>
    <w:p w14:paraId="51D58C8C" w14:textId="77777777" w:rsidR="00360CFD" w:rsidRPr="006846FD" w:rsidRDefault="00360CFD" w:rsidP="00360CFD">
      <w:pPr>
        <w:pStyle w:val="ListBullet"/>
        <w:spacing w:before="40" w:after="40"/>
      </w:pPr>
      <w:r w:rsidRPr="006846FD">
        <w:t>Behavior identified by the district as grounds for discretionary DAEP placement.</w:t>
      </w:r>
    </w:p>
    <w:p w14:paraId="087DB1C0" w14:textId="77777777" w:rsidR="00360CFD" w:rsidRPr="006846FD" w:rsidRDefault="00360CFD" w:rsidP="00360CFD">
      <w:pPr>
        <w:pStyle w:val="ListBullet"/>
        <w:spacing w:before="40" w:after="40"/>
      </w:pPr>
      <w:r w:rsidRPr="006846FD">
        <w:t>Actions or demonstrations that substantially disrupt or materially interfere with school activities.</w:t>
      </w:r>
    </w:p>
    <w:p w14:paraId="5918D2E3" w14:textId="77777777" w:rsidR="00360CFD" w:rsidRPr="006846FD" w:rsidRDefault="00360CFD" w:rsidP="00360CFD">
      <w:pPr>
        <w:pStyle w:val="ListBullet"/>
        <w:spacing w:before="40" w:after="40"/>
      </w:pPr>
      <w:r w:rsidRPr="006846FD">
        <w:t>Refusal to attempt or complete school work as assigned.</w:t>
      </w:r>
    </w:p>
    <w:p w14:paraId="285F3AE3" w14:textId="77777777" w:rsidR="00360CFD" w:rsidRPr="006846FD" w:rsidRDefault="00360CFD" w:rsidP="00360CFD">
      <w:pPr>
        <w:pStyle w:val="ListBullet"/>
        <w:spacing w:before="40" w:after="40"/>
      </w:pPr>
      <w:r w:rsidRPr="006846FD">
        <w:t>Insubordination.</w:t>
      </w:r>
    </w:p>
    <w:p w14:paraId="6862E9EF" w14:textId="77777777" w:rsidR="00360CFD" w:rsidRPr="006846FD" w:rsidRDefault="00360CFD" w:rsidP="00360CFD">
      <w:pPr>
        <w:pStyle w:val="ListBullet"/>
        <w:spacing w:before="40" w:after="40"/>
      </w:pPr>
      <w:r w:rsidRPr="006846FD">
        <w:t>Profanity, vulgar language, or obscene gestures.</w:t>
      </w:r>
    </w:p>
    <w:p w14:paraId="35B55D00" w14:textId="77777777" w:rsidR="00360CFD" w:rsidRPr="006846FD" w:rsidRDefault="00360CFD" w:rsidP="00360CFD">
      <w:pPr>
        <w:pStyle w:val="ListBullet"/>
        <w:spacing w:before="40" w:after="40"/>
      </w:pPr>
      <w:r w:rsidRPr="006846FD">
        <w:lastRenderedPageBreak/>
        <w:t>Leaving school grounds without permission.</w:t>
      </w:r>
    </w:p>
    <w:p w14:paraId="09BDA76A" w14:textId="77777777" w:rsidR="00360CFD" w:rsidRPr="006846FD" w:rsidRDefault="00360CFD" w:rsidP="00360CFD">
      <w:pPr>
        <w:pStyle w:val="ListBullet"/>
        <w:spacing w:before="40" w:after="40"/>
      </w:pPr>
      <w:r w:rsidRPr="006846FD">
        <w:t>Falsification</w:t>
      </w:r>
      <w:r w:rsidRPr="006846FD">
        <w:fldChar w:fldCharType="begin"/>
      </w:r>
      <w:r w:rsidRPr="006846FD">
        <w:instrText xml:space="preserve"> XE "falsification of records" </w:instrText>
      </w:r>
      <w:r w:rsidRPr="006846FD">
        <w:fldChar w:fldCharType="end"/>
      </w:r>
      <w:r w:rsidRPr="006846FD">
        <w:t xml:space="preserve"> of records, passes, or other school-related documents.</w:t>
      </w:r>
    </w:p>
    <w:p w14:paraId="4BCC3BE3" w14:textId="77777777" w:rsidR="00360CFD" w:rsidRPr="006846FD" w:rsidRDefault="00360CFD" w:rsidP="00360CFD">
      <w:pPr>
        <w:pStyle w:val="ListBullet"/>
        <w:spacing w:before="40" w:after="40"/>
      </w:pPr>
      <w:r w:rsidRPr="006846FD">
        <w:t>Refusal to accept discipline assigned by the teacher or principal.</w:t>
      </w:r>
    </w:p>
    <w:p w14:paraId="75225E03" w14:textId="77777777" w:rsidR="00360CFD" w:rsidRPr="006846FD" w:rsidRDefault="00360CFD" w:rsidP="00360CFD">
      <w:r w:rsidRPr="006846FD">
        <w:rPr>
          <w:b/>
        </w:rPr>
        <w:t>Short-barrel firearm</w:t>
      </w:r>
      <w:r w:rsidRPr="006846FD">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427D7E2B" w14:textId="77777777" w:rsidR="00360CFD" w:rsidRPr="006846FD" w:rsidRDefault="00360CFD" w:rsidP="00360CFD">
      <w:r w:rsidRPr="006846FD">
        <w:rPr>
          <w:b/>
        </w:rPr>
        <w:t>Terroristic threat</w:t>
      </w:r>
      <w:r w:rsidRPr="006846FD">
        <w:t xml:space="preserve"> is defined by Penal Code 22.07 as a threat of violence to any person or property with intent to:</w:t>
      </w:r>
      <w:r w:rsidRPr="006846FD">
        <w:rPr>
          <w:vanish/>
        </w:rPr>
        <w:fldChar w:fldCharType="begin"/>
      </w:r>
      <w:r w:rsidRPr="006846FD">
        <w:rPr>
          <w:vanish/>
        </w:rPr>
        <w:instrText xml:space="preserve"> LISTNUM  \l 1 \s 0  </w:instrText>
      </w:r>
      <w:r w:rsidRPr="006846FD">
        <w:rPr>
          <w:vanish/>
        </w:rPr>
        <w:fldChar w:fldCharType="end"/>
      </w:r>
    </w:p>
    <w:p w14:paraId="635E12CF" w14:textId="77777777" w:rsidR="00360CFD" w:rsidRPr="006846FD" w:rsidRDefault="00360CFD" w:rsidP="007F3057">
      <w:pPr>
        <w:pStyle w:val="List"/>
        <w:numPr>
          <w:ilvl w:val="0"/>
          <w:numId w:val="32"/>
        </w:numPr>
        <w:spacing w:before="40" w:after="40"/>
      </w:pPr>
      <w:r w:rsidRPr="006846FD">
        <w:t>Cause a reaction of any type by an official or volunteer agency organized to deal with emergencies;</w:t>
      </w:r>
    </w:p>
    <w:p w14:paraId="2B046B36" w14:textId="77777777" w:rsidR="00360CFD" w:rsidRPr="006846FD" w:rsidRDefault="00360CFD" w:rsidP="007F3057">
      <w:pPr>
        <w:pStyle w:val="List"/>
        <w:numPr>
          <w:ilvl w:val="0"/>
          <w:numId w:val="32"/>
        </w:numPr>
        <w:spacing w:before="40" w:after="40"/>
      </w:pPr>
      <w:r w:rsidRPr="006846FD">
        <w:t>Place any person in fear of imminent serious bodily injury;</w:t>
      </w:r>
    </w:p>
    <w:p w14:paraId="6391D28D" w14:textId="77777777" w:rsidR="00360CFD" w:rsidRPr="006846FD" w:rsidRDefault="00360CFD" w:rsidP="007F3057">
      <w:pPr>
        <w:pStyle w:val="List"/>
        <w:numPr>
          <w:ilvl w:val="0"/>
          <w:numId w:val="32"/>
        </w:numPr>
        <w:spacing w:before="40" w:after="40"/>
      </w:pPr>
      <w:r w:rsidRPr="006846FD">
        <w:t>Prevent or interrupt the occupation or use of a building; room, place of assembly, or place to which the public has access; place of employment or occupation; aircraft, automobile, or other form of conveyance; or other public place;</w:t>
      </w:r>
    </w:p>
    <w:p w14:paraId="6C47668D" w14:textId="77777777" w:rsidR="00360CFD" w:rsidRPr="006846FD" w:rsidRDefault="00360CFD" w:rsidP="007F3057">
      <w:pPr>
        <w:pStyle w:val="List"/>
        <w:numPr>
          <w:ilvl w:val="0"/>
          <w:numId w:val="32"/>
        </w:numPr>
        <w:spacing w:before="40" w:after="40"/>
      </w:pPr>
      <w:r w:rsidRPr="006846FD">
        <w:t>Cause impairment or interruption of public communications; public transportation; public water, gas, or power supply; or other public service;</w:t>
      </w:r>
    </w:p>
    <w:p w14:paraId="0A362EAE" w14:textId="77777777" w:rsidR="00360CFD" w:rsidRPr="006846FD" w:rsidRDefault="00360CFD" w:rsidP="007F3057">
      <w:pPr>
        <w:pStyle w:val="List"/>
        <w:numPr>
          <w:ilvl w:val="0"/>
          <w:numId w:val="32"/>
        </w:numPr>
        <w:spacing w:before="40" w:after="40"/>
      </w:pPr>
      <w:r w:rsidRPr="006846FD">
        <w:t xml:space="preserve">Place the public or a substantial group of the public in fear of serious bodily injury; or </w:t>
      </w:r>
    </w:p>
    <w:p w14:paraId="5BA97BA3" w14:textId="77777777" w:rsidR="00360CFD" w:rsidRPr="006846FD" w:rsidRDefault="00360CFD" w:rsidP="007F3057">
      <w:pPr>
        <w:pStyle w:val="List"/>
        <w:numPr>
          <w:ilvl w:val="0"/>
          <w:numId w:val="32"/>
        </w:numPr>
        <w:spacing w:before="40" w:after="40"/>
      </w:pPr>
      <w:r w:rsidRPr="006846FD">
        <w:t>Influence the conduct or activities of a branch or agency of the federal government, the state, or a political subdivision of the state (including the district).</w:t>
      </w:r>
    </w:p>
    <w:p w14:paraId="0FF8FF6C" w14:textId="77777777" w:rsidR="00360CFD" w:rsidRPr="006846FD" w:rsidRDefault="00360CFD" w:rsidP="00360CFD">
      <w:r w:rsidRPr="006846FD">
        <w:rPr>
          <w:b/>
        </w:rPr>
        <w:t>Tire deflation device</w:t>
      </w:r>
      <w:r w:rsidRPr="006846FD">
        <w:t xml:space="preserve"> is defined in part by Penal Code 46.01 as a device, including a caltrop or spike strip, that, when driven over, impedes or stops the movement of a wheeled vehicle by puncturing one or more of the vehicle’s tires.</w:t>
      </w:r>
    </w:p>
    <w:p w14:paraId="5E6B9897" w14:textId="77777777" w:rsidR="00360CFD" w:rsidRPr="006846FD" w:rsidRDefault="00360CFD" w:rsidP="00360CFD">
      <w:r w:rsidRPr="006846FD">
        <w:rPr>
          <w:b/>
        </w:rPr>
        <w:t>Title 5</w:t>
      </w:r>
      <w:r w:rsidRPr="006846FD">
        <w:rPr>
          <w:b/>
        </w:rPr>
        <w:fldChar w:fldCharType="begin"/>
      </w:r>
      <w:r w:rsidRPr="006846FD">
        <w:rPr>
          <w:b/>
        </w:rPr>
        <w:instrText xml:space="preserve"> XE "crimes:Title 5 offenses" </w:instrText>
      </w:r>
      <w:r w:rsidRPr="006846FD">
        <w:rPr>
          <w:b/>
        </w:rPr>
        <w:fldChar w:fldCharType="end"/>
      </w:r>
      <w:r w:rsidRPr="006846FD">
        <w:rPr>
          <w:b/>
        </w:rPr>
        <w:t xml:space="preserve"> felonies</w:t>
      </w:r>
      <w:r w:rsidRPr="006846FD">
        <w:t xml:space="preserve"> are those crimes listed in Title 5 of the Penal Code that typically involve injury to a person and may include:</w:t>
      </w:r>
    </w:p>
    <w:p w14:paraId="60C9C832" w14:textId="77777777" w:rsidR="00360CFD" w:rsidRPr="006846FD" w:rsidRDefault="00360CFD" w:rsidP="00360CFD">
      <w:pPr>
        <w:pStyle w:val="ListBullet"/>
        <w:spacing w:before="40" w:after="40"/>
      </w:pPr>
      <w:r w:rsidRPr="006846FD">
        <w:t>Murder, manslaughter, or homicide under Sections 19.02, – .05;</w:t>
      </w:r>
    </w:p>
    <w:p w14:paraId="38122338" w14:textId="77777777" w:rsidR="00360CFD" w:rsidRPr="006846FD" w:rsidRDefault="00360CFD" w:rsidP="00360CFD">
      <w:pPr>
        <w:pStyle w:val="ListBullet"/>
        <w:spacing w:before="40" w:after="40"/>
      </w:pPr>
      <w:r w:rsidRPr="006846FD">
        <w:t>Kidnapping under Section 20.03;</w:t>
      </w:r>
    </w:p>
    <w:p w14:paraId="2ADDFB41" w14:textId="77777777" w:rsidR="00360CFD" w:rsidRPr="006846FD" w:rsidRDefault="00360CFD" w:rsidP="00360CFD">
      <w:pPr>
        <w:pStyle w:val="ListBullet"/>
        <w:spacing w:before="40" w:after="40"/>
      </w:pPr>
      <w:r w:rsidRPr="006846FD">
        <w:t>Trafficking of persons under Section 20A.02</w:t>
      </w:r>
      <w:r w:rsidRPr="006846FD">
        <w:fldChar w:fldCharType="begin"/>
      </w:r>
      <w:r w:rsidRPr="006846FD">
        <w:instrText xml:space="preserve"> XE "prohibited behavior:trafficking of persons" </w:instrText>
      </w:r>
      <w:r w:rsidRPr="006846FD">
        <w:fldChar w:fldCharType="end"/>
      </w:r>
      <w:r w:rsidRPr="006846FD">
        <w:t>;</w:t>
      </w:r>
    </w:p>
    <w:p w14:paraId="20FCB346" w14:textId="77777777" w:rsidR="00360CFD" w:rsidRPr="006846FD" w:rsidRDefault="00360CFD" w:rsidP="00360CFD">
      <w:pPr>
        <w:pStyle w:val="ListBullet"/>
        <w:spacing w:before="40" w:after="40"/>
      </w:pPr>
      <w:r w:rsidRPr="006846FD">
        <w:t>Smuggling or continuous smuggling of persons under Sections 20.05 – .06</w:t>
      </w:r>
      <w:r w:rsidRPr="006846FD">
        <w:fldChar w:fldCharType="begin"/>
      </w:r>
      <w:r w:rsidRPr="006846FD">
        <w:instrText xml:space="preserve"> XE "prohibited behavior:smuggling or continuous smuggling of persons" </w:instrText>
      </w:r>
      <w:r w:rsidRPr="006846FD">
        <w:fldChar w:fldCharType="end"/>
      </w:r>
      <w:r w:rsidRPr="006846FD">
        <w:t>;</w:t>
      </w:r>
    </w:p>
    <w:p w14:paraId="197642EC" w14:textId="77777777" w:rsidR="00360CFD" w:rsidRPr="006846FD" w:rsidRDefault="00360CFD" w:rsidP="00360CFD">
      <w:pPr>
        <w:pStyle w:val="ListBullet"/>
        <w:spacing w:before="40" w:after="40"/>
      </w:pPr>
      <w:r w:rsidRPr="006846FD">
        <w:t>Assault under Section 22.01</w:t>
      </w:r>
      <w:r w:rsidRPr="006846FD">
        <w:fldChar w:fldCharType="begin"/>
      </w:r>
      <w:r w:rsidRPr="006846FD">
        <w:instrText xml:space="preserve"> XE "prohibited behavior:assault" </w:instrText>
      </w:r>
      <w:r w:rsidRPr="006846FD">
        <w:fldChar w:fldCharType="end"/>
      </w:r>
      <w:r w:rsidRPr="006846FD">
        <w:t>;</w:t>
      </w:r>
    </w:p>
    <w:p w14:paraId="68F21DF1" w14:textId="77777777" w:rsidR="00360CFD" w:rsidRPr="006846FD" w:rsidRDefault="00360CFD" w:rsidP="00360CFD">
      <w:pPr>
        <w:pStyle w:val="ListBullet"/>
        <w:spacing w:before="40" w:after="40"/>
      </w:pPr>
      <w:r w:rsidRPr="006846FD">
        <w:t>Aggravated assault under Section 22.02</w:t>
      </w:r>
      <w:r w:rsidRPr="006846FD">
        <w:fldChar w:fldCharType="begin"/>
      </w:r>
      <w:r w:rsidRPr="006846FD">
        <w:instrText xml:space="preserve"> XE "prohibited behavior:assault" </w:instrText>
      </w:r>
      <w:r w:rsidRPr="006846FD">
        <w:fldChar w:fldCharType="end"/>
      </w:r>
      <w:r w:rsidRPr="006846FD">
        <w:t>;</w:t>
      </w:r>
    </w:p>
    <w:p w14:paraId="2B7387F6" w14:textId="77777777" w:rsidR="00360CFD" w:rsidRPr="006846FD" w:rsidRDefault="00360CFD" w:rsidP="00360CFD">
      <w:pPr>
        <w:pStyle w:val="ListBullet"/>
        <w:spacing w:before="40" w:after="40"/>
      </w:pPr>
      <w:r w:rsidRPr="006846FD">
        <w:t>Sexual assault under Section 22.011</w:t>
      </w:r>
      <w:r w:rsidRPr="006846FD">
        <w:fldChar w:fldCharType="begin"/>
      </w:r>
      <w:r w:rsidRPr="006846FD">
        <w:instrText xml:space="preserve"> XE "prohibited behavior:assault" </w:instrText>
      </w:r>
      <w:r w:rsidRPr="006846FD">
        <w:fldChar w:fldCharType="end"/>
      </w:r>
      <w:r w:rsidRPr="006846FD">
        <w:t>;</w:t>
      </w:r>
    </w:p>
    <w:p w14:paraId="0A33A0F1" w14:textId="77777777" w:rsidR="00360CFD" w:rsidRPr="006846FD" w:rsidRDefault="00360CFD" w:rsidP="00360CFD">
      <w:pPr>
        <w:pStyle w:val="ListBullet"/>
        <w:spacing w:before="40" w:after="40"/>
      </w:pPr>
      <w:r w:rsidRPr="006846FD">
        <w:t>Aggravated sexual assault under Section 22.021</w:t>
      </w:r>
      <w:r w:rsidRPr="006846FD">
        <w:fldChar w:fldCharType="begin"/>
      </w:r>
      <w:r w:rsidRPr="006846FD">
        <w:instrText xml:space="preserve"> XE "prohibited behavior:assault" </w:instrText>
      </w:r>
      <w:r w:rsidRPr="006846FD">
        <w:fldChar w:fldCharType="end"/>
      </w:r>
      <w:r w:rsidRPr="006846FD">
        <w:t>;</w:t>
      </w:r>
    </w:p>
    <w:p w14:paraId="79B1F658" w14:textId="77777777" w:rsidR="00360CFD" w:rsidRPr="006846FD" w:rsidRDefault="00360CFD" w:rsidP="00360CFD">
      <w:pPr>
        <w:pStyle w:val="ListBullet"/>
        <w:spacing w:before="40" w:after="40"/>
      </w:pPr>
      <w:r w:rsidRPr="006846FD">
        <w:t>Unlawful restraint under Section 20.02;</w:t>
      </w:r>
    </w:p>
    <w:p w14:paraId="3B448209" w14:textId="5CDD0C39" w:rsidR="00360CFD" w:rsidRPr="00400687" w:rsidRDefault="00360CFD" w:rsidP="00360CFD">
      <w:pPr>
        <w:pStyle w:val="ListBullet"/>
        <w:spacing w:before="40" w:after="40"/>
      </w:pPr>
      <w:r w:rsidRPr="006846FD">
        <w:t xml:space="preserve">Continuous sexual abuse of a young </w:t>
      </w:r>
      <w:r w:rsidRPr="00400687">
        <w:t xml:space="preserve">child or </w:t>
      </w:r>
      <w:r w:rsidR="009C5ED2" w:rsidRPr="00400687">
        <w:t>disabled individual</w:t>
      </w:r>
      <w:r w:rsidRPr="00400687">
        <w:t xml:space="preserve"> under Section 21.02;</w:t>
      </w:r>
    </w:p>
    <w:p w14:paraId="4E3D54AE" w14:textId="77777777" w:rsidR="00360CFD" w:rsidRPr="00400687" w:rsidRDefault="00360CFD" w:rsidP="00360CFD">
      <w:pPr>
        <w:pStyle w:val="ListBullet"/>
        <w:spacing w:before="40" w:after="40"/>
      </w:pPr>
      <w:r w:rsidRPr="00400687">
        <w:t>Bestiality under Section 21.09;</w:t>
      </w:r>
    </w:p>
    <w:p w14:paraId="21E68702" w14:textId="77777777" w:rsidR="00360CFD" w:rsidRPr="00400687" w:rsidRDefault="00360CFD" w:rsidP="00360CFD">
      <w:pPr>
        <w:pStyle w:val="ListBullet"/>
        <w:spacing w:before="40" w:after="40"/>
      </w:pPr>
      <w:r w:rsidRPr="00400687">
        <w:t>Improper relationship between educator and student under Section 21.12;</w:t>
      </w:r>
    </w:p>
    <w:p w14:paraId="23D60B81" w14:textId="77777777" w:rsidR="00360CFD" w:rsidRPr="00400687" w:rsidRDefault="00360CFD" w:rsidP="00360CFD">
      <w:pPr>
        <w:pStyle w:val="ListBullet"/>
        <w:spacing w:before="40" w:after="40"/>
      </w:pPr>
      <w:r w:rsidRPr="00400687">
        <w:t>Voyeurism under Section 21.17</w:t>
      </w:r>
      <w:r w:rsidRPr="00400687">
        <w:fldChar w:fldCharType="begin"/>
      </w:r>
      <w:r w:rsidRPr="00400687">
        <w:instrText xml:space="preserve"> XE "prohibited behavior:voyeurism" </w:instrText>
      </w:r>
      <w:r w:rsidRPr="00400687">
        <w:fldChar w:fldCharType="end"/>
      </w:r>
      <w:r w:rsidRPr="00400687">
        <w:t>;</w:t>
      </w:r>
    </w:p>
    <w:p w14:paraId="65841B0B" w14:textId="77777777" w:rsidR="00360CFD" w:rsidRPr="006846FD" w:rsidRDefault="00360CFD" w:rsidP="00360CFD">
      <w:pPr>
        <w:pStyle w:val="ListBullet"/>
        <w:spacing w:before="40" w:after="40"/>
      </w:pPr>
      <w:r w:rsidRPr="006846FD">
        <w:t>Indecency with a child under Section 21.11;</w:t>
      </w:r>
    </w:p>
    <w:p w14:paraId="180E6444" w14:textId="77777777" w:rsidR="00360CFD" w:rsidRPr="006846FD" w:rsidRDefault="00360CFD" w:rsidP="00360CFD">
      <w:pPr>
        <w:pStyle w:val="ListBullet"/>
        <w:spacing w:before="40" w:after="40"/>
      </w:pPr>
      <w:r w:rsidRPr="006846FD">
        <w:t>Invasive visual recording under Section 21.15</w:t>
      </w:r>
      <w:r w:rsidRPr="006846FD">
        <w:fldChar w:fldCharType="begin"/>
      </w:r>
      <w:r w:rsidRPr="006846FD">
        <w:instrText xml:space="preserve"> XE "prohibited behavior:invasive visual recording" </w:instrText>
      </w:r>
      <w:r w:rsidRPr="006846FD">
        <w:fldChar w:fldCharType="end"/>
      </w:r>
      <w:r w:rsidRPr="006846FD">
        <w:t>;</w:t>
      </w:r>
    </w:p>
    <w:p w14:paraId="7B29546C" w14:textId="77777777" w:rsidR="00360CFD" w:rsidRPr="006846FD" w:rsidRDefault="00360CFD" w:rsidP="00360CFD">
      <w:pPr>
        <w:pStyle w:val="ListBullet"/>
        <w:spacing w:before="40" w:after="40"/>
      </w:pPr>
      <w:r w:rsidRPr="006846FD">
        <w:t>Disclosure or promotion of intimate visual material under Section 21.16</w:t>
      </w:r>
      <w:r w:rsidRPr="006846FD">
        <w:fldChar w:fldCharType="begin"/>
      </w:r>
      <w:r w:rsidRPr="006846FD">
        <w:instrText xml:space="preserve"> XE "prohibited behavior:disclosure or promotion of intimate visual material" </w:instrText>
      </w:r>
      <w:r w:rsidRPr="006846FD">
        <w:fldChar w:fldCharType="end"/>
      </w:r>
      <w:r w:rsidRPr="006846FD">
        <w:t>;</w:t>
      </w:r>
    </w:p>
    <w:p w14:paraId="7B98BDA0" w14:textId="77777777" w:rsidR="00360CFD" w:rsidRPr="006846FD" w:rsidRDefault="00360CFD" w:rsidP="00360CFD">
      <w:pPr>
        <w:pStyle w:val="ListBullet"/>
        <w:spacing w:before="40" w:after="40"/>
      </w:pPr>
      <w:r w:rsidRPr="006846FD">
        <w:lastRenderedPageBreak/>
        <w:t>Sexual coercion under Section 21.18</w:t>
      </w:r>
      <w:r w:rsidRPr="006846FD">
        <w:fldChar w:fldCharType="begin"/>
      </w:r>
      <w:r w:rsidRPr="006846FD">
        <w:instrText xml:space="preserve"> XE "prohibited behavior:sexual coercion" </w:instrText>
      </w:r>
      <w:r w:rsidRPr="006846FD">
        <w:fldChar w:fldCharType="end"/>
      </w:r>
      <w:r w:rsidRPr="006846FD">
        <w:t>;</w:t>
      </w:r>
    </w:p>
    <w:p w14:paraId="2DAF8FD9" w14:textId="77777777" w:rsidR="00360CFD" w:rsidRPr="006846FD" w:rsidRDefault="00360CFD" w:rsidP="00360CFD">
      <w:pPr>
        <w:pStyle w:val="ListBullet"/>
        <w:spacing w:before="40" w:after="40"/>
      </w:pPr>
      <w:r w:rsidRPr="006846FD">
        <w:t>Injury to a child, an elderly person, or a disabled person of any age under Section 22.04;</w:t>
      </w:r>
    </w:p>
    <w:p w14:paraId="432E40E3" w14:textId="77777777" w:rsidR="00360CFD" w:rsidRPr="006846FD" w:rsidRDefault="00360CFD" w:rsidP="00360CFD">
      <w:pPr>
        <w:pStyle w:val="ListBullet"/>
        <w:spacing w:before="40" w:after="40"/>
      </w:pPr>
      <w:r w:rsidRPr="006846FD">
        <w:t>Abandoning or endangering a child under Section 22.041;</w:t>
      </w:r>
    </w:p>
    <w:p w14:paraId="607C2220" w14:textId="77777777" w:rsidR="00360CFD" w:rsidRPr="006846FD" w:rsidRDefault="00360CFD" w:rsidP="00360CFD">
      <w:pPr>
        <w:pStyle w:val="ListBullet"/>
        <w:spacing w:before="40" w:after="40"/>
      </w:pPr>
      <w:r w:rsidRPr="006846FD">
        <w:t>Deadly conduct under Section 22.05;</w:t>
      </w:r>
    </w:p>
    <w:p w14:paraId="1536016A" w14:textId="77777777" w:rsidR="00360CFD" w:rsidRPr="006846FD" w:rsidRDefault="00360CFD" w:rsidP="00360CFD">
      <w:pPr>
        <w:pStyle w:val="ListBullet"/>
        <w:spacing w:before="40" w:after="40"/>
      </w:pPr>
      <w:r w:rsidRPr="006846FD">
        <w:t>Terroristic threat under Section 22.07</w:t>
      </w:r>
      <w:r w:rsidRPr="006846FD">
        <w:fldChar w:fldCharType="begin"/>
      </w:r>
      <w:r w:rsidRPr="006846FD">
        <w:instrText xml:space="preserve"> XE "prohibited behavior:terroristic threat" </w:instrText>
      </w:r>
      <w:r w:rsidRPr="006846FD">
        <w:fldChar w:fldCharType="end"/>
      </w:r>
      <w:r w:rsidRPr="006846FD">
        <w:t>;</w:t>
      </w:r>
    </w:p>
    <w:p w14:paraId="53E1068A" w14:textId="77777777" w:rsidR="00360CFD" w:rsidRPr="006846FD" w:rsidRDefault="00360CFD" w:rsidP="00360CFD">
      <w:pPr>
        <w:pStyle w:val="ListBullet"/>
        <w:spacing w:before="40" w:after="40"/>
      </w:pPr>
      <w:r w:rsidRPr="006846FD">
        <w:t>Aiding a person to commit suicide under Section 22.08; and</w:t>
      </w:r>
    </w:p>
    <w:p w14:paraId="7AC4BD76" w14:textId="77777777" w:rsidR="00360CFD" w:rsidRPr="006846FD" w:rsidRDefault="00360CFD" w:rsidP="00360CFD">
      <w:pPr>
        <w:pStyle w:val="ListBullet"/>
        <w:spacing w:before="40" w:after="40"/>
      </w:pPr>
      <w:r w:rsidRPr="006846FD">
        <w:t>Tampering with a consumer product under Section 22.09.</w:t>
      </w:r>
    </w:p>
    <w:p w14:paraId="68A55632" w14:textId="77777777" w:rsidR="00360CFD" w:rsidRPr="006846FD" w:rsidRDefault="00360CFD" w:rsidP="00360CFD">
      <w:pPr>
        <w:ind w:left="360"/>
      </w:pPr>
      <w:r w:rsidRPr="006846FD">
        <w:t>[See FOC(EXHIBIT).]</w:t>
      </w:r>
    </w:p>
    <w:p w14:paraId="29E89F98" w14:textId="77777777" w:rsidR="00360CFD" w:rsidRPr="006846FD" w:rsidRDefault="00360CFD" w:rsidP="00360CFD">
      <w:r w:rsidRPr="006846FD">
        <w:rPr>
          <w:b/>
        </w:rPr>
        <w:t>Under the influence</w:t>
      </w:r>
      <w:r w:rsidRPr="006846FD">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14:paraId="5C3F657B" w14:textId="77777777" w:rsidR="00360CFD" w:rsidRPr="006846FD" w:rsidRDefault="00360CFD" w:rsidP="00360CFD">
      <w:r w:rsidRPr="006846FD">
        <w:rPr>
          <w:b/>
        </w:rPr>
        <w:t>Use</w:t>
      </w:r>
      <w:r w:rsidRPr="006846FD">
        <w:t xml:space="preserve"> means voluntarily introducing into one’s body, by any means, a prohibited substance.</w:t>
      </w:r>
    </w:p>
    <w:p w14:paraId="072502AB" w14:textId="77777777" w:rsidR="00360CFD" w:rsidRPr="006846FD" w:rsidRDefault="00360CFD" w:rsidP="00360CFD">
      <w:r w:rsidRPr="006846FD">
        <w:rPr>
          <w:b/>
        </w:rPr>
        <w:t>Zip gun</w:t>
      </w:r>
      <w:r w:rsidRPr="006846FD">
        <w:t xml:space="preserve"> is defined by  Penal Code 46.01 as a device or combination of devices, not originally a firearm, but adapted to expel a projectile through a smooth-bore or rifled-bore barrel by using the energy generated by an explosion or burning substance.</w:t>
      </w:r>
    </w:p>
    <w:p w14:paraId="31E40B93" w14:textId="77777777" w:rsidR="00360CFD" w:rsidRPr="006846FD" w:rsidRDefault="00360CFD" w:rsidP="00360CFD"/>
    <w:p w14:paraId="149CDBC0" w14:textId="77777777" w:rsidR="00360CFD" w:rsidRPr="006846FD" w:rsidRDefault="00360CFD" w:rsidP="00360CFD"/>
    <w:p w14:paraId="60A703F4" w14:textId="77777777" w:rsidR="00360CFD" w:rsidRPr="006846FD" w:rsidRDefault="00360CFD" w:rsidP="00360CFD">
      <w:pPr>
        <w:rPr>
          <w:b/>
          <w:noProof/>
        </w:rPr>
        <w:sectPr w:rsidR="00360CFD" w:rsidRPr="006846FD" w:rsidSect="00360CFD">
          <w:pgSz w:w="12240" w:h="15840" w:code="1"/>
          <w:pgMar w:top="1440" w:right="1440" w:bottom="1440" w:left="1440" w:header="720" w:footer="720" w:gutter="0"/>
          <w:cols w:space="720"/>
          <w:titlePg/>
          <w:docGrid w:linePitch="360"/>
        </w:sectPr>
      </w:pPr>
      <w:r w:rsidRPr="006846FD">
        <w:rPr>
          <w:b/>
        </w:rPr>
        <w:fldChar w:fldCharType="begin"/>
      </w:r>
      <w:r w:rsidRPr="006846FD">
        <w:rPr>
          <w:b/>
        </w:rPr>
        <w:instrText xml:space="preserve"> INDEX \c "2" \z "1033" </w:instrText>
      </w:r>
      <w:r w:rsidRPr="006846FD">
        <w:rPr>
          <w:b/>
        </w:rPr>
        <w:fldChar w:fldCharType="separate"/>
      </w:r>
    </w:p>
    <w:p w14:paraId="024F921E" w14:textId="77777777" w:rsidR="00360CFD" w:rsidRPr="006846FD" w:rsidRDefault="00360CFD">
      <w:pPr>
        <w:pStyle w:val="Index1"/>
        <w:tabs>
          <w:tab w:val="right" w:leader="dot" w:pos="4310"/>
        </w:tabs>
        <w:rPr>
          <w:noProof/>
        </w:rPr>
      </w:pPr>
      <w:r w:rsidRPr="006846FD">
        <w:rPr>
          <w:noProof/>
        </w:rPr>
        <w:t>aversive techniques, 11</w:t>
      </w:r>
    </w:p>
    <w:p w14:paraId="41A540A5" w14:textId="77777777" w:rsidR="00360CFD" w:rsidRPr="006846FD" w:rsidRDefault="00360CFD">
      <w:pPr>
        <w:pStyle w:val="Index1"/>
        <w:tabs>
          <w:tab w:val="right" w:leader="dot" w:pos="4310"/>
        </w:tabs>
        <w:rPr>
          <w:noProof/>
        </w:rPr>
      </w:pPr>
      <w:r w:rsidRPr="006846FD">
        <w:rPr>
          <w:noProof/>
        </w:rPr>
        <w:t>crimes</w:t>
      </w:r>
    </w:p>
    <w:p w14:paraId="7BADD92D" w14:textId="77777777" w:rsidR="00360CFD" w:rsidRPr="006846FD" w:rsidRDefault="00360CFD">
      <w:pPr>
        <w:pStyle w:val="Index2"/>
        <w:tabs>
          <w:tab w:val="right" w:leader="dot" w:pos="4310"/>
        </w:tabs>
        <w:rPr>
          <w:noProof/>
        </w:rPr>
      </w:pPr>
      <w:r w:rsidRPr="006846FD">
        <w:rPr>
          <w:noProof/>
        </w:rPr>
        <w:t>Title 5 offenses, 53</w:t>
      </w:r>
    </w:p>
    <w:p w14:paraId="57717F05" w14:textId="77777777" w:rsidR="00360CFD" w:rsidRPr="006846FD" w:rsidRDefault="00360CFD">
      <w:pPr>
        <w:pStyle w:val="Index3"/>
        <w:tabs>
          <w:tab w:val="right" w:leader="dot" w:pos="4310"/>
        </w:tabs>
        <w:rPr>
          <w:noProof/>
        </w:rPr>
      </w:pPr>
      <w:r w:rsidRPr="006846FD">
        <w:rPr>
          <w:noProof/>
        </w:rPr>
        <w:t>placement review, 39</w:t>
      </w:r>
    </w:p>
    <w:p w14:paraId="3822BD68" w14:textId="77777777" w:rsidR="00360CFD" w:rsidRPr="006846FD" w:rsidRDefault="00360CFD">
      <w:pPr>
        <w:pStyle w:val="Index1"/>
        <w:tabs>
          <w:tab w:val="right" w:leader="dot" w:pos="4310"/>
        </w:tabs>
        <w:rPr>
          <w:noProof/>
        </w:rPr>
      </w:pPr>
      <w:r w:rsidRPr="006846FD">
        <w:rPr>
          <w:noProof/>
        </w:rPr>
        <w:t>delinquent conduct, 49</w:t>
      </w:r>
    </w:p>
    <w:p w14:paraId="27C90969" w14:textId="77777777" w:rsidR="00360CFD" w:rsidRPr="006846FD" w:rsidRDefault="00360CFD">
      <w:pPr>
        <w:pStyle w:val="Index1"/>
        <w:tabs>
          <w:tab w:val="right" w:leader="dot" w:pos="4310"/>
        </w:tabs>
        <w:rPr>
          <w:noProof/>
        </w:rPr>
      </w:pPr>
      <w:r w:rsidRPr="006846FD">
        <w:rPr>
          <w:noProof/>
        </w:rPr>
        <w:t>disciplinary alternative education program (DAEP)</w:t>
      </w:r>
    </w:p>
    <w:p w14:paraId="667AD7AF" w14:textId="77777777" w:rsidR="00360CFD" w:rsidRPr="006846FD" w:rsidRDefault="00360CFD">
      <w:pPr>
        <w:pStyle w:val="Index2"/>
        <w:tabs>
          <w:tab w:val="right" w:leader="dot" w:pos="4310"/>
        </w:tabs>
        <w:rPr>
          <w:noProof/>
        </w:rPr>
      </w:pPr>
      <w:r w:rsidRPr="006846FD">
        <w:rPr>
          <w:noProof/>
        </w:rPr>
        <w:t>transition services, 37</w:t>
      </w:r>
    </w:p>
    <w:p w14:paraId="11B14CEA" w14:textId="77777777" w:rsidR="00360CFD" w:rsidRPr="006846FD" w:rsidRDefault="00360CFD">
      <w:pPr>
        <w:pStyle w:val="Index1"/>
        <w:tabs>
          <w:tab w:val="right" w:leader="dot" w:pos="4310"/>
        </w:tabs>
        <w:rPr>
          <w:noProof/>
        </w:rPr>
      </w:pPr>
      <w:r w:rsidRPr="006846FD">
        <w:rPr>
          <w:noProof/>
        </w:rPr>
        <w:t>electronic cigarette</w:t>
      </w:r>
    </w:p>
    <w:p w14:paraId="59E0558B" w14:textId="77777777" w:rsidR="00360CFD" w:rsidRPr="006846FD" w:rsidRDefault="00360CFD">
      <w:pPr>
        <w:pStyle w:val="Index2"/>
        <w:tabs>
          <w:tab w:val="right" w:leader="dot" w:pos="4310"/>
        </w:tabs>
        <w:rPr>
          <w:noProof/>
        </w:rPr>
      </w:pPr>
      <w:r w:rsidRPr="006846FD">
        <w:rPr>
          <w:noProof/>
        </w:rPr>
        <w:t>definition, 49</w:t>
      </w:r>
    </w:p>
    <w:p w14:paraId="0E3E999B" w14:textId="77777777" w:rsidR="00360CFD" w:rsidRPr="006846FD" w:rsidRDefault="00360CFD">
      <w:pPr>
        <w:pStyle w:val="Index2"/>
        <w:tabs>
          <w:tab w:val="right" w:leader="dot" w:pos="4310"/>
        </w:tabs>
        <w:rPr>
          <w:noProof/>
        </w:rPr>
      </w:pPr>
      <w:r w:rsidRPr="006846FD">
        <w:rPr>
          <w:noProof/>
        </w:rPr>
        <w:t>See also prohibited items</w:t>
      </w:r>
    </w:p>
    <w:p w14:paraId="12977633" w14:textId="77777777" w:rsidR="00360CFD" w:rsidRPr="006846FD" w:rsidRDefault="00360CFD">
      <w:pPr>
        <w:pStyle w:val="Index3"/>
        <w:tabs>
          <w:tab w:val="right" w:leader="dot" w:pos="4310"/>
        </w:tabs>
        <w:rPr>
          <w:noProof/>
        </w:rPr>
      </w:pPr>
      <w:r w:rsidRPr="006846FD">
        <w:rPr>
          <w:noProof/>
        </w:rPr>
        <w:t xml:space="preserve">e-cigarettes. </w:t>
      </w:r>
    </w:p>
    <w:p w14:paraId="579E406B" w14:textId="77777777" w:rsidR="00360CFD" w:rsidRPr="006846FD" w:rsidRDefault="00360CFD">
      <w:pPr>
        <w:pStyle w:val="Index1"/>
        <w:tabs>
          <w:tab w:val="right" w:leader="dot" w:pos="4310"/>
        </w:tabs>
        <w:rPr>
          <w:noProof/>
        </w:rPr>
      </w:pPr>
      <w:r w:rsidRPr="006846FD">
        <w:rPr>
          <w:noProof/>
        </w:rPr>
        <w:t>falsification of records, 53</w:t>
      </w:r>
    </w:p>
    <w:p w14:paraId="6D1A240E" w14:textId="77777777" w:rsidR="00360CFD" w:rsidRPr="006846FD" w:rsidRDefault="00360CFD">
      <w:pPr>
        <w:pStyle w:val="Index1"/>
        <w:tabs>
          <w:tab w:val="right" w:leader="dot" w:pos="4310"/>
        </w:tabs>
        <w:rPr>
          <w:noProof/>
        </w:rPr>
      </w:pPr>
      <w:r w:rsidRPr="006846FD">
        <w:rPr>
          <w:noProof/>
        </w:rPr>
        <w:t>foster care, 28, 29, 33, 40, 44</w:t>
      </w:r>
    </w:p>
    <w:p w14:paraId="1EE62F77" w14:textId="77777777" w:rsidR="00360CFD" w:rsidRPr="006846FD" w:rsidRDefault="00360CFD">
      <w:pPr>
        <w:pStyle w:val="Index1"/>
        <w:tabs>
          <w:tab w:val="right" w:leader="dot" w:pos="4310"/>
        </w:tabs>
        <w:rPr>
          <w:noProof/>
        </w:rPr>
      </w:pPr>
      <w:r w:rsidRPr="006846FD">
        <w:rPr>
          <w:b/>
          <w:noProof/>
        </w:rPr>
        <w:t>fraternity</w:t>
      </w:r>
      <w:r w:rsidRPr="006846FD">
        <w:rPr>
          <w:noProof/>
        </w:rPr>
        <w:t>, 52</w:t>
      </w:r>
    </w:p>
    <w:p w14:paraId="7FB79DCD" w14:textId="77777777" w:rsidR="00360CFD" w:rsidRPr="006846FD" w:rsidRDefault="00360CFD">
      <w:pPr>
        <w:pStyle w:val="Index1"/>
        <w:tabs>
          <w:tab w:val="right" w:leader="dot" w:pos="4310"/>
        </w:tabs>
        <w:rPr>
          <w:noProof/>
        </w:rPr>
      </w:pPr>
      <w:r w:rsidRPr="006846FD">
        <w:rPr>
          <w:b/>
          <w:noProof/>
        </w:rPr>
        <w:t>gangs</w:t>
      </w:r>
      <w:r w:rsidRPr="006846FD">
        <w:rPr>
          <w:noProof/>
        </w:rPr>
        <w:t>, 48, 52</w:t>
      </w:r>
    </w:p>
    <w:p w14:paraId="422DBCCE" w14:textId="77777777" w:rsidR="00360CFD" w:rsidRPr="006846FD" w:rsidRDefault="00360CFD">
      <w:pPr>
        <w:pStyle w:val="Index1"/>
        <w:tabs>
          <w:tab w:val="right" w:leader="dot" w:pos="4310"/>
        </w:tabs>
        <w:rPr>
          <w:noProof/>
        </w:rPr>
      </w:pPr>
      <w:r w:rsidRPr="006846FD">
        <w:rPr>
          <w:noProof/>
        </w:rPr>
        <w:t>homelessness, 27, 28, 29, 33, 40, 45</w:t>
      </w:r>
    </w:p>
    <w:p w14:paraId="6FB10413" w14:textId="77777777" w:rsidR="00360CFD" w:rsidRPr="006846FD" w:rsidRDefault="00360CFD">
      <w:pPr>
        <w:pStyle w:val="Index1"/>
        <w:tabs>
          <w:tab w:val="right" w:leader="dot" w:pos="4310"/>
        </w:tabs>
        <w:rPr>
          <w:noProof/>
        </w:rPr>
      </w:pPr>
      <w:r w:rsidRPr="006846FD">
        <w:rPr>
          <w:bCs/>
          <w:noProof/>
        </w:rPr>
        <w:t>improvised explosive device</w:t>
      </w:r>
      <w:r w:rsidRPr="006846FD">
        <w:rPr>
          <w:noProof/>
        </w:rPr>
        <w:t>, 51, 52</w:t>
      </w:r>
    </w:p>
    <w:p w14:paraId="74F6338D" w14:textId="77777777" w:rsidR="00360CFD" w:rsidRPr="006846FD" w:rsidRDefault="00360CFD">
      <w:pPr>
        <w:pStyle w:val="Index1"/>
        <w:tabs>
          <w:tab w:val="right" w:leader="dot" w:pos="4310"/>
        </w:tabs>
        <w:rPr>
          <w:noProof/>
        </w:rPr>
      </w:pPr>
      <w:r w:rsidRPr="006846FD">
        <w:rPr>
          <w:noProof/>
        </w:rPr>
        <w:t xml:space="preserve">inspections. </w:t>
      </w:r>
      <w:r w:rsidRPr="006846FD">
        <w:rPr>
          <w:i/>
          <w:noProof/>
        </w:rPr>
        <w:t>See</w:t>
      </w:r>
      <w:r w:rsidRPr="006846FD">
        <w:rPr>
          <w:noProof/>
        </w:rPr>
        <w:t xml:space="preserve"> searches</w:t>
      </w:r>
    </w:p>
    <w:p w14:paraId="2424A2BC" w14:textId="77777777" w:rsidR="00360CFD" w:rsidRPr="006846FD" w:rsidRDefault="00360CFD">
      <w:pPr>
        <w:pStyle w:val="Index1"/>
        <w:tabs>
          <w:tab w:val="right" w:leader="dot" w:pos="4310"/>
        </w:tabs>
        <w:rPr>
          <w:noProof/>
        </w:rPr>
      </w:pPr>
      <w:r w:rsidRPr="006846FD">
        <w:rPr>
          <w:noProof/>
        </w:rPr>
        <w:t>location-restricted knife, 51</w:t>
      </w:r>
    </w:p>
    <w:p w14:paraId="2C83B92D" w14:textId="77777777" w:rsidR="00360CFD" w:rsidRPr="006846FD" w:rsidRDefault="00360CFD">
      <w:pPr>
        <w:pStyle w:val="Index1"/>
        <w:tabs>
          <w:tab w:val="right" w:leader="dot" w:pos="4310"/>
        </w:tabs>
        <w:rPr>
          <w:noProof/>
        </w:rPr>
      </w:pPr>
      <w:r w:rsidRPr="006846FD">
        <w:rPr>
          <w:noProof/>
        </w:rPr>
        <w:t xml:space="preserve">peace officer. </w:t>
      </w:r>
      <w:r w:rsidRPr="006846FD">
        <w:rPr>
          <w:i/>
          <w:noProof/>
        </w:rPr>
        <w:t>See</w:t>
      </w:r>
      <w:r w:rsidRPr="006846FD">
        <w:rPr>
          <w:noProof/>
        </w:rPr>
        <w:t xml:space="preserve"> security personnel</w:t>
      </w:r>
    </w:p>
    <w:p w14:paraId="5463B3A3" w14:textId="77777777" w:rsidR="00360CFD" w:rsidRPr="006846FD" w:rsidRDefault="00360CFD">
      <w:pPr>
        <w:pStyle w:val="Index1"/>
        <w:tabs>
          <w:tab w:val="right" w:leader="dot" w:pos="4310"/>
        </w:tabs>
        <w:rPr>
          <w:noProof/>
        </w:rPr>
      </w:pPr>
      <w:r w:rsidRPr="006846FD">
        <w:rPr>
          <w:noProof/>
        </w:rPr>
        <w:t xml:space="preserve">police officer. </w:t>
      </w:r>
      <w:r w:rsidRPr="006846FD">
        <w:rPr>
          <w:i/>
          <w:noProof/>
        </w:rPr>
        <w:t>See</w:t>
      </w:r>
      <w:r w:rsidRPr="006846FD">
        <w:rPr>
          <w:noProof/>
        </w:rPr>
        <w:t xml:space="preserve"> security personnel</w:t>
      </w:r>
    </w:p>
    <w:p w14:paraId="0FEF4836" w14:textId="77777777" w:rsidR="00360CFD" w:rsidRPr="006846FD" w:rsidRDefault="00360CFD">
      <w:pPr>
        <w:pStyle w:val="Index1"/>
        <w:tabs>
          <w:tab w:val="right" w:leader="dot" w:pos="4310"/>
        </w:tabs>
        <w:rPr>
          <w:noProof/>
        </w:rPr>
      </w:pPr>
      <w:r w:rsidRPr="006846FD">
        <w:rPr>
          <w:noProof/>
        </w:rPr>
        <w:t>prohibited behavior</w:t>
      </w:r>
    </w:p>
    <w:p w14:paraId="69B20AD8" w14:textId="77777777" w:rsidR="00360CFD" w:rsidRPr="006846FD" w:rsidRDefault="00360CFD">
      <w:pPr>
        <w:pStyle w:val="Index2"/>
        <w:tabs>
          <w:tab w:val="right" w:leader="dot" w:pos="4310"/>
        </w:tabs>
        <w:rPr>
          <w:noProof/>
        </w:rPr>
      </w:pPr>
      <w:r w:rsidRPr="006846FD">
        <w:rPr>
          <w:noProof/>
        </w:rPr>
        <w:t>assault, 53</w:t>
      </w:r>
    </w:p>
    <w:p w14:paraId="6E56E864" w14:textId="77777777" w:rsidR="00360CFD" w:rsidRPr="006846FD" w:rsidRDefault="00360CFD">
      <w:pPr>
        <w:pStyle w:val="Index2"/>
        <w:tabs>
          <w:tab w:val="right" w:leader="dot" w:pos="4310"/>
        </w:tabs>
        <w:rPr>
          <w:noProof/>
        </w:rPr>
      </w:pPr>
      <w:r w:rsidRPr="006846FD">
        <w:rPr>
          <w:noProof/>
        </w:rPr>
        <w:t>disclosure or promotion of intimate visual material, 53</w:t>
      </w:r>
    </w:p>
    <w:p w14:paraId="171E4210" w14:textId="77777777" w:rsidR="00360CFD" w:rsidRPr="006846FD" w:rsidRDefault="00360CFD">
      <w:pPr>
        <w:pStyle w:val="Index2"/>
        <w:tabs>
          <w:tab w:val="right" w:leader="dot" w:pos="4310"/>
        </w:tabs>
        <w:rPr>
          <w:noProof/>
        </w:rPr>
      </w:pPr>
      <w:r w:rsidRPr="006846FD">
        <w:rPr>
          <w:noProof/>
        </w:rPr>
        <w:t>invasive visual recording, 53</w:t>
      </w:r>
    </w:p>
    <w:p w14:paraId="7ED90B7E" w14:textId="77777777" w:rsidR="00360CFD" w:rsidRPr="006846FD" w:rsidRDefault="00360CFD">
      <w:pPr>
        <w:pStyle w:val="Index2"/>
        <w:tabs>
          <w:tab w:val="right" w:leader="dot" w:pos="4310"/>
        </w:tabs>
        <w:rPr>
          <w:noProof/>
        </w:rPr>
      </w:pPr>
      <w:r w:rsidRPr="006846FD">
        <w:rPr>
          <w:noProof/>
        </w:rPr>
        <w:t>sexual coercion, 53</w:t>
      </w:r>
    </w:p>
    <w:p w14:paraId="679ADD01" w14:textId="77777777" w:rsidR="00360CFD" w:rsidRPr="006846FD" w:rsidRDefault="00360CFD">
      <w:pPr>
        <w:pStyle w:val="Index2"/>
        <w:tabs>
          <w:tab w:val="right" w:leader="dot" w:pos="4310"/>
        </w:tabs>
        <w:rPr>
          <w:noProof/>
        </w:rPr>
      </w:pPr>
      <w:r w:rsidRPr="006846FD">
        <w:rPr>
          <w:noProof/>
        </w:rPr>
        <w:t>smuggling or continuous smuggling of persons, 53</w:t>
      </w:r>
    </w:p>
    <w:p w14:paraId="3B1D4F7F" w14:textId="77777777" w:rsidR="00360CFD" w:rsidRPr="006846FD" w:rsidRDefault="00360CFD">
      <w:pPr>
        <w:pStyle w:val="Index2"/>
        <w:tabs>
          <w:tab w:val="right" w:leader="dot" w:pos="4310"/>
        </w:tabs>
        <w:rPr>
          <w:noProof/>
        </w:rPr>
      </w:pPr>
      <w:r w:rsidRPr="006846FD">
        <w:rPr>
          <w:noProof/>
        </w:rPr>
        <w:t>terroristic threat, 54</w:t>
      </w:r>
    </w:p>
    <w:p w14:paraId="6E7F96B2" w14:textId="77777777" w:rsidR="00360CFD" w:rsidRPr="006846FD" w:rsidRDefault="00360CFD">
      <w:pPr>
        <w:pStyle w:val="Index2"/>
        <w:tabs>
          <w:tab w:val="right" w:leader="dot" w:pos="4310"/>
        </w:tabs>
        <w:rPr>
          <w:noProof/>
        </w:rPr>
      </w:pPr>
      <w:r w:rsidRPr="006846FD">
        <w:rPr>
          <w:noProof/>
        </w:rPr>
        <w:t>trafficking of persons, 53</w:t>
      </w:r>
    </w:p>
    <w:p w14:paraId="2FC52985" w14:textId="77777777" w:rsidR="00360CFD" w:rsidRPr="006846FD" w:rsidRDefault="00360CFD">
      <w:pPr>
        <w:pStyle w:val="Index2"/>
        <w:tabs>
          <w:tab w:val="right" w:leader="dot" w:pos="4310"/>
        </w:tabs>
        <w:rPr>
          <w:noProof/>
        </w:rPr>
      </w:pPr>
      <w:r w:rsidRPr="006846FD">
        <w:rPr>
          <w:noProof/>
        </w:rPr>
        <w:t>voyeurism, 53</w:t>
      </w:r>
    </w:p>
    <w:p w14:paraId="39D69AB9" w14:textId="77777777" w:rsidR="00360CFD" w:rsidRPr="006846FD" w:rsidRDefault="00360CFD">
      <w:pPr>
        <w:pStyle w:val="Index1"/>
        <w:tabs>
          <w:tab w:val="right" w:leader="dot" w:pos="4310"/>
        </w:tabs>
        <w:rPr>
          <w:noProof/>
        </w:rPr>
      </w:pPr>
      <w:r w:rsidRPr="006846FD">
        <w:rPr>
          <w:noProof/>
        </w:rPr>
        <w:t>prohibited items</w:t>
      </w:r>
    </w:p>
    <w:p w14:paraId="78FA8904" w14:textId="77777777" w:rsidR="00360CFD" w:rsidRPr="006846FD" w:rsidRDefault="00360CFD">
      <w:pPr>
        <w:pStyle w:val="Index2"/>
        <w:tabs>
          <w:tab w:val="right" w:leader="dot" w:pos="4310"/>
        </w:tabs>
        <w:rPr>
          <w:noProof/>
        </w:rPr>
      </w:pPr>
      <w:r w:rsidRPr="006846FD">
        <w:rPr>
          <w:noProof/>
        </w:rPr>
        <w:t>e-cigarettes, 49</w:t>
      </w:r>
    </w:p>
    <w:p w14:paraId="3E67482D" w14:textId="77777777" w:rsidR="00360CFD" w:rsidRPr="006846FD" w:rsidRDefault="00360CFD">
      <w:pPr>
        <w:pStyle w:val="Index1"/>
        <w:tabs>
          <w:tab w:val="right" w:leader="dot" w:pos="4310"/>
        </w:tabs>
        <w:rPr>
          <w:noProof/>
        </w:rPr>
      </w:pPr>
      <w:r w:rsidRPr="006846FD">
        <w:rPr>
          <w:noProof/>
        </w:rPr>
        <w:t xml:space="preserve">school resource officer (SRO). </w:t>
      </w:r>
      <w:r w:rsidRPr="006846FD">
        <w:rPr>
          <w:i/>
          <w:noProof/>
        </w:rPr>
        <w:t>See</w:t>
      </w:r>
      <w:r w:rsidRPr="006846FD">
        <w:rPr>
          <w:noProof/>
        </w:rPr>
        <w:t xml:space="preserve"> security personnel</w:t>
      </w:r>
    </w:p>
    <w:p w14:paraId="1B48CB94" w14:textId="77777777" w:rsidR="00360CFD" w:rsidRPr="006846FD" w:rsidRDefault="00360CFD">
      <w:pPr>
        <w:pStyle w:val="Index1"/>
        <w:tabs>
          <w:tab w:val="right" w:leader="dot" w:pos="4310"/>
        </w:tabs>
        <w:rPr>
          <w:noProof/>
        </w:rPr>
      </w:pPr>
      <w:r w:rsidRPr="006846FD">
        <w:rPr>
          <w:noProof/>
        </w:rPr>
        <w:t>searches, 3</w:t>
      </w:r>
    </w:p>
    <w:p w14:paraId="52B6AF73" w14:textId="77777777" w:rsidR="00360CFD" w:rsidRPr="006846FD" w:rsidRDefault="00360CFD">
      <w:pPr>
        <w:pStyle w:val="Index2"/>
        <w:tabs>
          <w:tab w:val="right" w:leader="dot" w:pos="4310"/>
        </w:tabs>
        <w:rPr>
          <w:noProof/>
        </w:rPr>
      </w:pPr>
      <w:r w:rsidRPr="006846FD">
        <w:rPr>
          <w:noProof/>
        </w:rPr>
        <w:t>desks, 3</w:t>
      </w:r>
    </w:p>
    <w:p w14:paraId="4575C1F1" w14:textId="77777777" w:rsidR="00360CFD" w:rsidRPr="006846FD" w:rsidRDefault="00360CFD">
      <w:pPr>
        <w:pStyle w:val="Index2"/>
        <w:tabs>
          <w:tab w:val="right" w:leader="dot" w:pos="4310"/>
        </w:tabs>
        <w:rPr>
          <w:noProof/>
        </w:rPr>
      </w:pPr>
      <w:r w:rsidRPr="006846FD">
        <w:rPr>
          <w:noProof/>
        </w:rPr>
        <w:t>lockers, 3</w:t>
      </w:r>
    </w:p>
    <w:p w14:paraId="519E1B5B" w14:textId="77777777" w:rsidR="00360CFD" w:rsidRPr="006846FD" w:rsidRDefault="00360CFD">
      <w:pPr>
        <w:pStyle w:val="Index2"/>
        <w:tabs>
          <w:tab w:val="right" w:leader="dot" w:pos="4310"/>
        </w:tabs>
        <w:rPr>
          <w:noProof/>
        </w:rPr>
      </w:pPr>
      <w:r w:rsidRPr="006846FD">
        <w:rPr>
          <w:noProof/>
        </w:rPr>
        <w:t>vehicles, 3</w:t>
      </w:r>
    </w:p>
    <w:p w14:paraId="398C65F9" w14:textId="77777777" w:rsidR="00360CFD" w:rsidRPr="006846FD" w:rsidRDefault="00360CFD">
      <w:pPr>
        <w:pStyle w:val="Index1"/>
        <w:tabs>
          <w:tab w:val="right" w:leader="dot" w:pos="4310"/>
        </w:tabs>
        <w:rPr>
          <w:noProof/>
        </w:rPr>
      </w:pPr>
      <w:r w:rsidRPr="006846FD">
        <w:rPr>
          <w:b/>
          <w:noProof/>
        </w:rPr>
        <w:t>secret society</w:t>
      </w:r>
      <w:r w:rsidRPr="006846FD">
        <w:rPr>
          <w:noProof/>
        </w:rPr>
        <w:t>, 52</w:t>
      </w:r>
    </w:p>
    <w:p w14:paraId="5A30DB38" w14:textId="77777777" w:rsidR="00360CFD" w:rsidRPr="006846FD" w:rsidRDefault="00360CFD">
      <w:pPr>
        <w:pStyle w:val="Index1"/>
        <w:tabs>
          <w:tab w:val="right" w:leader="dot" w:pos="4310"/>
        </w:tabs>
        <w:rPr>
          <w:noProof/>
        </w:rPr>
      </w:pPr>
      <w:r w:rsidRPr="006846FD">
        <w:rPr>
          <w:noProof/>
        </w:rPr>
        <w:t xml:space="preserve">security. </w:t>
      </w:r>
      <w:r w:rsidRPr="006846FD">
        <w:rPr>
          <w:i/>
          <w:noProof/>
        </w:rPr>
        <w:t>See</w:t>
      </w:r>
      <w:r w:rsidRPr="006846FD">
        <w:rPr>
          <w:noProof/>
        </w:rPr>
        <w:t xml:space="preserve"> security personnel</w:t>
      </w:r>
    </w:p>
    <w:p w14:paraId="1F56E46A" w14:textId="77777777" w:rsidR="00360CFD" w:rsidRPr="006846FD" w:rsidRDefault="00360CFD">
      <w:pPr>
        <w:pStyle w:val="Index1"/>
        <w:tabs>
          <w:tab w:val="right" w:leader="dot" w:pos="4310"/>
        </w:tabs>
        <w:rPr>
          <w:noProof/>
        </w:rPr>
      </w:pPr>
      <w:r w:rsidRPr="006846FD">
        <w:rPr>
          <w:noProof/>
        </w:rPr>
        <w:t>security personnel, 3</w:t>
      </w:r>
    </w:p>
    <w:p w14:paraId="63856DA7" w14:textId="77777777" w:rsidR="00360CFD" w:rsidRPr="006846FD" w:rsidRDefault="00360CFD">
      <w:pPr>
        <w:pStyle w:val="Index1"/>
        <w:tabs>
          <w:tab w:val="right" w:leader="dot" w:pos="4310"/>
        </w:tabs>
        <w:rPr>
          <w:noProof/>
        </w:rPr>
      </w:pPr>
      <w:r w:rsidRPr="006846FD">
        <w:rPr>
          <w:b/>
          <w:noProof/>
        </w:rPr>
        <w:t>sorority</w:t>
      </w:r>
      <w:r w:rsidRPr="006846FD">
        <w:rPr>
          <w:noProof/>
        </w:rPr>
        <w:t>, 52</w:t>
      </w:r>
    </w:p>
    <w:p w14:paraId="10CC93E3" w14:textId="77777777" w:rsidR="00360CFD" w:rsidRPr="006846FD" w:rsidRDefault="00360CFD">
      <w:pPr>
        <w:pStyle w:val="Index1"/>
        <w:tabs>
          <w:tab w:val="right" w:leader="dot" w:pos="4310"/>
        </w:tabs>
        <w:rPr>
          <w:noProof/>
        </w:rPr>
      </w:pPr>
      <w:r w:rsidRPr="006846FD">
        <w:rPr>
          <w:noProof/>
        </w:rPr>
        <w:t>threat assessment, 3</w:t>
      </w:r>
    </w:p>
    <w:p w14:paraId="13521461" w14:textId="77777777" w:rsidR="00360CFD" w:rsidRPr="006846FD" w:rsidRDefault="00360CFD" w:rsidP="00360CFD">
      <w:pPr>
        <w:rPr>
          <w:b/>
          <w:noProof/>
        </w:rPr>
        <w:sectPr w:rsidR="00360CFD" w:rsidRPr="006846FD" w:rsidSect="00360CFD">
          <w:type w:val="continuous"/>
          <w:pgSz w:w="12240" w:h="15840" w:code="1"/>
          <w:pgMar w:top="1440" w:right="1440" w:bottom="1440" w:left="1440" w:header="720" w:footer="720" w:gutter="0"/>
          <w:cols w:num="2" w:space="720"/>
          <w:titlePg/>
          <w:docGrid w:linePitch="360"/>
        </w:sectPr>
      </w:pPr>
    </w:p>
    <w:p w14:paraId="4EE48775" w14:textId="77777777" w:rsidR="00360CFD" w:rsidRPr="00F93738" w:rsidRDefault="00360CFD" w:rsidP="00360CFD">
      <w:pPr>
        <w:rPr>
          <w:b/>
        </w:rPr>
      </w:pPr>
      <w:r w:rsidRPr="006846FD">
        <w:rPr>
          <w:b/>
        </w:rPr>
        <w:fldChar w:fldCharType="end"/>
      </w:r>
    </w:p>
    <w:sectPr w:rsidR="00360CFD" w:rsidRPr="00F93738" w:rsidSect="00360CFD">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880A" w14:textId="77777777" w:rsidR="00FA0326" w:rsidRDefault="00FA0326" w:rsidP="00471F53">
      <w:pPr>
        <w:spacing w:after="0"/>
      </w:pPr>
      <w:r>
        <w:separator/>
      </w:r>
    </w:p>
  </w:endnote>
  <w:endnote w:type="continuationSeparator" w:id="0">
    <w:p w14:paraId="1C9D2FAB" w14:textId="77777777" w:rsidR="00FA0326" w:rsidRDefault="00FA0326" w:rsidP="00471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Segoe 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C2FD" w14:textId="77777777" w:rsidR="00360CFD" w:rsidRDefault="00360CFD">
    <w:pPr>
      <w:pStyle w:val="Footer"/>
    </w:pPr>
    <w:r>
      <w:tab/>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2412" w14:textId="77777777" w:rsidR="00360CFD" w:rsidRDefault="00360CFD">
    <w:pPr>
      <w:pStyle w:val="Footer"/>
    </w:pPr>
    <w:r>
      <w:tab/>
    </w: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C939" w14:textId="77777777" w:rsidR="00360CFD" w:rsidRDefault="00360CFD">
    <w:pPr>
      <w:pStyle w:val="Footer"/>
    </w:pPr>
    <w:r>
      <w:tab/>
    </w:r>
    <w:r>
      <w:fldChar w:fldCharType="begin"/>
    </w:r>
    <w:r>
      <w:instrText xml:space="preserve"> PAGE   \* MERGEFORMAT </w:instrText>
    </w:r>
    <w: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F58F" w14:textId="77777777" w:rsidR="00360CFD" w:rsidRDefault="00360CFD">
    <w:pPr>
      <w:pStyle w:val="Footer"/>
    </w:pP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4262" w14:textId="77777777" w:rsidR="00FA0326" w:rsidRDefault="00FA0326" w:rsidP="00471F53">
      <w:pPr>
        <w:spacing w:after="0"/>
      </w:pPr>
      <w:r>
        <w:separator/>
      </w:r>
    </w:p>
  </w:footnote>
  <w:footnote w:type="continuationSeparator" w:id="0">
    <w:p w14:paraId="48167E20" w14:textId="77777777" w:rsidR="00FA0326" w:rsidRDefault="00FA0326" w:rsidP="00471F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C57C" w14:textId="77777777" w:rsidR="00360CFD" w:rsidRDefault="00360CFD">
    <w:pPr>
      <w:pStyle w:val="Header"/>
    </w:pPr>
    <w:r>
      <w:tab/>
    </w:r>
    <w:r>
      <w:tab/>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8FB7" w14:textId="77777777" w:rsidR="00360CFD" w:rsidRDefault="00360CFD">
    <w:pPr>
      <w:pStyle w:val="Header"/>
    </w:pPr>
    <w:r>
      <w:tab/>
    </w:r>
    <w:r>
      <w:tab/>
      <w:t>Student Code of Conduct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E0AE" w14:textId="77777777" w:rsidR="00360CFD" w:rsidRDefault="00360CFD">
    <w:pPr>
      <w:pStyle w:val="Header"/>
    </w:pPr>
    <w:r>
      <w:tab/>
    </w:r>
    <w:r>
      <w:tab/>
      <w:t>School District Authority and Jurisdiction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C292" w14:textId="77777777" w:rsidR="00360CFD" w:rsidRDefault="00360CFD">
    <w:pPr>
      <w:pStyle w:val="Header"/>
    </w:pPr>
    <w:r>
      <w:tab/>
    </w:r>
    <w:r>
      <w:tab/>
    </w:r>
    <w:r w:rsidRPr="002362A7">
      <w:t>Standards for Student Conduct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5CBE" w14:textId="77777777" w:rsidR="00360CFD" w:rsidRDefault="00360CFD">
    <w:pPr>
      <w:pStyle w:val="Header"/>
    </w:pPr>
    <w:r>
      <w:tab/>
    </w:r>
    <w:r>
      <w:tab/>
      <w:t>General Conduct Violations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61C7" w14:textId="77777777" w:rsidR="00360CFD" w:rsidRDefault="00360CFD">
    <w:pPr>
      <w:pStyle w:val="Header"/>
    </w:pPr>
    <w:r>
      <w:tab/>
    </w:r>
    <w:r>
      <w:tab/>
    </w:r>
    <w:r w:rsidRPr="002362A7">
      <w:t>Removal from the Regular Educational Setting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D9F" w14:textId="77777777" w:rsidR="00360CFD" w:rsidRPr="00360CFD" w:rsidRDefault="00360CFD" w:rsidP="0036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5B039A2"/>
    <w:lvl w:ilvl="0">
      <w:start w:val="1"/>
      <w:numFmt w:val="decimal"/>
      <w:pStyle w:val="ListNumber3"/>
      <w:lvlText w:val="%1)"/>
      <w:lvlJc w:val="left"/>
      <w:pPr>
        <w:ind w:left="1080" w:hanging="360"/>
      </w:pPr>
    </w:lvl>
  </w:abstractNum>
  <w:abstractNum w:abstractNumId="1" w15:restartNumberingAfterBreak="0">
    <w:nsid w:val="FFFFFF7F"/>
    <w:multiLevelType w:val="singleLevel"/>
    <w:tmpl w:val="83282E3C"/>
    <w:lvl w:ilvl="0">
      <w:start w:val="1"/>
      <w:numFmt w:val="lowerLetter"/>
      <w:pStyle w:val="ListNumber2"/>
      <w:lvlText w:val="%1."/>
      <w:lvlJc w:val="left"/>
      <w:pPr>
        <w:ind w:left="720" w:hanging="360"/>
      </w:pPr>
    </w:lvl>
  </w:abstractNum>
  <w:abstractNum w:abstractNumId="2" w15:restartNumberingAfterBreak="0">
    <w:nsid w:val="FFFFFF82"/>
    <w:multiLevelType w:val="singleLevel"/>
    <w:tmpl w:val="0060D11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7761EA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8DCFDE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B76538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C2B06CF"/>
    <w:multiLevelType w:val="multilevel"/>
    <w:tmpl w:val="2EEA4066"/>
    <w:numStyleLink w:val="MSCOCBullets"/>
  </w:abstractNum>
  <w:abstractNum w:abstractNumId="7" w15:restartNumberingAfterBreak="0">
    <w:nsid w:val="1E7C34FF"/>
    <w:multiLevelType w:val="singleLevel"/>
    <w:tmpl w:val="286C1A46"/>
    <w:lvl w:ilvl="0">
      <w:start w:val="1"/>
      <w:numFmt w:val="decimal"/>
      <w:lvlText w:val="%1."/>
      <w:lvlJc w:val="left"/>
      <w:pPr>
        <w:tabs>
          <w:tab w:val="num" w:pos="1080"/>
        </w:tabs>
        <w:ind w:left="1080" w:hanging="360"/>
      </w:pPr>
      <w:rPr>
        <w:rFonts w:ascii="Arial" w:eastAsia="Times New Roman" w:hAnsi="Arial" w:cs="Times New Roman"/>
      </w:rPr>
    </w:lvl>
  </w:abstractNum>
  <w:abstractNum w:abstractNumId="8" w15:restartNumberingAfterBreak="0">
    <w:nsid w:val="25CB1455"/>
    <w:multiLevelType w:val="multilevel"/>
    <w:tmpl w:val="D49CFE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9" w15:restartNumberingAfterBreak="0">
    <w:nsid w:val="277C0C7E"/>
    <w:multiLevelType w:val="hybridMultilevel"/>
    <w:tmpl w:val="E1C6E3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849146B"/>
    <w:multiLevelType w:val="multilevel"/>
    <w:tmpl w:val="2EEA4066"/>
    <w:styleLink w:val="MSCOCBullets"/>
    <w:lvl w:ilvl="0">
      <w:start w:val="1"/>
      <w:numFmt w:val="bullet"/>
      <w:pStyle w:val="BulletList1MSCOC"/>
      <w:lvlText w:val=""/>
      <w:lvlJc w:val="left"/>
      <w:pPr>
        <w:tabs>
          <w:tab w:val="num" w:pos="720"/>
        </w:tabs>
        <w:ind w:left="720" w:hanging="360"/>
      </w:pPr>
      <w:rPr>
        <w:rFonts w:ascii="Symbol" w:hAnsi="Symbol" w:hint="default"/>
      </w:rPr>
    </w:lvl>
    <w:lvl w:ilvl="1">
      <w:start w:val="1"/>
      <w:numFmt w:val="bullet"/>
      <w:pStyle w:val="BulletList2MSCOC"/>
      <w:lvlText w:val="o"/>
      <w:lvlJc w:val="left"/>
      <w:pPr>
        <w:tabs>
          <w:tab w:val="num" w:pos="1440"/>
        </w:tabs>
        <w:ind w:left="1440" w:hanging="360"/>
      </w:pPr>
      <w:rPr>
        <w:rFonts w:ascii="Courier New" w:hAnsi="Courier New" w:hint="default"/>
      </w:rPr>
    </w:lvl>
    <w:lvl w:ilvl="2">
      <w:start w:val="1"/>
      <w:numFmt w:val="bullet"/>
      <w:pStyle w:val="BulletList3MSCOC"/>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1D4FE2"/>
    <w:multiLevelType w:val="hybridMultilevel"/>
    <w:tmpl w:val="311A1270"/>
    <w:lvl w:ilvl="0" w:tplc="B5089DFC">
      <w:start w:val="1"/>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11187"/>
    <w:multiLevelType w:val="singleLevel"/>
    <w:tmpl w:val="F6560BA2"/>
    <w:lvl w:ilvl="0">
      <w:start w:val="1"/>
      <w:numFmt w:val="decimal"/>
      <w:lvlText w:val="%1. "/>
      <w:legacy w:legacy="1" w:legacySpace="0" w:legacyIndent="360"/>
      <w:lvlJc w:val="left"/>
      <w:pPr>
        <w:ind w:left="1440" w:hanging="360"/>
      </w:pPr>
      <w:rPr>
        <w:rFonts w:ascii="Times New Roman" w:hAnsi="Times New Roman" w:cs="Times New Roman" w:hint="default"/>
        <w:b w:val="0"/>
        <w:i w:val="0"/>
        <w:strike w:val="0"/>
        <w:dstrike w:val="0"/>
        <w:sz w:val="24"/>
        <w:u w:val="none"/>
        <w:effect w:val="none"/>
      </w:rPr>
    </w:lvl>
  </w:abstractNum>
  <w:abstractNum w:abstractNumId="13" w15:restartNumberingAfterBreak="0">
    <w:nsid w:val="640C796D"/>
    <w:multiLevelType w:val="multilevel"/>
    <w:tmpl w:val="D49CFEB4"/>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14" w15:restartNumberingAfterBreak="0">
    <w:nsid w:val="7CEE79F1"/>
    <w:multiLevelType w:val="multilevel"/>
    <w:tmpl w:val="D49CFEB4"/>
    <w:lvl w:ilvl="0">
      <w:start w:val="1"/>
      <w:numFmt w:val="decimal"/>
      <w:pStyle w:val="NumberedList1MSCOC"/>
      <w:lvlText w:val="%1."/>
      <w:lvlJc w:val="left"/>
      <w:pPr>
        <w:tabs>
          <w:tab w:val="num" w:pos="720"/>
        </w:tabs>
        <w:ind w:left="720" w:hanging="360"/>
      </w:pPr>
      <w:rPr>
        <w:rFonts w:hint="default"/>
      </w:rPr>
    </w:lvl>
    <w:lvl w:ilvl="1">
      <w:start w:val="1"/>
      <w:numFmt w:val="lowerLetter"/>
      <w:pStyle w:val="NumberedList2MSCOC"/>
      <w:lvlText w:val="%2."/>
      <w:lvlJc w:val="left"/>
      <w:pPr>
        <w:tabs>
          <w:tab w:val="num" w:pos="1440"/>
        </w:tabs>
        <w:ind w:left="1440" w:hanging="360"/>
      </w:pPr>
      <w:rPr>
        <w:rFonts w:hint="default"/>
      </w:rPr>
    </w:lvl>
    <w:lvl w:ilvl="2">
      <w:start w:val="1"/>
      <w:numFmt w:val="decimal"/>
      <w:pStyle w:val="NumberedList3MSCOC"/>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num w:numId="1" w16cid:durableId="856044536">
    <w:abstractNumId w:val="1"/>
  </w:num>
  <w:num w:numId="2" w16cid:durableId="700785863">
    <w:abstractNumId w:val="4"/>
  </w:num>
  <w:num w:numId="3" w16cid:durableId="1571649844">
    <w:abstractNumId w:val="0"/>
  </w:num>
  <w:num w:numId="4" w16cid:durableId="1662079753">
    <w:abstractNumId w:val="5"/>
  </w:num>
  <w:num w:numId="5" w16cid:durableId="154221473">
    <w:abstractNumId w:val="3"/>
  </w:num>
  <w:num w:numId="6" w16cid:durableId="1467508574">
    <w:abstractNumId w:val="2"/>
  </w:num>
  <w:num w:numId="7" w16cid:durableId="1673021379">
    <w:abstractNumId w:val="10"/>
  </w:num>
  <w:num w:numId="8" w16cid:durableId="428890018">
    <w:abstractNumId w:val="13"/>
  </w:num>
  <w:num w:numId="9" w16cid:durableId="1494759067">
    <w:abstractNumId w:val="6"/>
  </w:num>
  <w:num w:numId="10" w16cid:durableId="309213617">
    <w:abstractNumId w:val="14"/>
  </w:num>
  <w:num w:numId="11" w16cid:durableId="1007713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0574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6713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5643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6429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223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4913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7004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6962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277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2364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0983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692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341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7398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8812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6460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2591691">
    <w:abstractNumId w:val="7"/>
    <w:lvlOverride w:ilvl="0">
      <w:startOverride w:val="1"/>
    </w:lvlOverride>
  </w:num>
  <w:num w:numId="29" w16cid:durableId="1415593560">
    <w:abstractNumId w:val="12"/>
    <w:lvlOverride w:ilvl="0">
      <w:startOverride w:val="1"/>
    </w:lvlOverride>
  </w:num>
  <w:num w:numId="30" w16cid:durableId="1145506976">
    <w:abstractNumId w:val="9"/>
  </w:num>
  <w:num w:numId="31" w16cid:durableId="1530290511">
    <w:abstractNumId w:val="8"/>
  </w:num>
  <w:num w:numId="32" w16cid:durableId="729571320">
    <w:abstractNumId w:val="11"/>
  </w:num>
  <w:num w:numId="33" w16cid:durableId="1097143159">
    <w:abstractNumId w:val="11"/>
    <w:lvlOverride w:ilvl="0">
      <w:startOverride w:val="1"/>
    </w:lvlOverride>
  </w:num>
  <w:num w:numId="34" w16cid:durableId="1357192011">
    <w:abstractNumId w:val="11"/>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80"/>
    <w:rsid w:val="00005302"/>
    <w:rsid w:val="0004000F"/>
    <w:rsid w:val="0004628E"/>
    <w:rsid w:val="000519B4"/>
    <w:rsid w:val="00062ED6"/>
    <w:rsid w:val="000702DE"/>
    <w:rsid w:val="00073C00"/>
    <w:rsid w:val="00080187"/>
    <w:rsid w:val="000819FA"/>
    <w:rsid w:val="00081A9A"/>
    <w:rsid w:val="00082243"/>
    <w:rsid w:val="00085DC8"/>
    <w:rsid w:val="00086C82"/>
    <w:rsid w:val="000A3636"/>
    <w:rsid w:val="000B3993"/>
    <w:rsid w:val="000B3D7E"/>
    <w:rsid w:val="000C6A0E"/>
    <w:rsid w:val="000D2038"/>
    <w:rsid w:val="000D5CE7"/>
    <w:rsid w:val="000D74BB"/>
    <w:rsid w:val="00100B46"/>
    <w:rsid w:val="00100D6A"/>
    <w:rsid w:val="00106CDF"/>
    <w:rsid w:val="00116555"/>
    <w:rsid w:val="00123FD6"/>
    <w:rsid w:val="001242A9"/>
    <w:rsid w:val="001303DE"/>
    <w:rsid w:val="001321D8"/>
    <w:rsid w:val="00134BCD"/>
    <w:rsid w:val="00135D6C"/>
    <w:rsid w:val="001540C9"/>
    <w:rsid w:val="00164830"/>
    <w:rsid w:val="00164F01"/>
    <w:rsid w:val="001669D6"/>
    <w:rsid w:val="00170B26"/>
    <w:rsid w:val="00180D68"/>
    <w:rsid w:val="0018367E"/>
    <w:rsid w:val="00196A2C"/>
    <w:rsid w:val="001A0F2F"/>
    <w:rsid w:val="001A2BB1"/>
    <w:rsid w:val="001A618B"/>
    <w:rsid w:val="001B006C"/>
    <w:rsid w:val="001B3377"/>
    <w:rsid w:val="001C10EC"/>
    <w:rsid w:val="001C33E1"/>
    <w:rsid w:val="001D57E5"/>
    <w:rsid w:val="001E110D"/>
    <w:rsid w:val="001E2267"/>
    <w:rsid w:val="001F26A6"/>
    <w:rsid w:val="001F290A"/>
    <w:rsid w:val="001F6D49"/>
    <w:rsid w:val="00200564"/>
    <w:rsid w:val="00201BB6"/>
    <w:rsid w:val="0020719C"/>
    <w:rsid w:val="0021452D"/>
    <w:rsid w:val="00216ABC"/>
    <w:rsid w:val="0022592D"/>
    <w:rsid w:val="002362A7"/>
    <w:rsid w:val="0023631A"/>
    <w:rsid w:val="00240302"/>
    <w:rsid w:val="00240DC8"/>
    <w:rsid w:val="00241830"/>
    <w:rsid w:val="002429AE"/>
    <w:rsid w:val="00253380"/>
    <w:rsid w:val="002563DA"/>
    <w:rsid w:val="0026091E"/>
    <w:rsid w:val="00262C21"/>
    <w:rsid w:val="0027475A"/>
    <w:rsid w:val="002771C7"/>
    <w:rsid w:val="00283A9A"/>
    <w:rsid w:val="002840B7"/>
    <w:rsid w:val="00285D31"/>
    <w:rsid w:val="002A5407"/>
    <w:rsid w:val="002A5AC3"/>
    <w:rsid w:val="002A7DEA"/>
    <w:rsid w:val="002B0269"/>
    <w:rsid w:val="002B2FCE"/>
    <w:rsid w:val="002B351A"/>
    <w:rsid w:val="002B4B21"/>
    <w:rsid w:val="002C24CC"/>
    <w:rsid w:val="002C4CF4"/>
    <w:rsid w:val="002D0B13"/>
    <w:rsid w:val="002D3001"/>
    <w:rsid w:val="002D7A27"/>
    <w:rsid w:val="002E1453"/>
    <w:rsid w:val="00313436"/>
    <w:rsid w:val="00320491"/>
    <w:rsid w:val="003221CB"/>
    <w:rsid w:val="0032279A"/>
    <w:rsid w:val="00325ACE"/>
    <w:rsid w:val="00332F11"/>
    <w:rsid w:val="003418BB"/>
    <w:rsid w:val="00356398"/>
    <w:rsid w:val="00360C00"/>
    <w:rsid w:val="00360CFD"/>
    <w:rsid w:val="00363D1B"/>
    <w:rsid w:val="00373658"/>
    <w:rsid w:val="00376F31"/>
    <w:rsid w:val="003A6167"/>
    <w:rsid w:val="003A6D26"/>
    <w:rsid w:val="003B0D15"/>
    <w:rsid w:val="003C03F7"/>
    <w:rsid w:val="003D15D1"/>
    <w:rsid w:val="003D582F"/>
    <w:rsid w:val="003D7CF2"/>
    <w:rsid w:val="003E7C00"/>
    <w:rsid w:val="003F1CC5"/>
    <w:rsid w:val="0040013B"/>
    <w:rsid w:val="00400687"/>
    <w:rsid w:val="00411AE8"/>
    <w:rsid w:val="00417480"/>
    <w:rsid w:val="00417AF3"/>
    <w:rsid w:val="00420E8F"/>
    <w:rsid w:val="00444147"/>
    <w:rsid w:val="004515A2"/>
    <w:rsid w:val="00452CC9"/>
    <w:rsid w:val="0046077F"/>
    <w:rsid w:val="004607D2"/>
    <w:rsid w:val="0046494F"/>
    <w:rsid w:val="004705EA"/>
    <w:rsid w:val="00471F53"/>
    <w:rsid w:val="00480BDD"/>
    <w:rsid w:val="004844AE"/>
    <w:rsid w:val="004877EE"/>
    <w:rsid w:val="00492ED6"/>
    <w:rsid w:val="00497540"/>
    <w:rsid w:val="00497C6D"/>
    <w:rsid w:val="004B74D7"/>
    <w:rsid w:val="004C5E19"/>
    <w:rsid w:val="004D3A90"/>
    <w:rsid w:val="004E44AC"/>
    <w:rsid w:val="004F5B5F"/>
    <w:rsid w:val="0050015B"/>
    <w:rsid w:val="0051453B"/>
    <w:rsid w:val="00517242"/>
    <w:rsid w:val="00520260"/>
    <w:rsid w:val="00524C69"/>
    <w:rsid w:val="00524D35"/>
    <w:rsid w:val="00524DD8"/>
    <w:rsid w:val="00532DD6"/>
    <w:rsid w:val="0053610A"/>
    <w:rsid w:val="00537916"/>
    <w:rsid w:val="00543B81"/>
    <w:rsid w:val="005530E3"/>
    <w:rsid w:val="00563CC3"/>
    <w:rsid w:val="00587CA2"/>
    <w:rsid w:val="005908FD"/>
    <w:rsid w:val="005962BA"/>
    <w:rsid w:val="005A7FB1"/>
    <w:rsid w:val="005B3DA9"/>
    <w:rsid w:val="005B423C"/>
    <w:rsid w:val="005B42AD"/>
    <w:rsid w:val="005B6589"/>
    <w:rsid w:val="005B7B28"/>
    <w:rsid w:val="005B7D7E"/>
    <w:rsid w:val="005C1427"/>
    <w:rsid w:val="005C6B32"/>
    <w:rsid w:val="005D6748"/>
    <w:rsid w:val="005F311E"/>
    <w:rsid w:val="005F5E57"/>
    <w:rsid w:val="006055E2"/>
    <w:rsid w:val="00605EC8"/>
    <w:rsid w:val="00615AE9"/>
    <w:rsid w:val="00622296"/>
    <w:rsid w:val="00630E41"/>
    <w:rsid w:val="00631903"/>
    <w:rsid w:val="00641925"/>
    <w:rsid w:val="006429ED"/>
    <w:rsid w:val="00643227"/>
    <w:rsid w:val="00657EC8"/>
    <w:rsid w:val="00667899"/>
    <w:rsid w:val="006707C8"/>
    <w:rsid w:val="0067175D"/>
    <w:rsid w:val="00672E45"/>
    <w:rsid w:val="00677BD6"/>
    <w:rsid w:val="00684188"/>
    <w:rsid w:val="006846FD"/>
    <w:rsid w:val="0068723D"/>
    <w:rsid w:val="0069303A"/>
    <w:rsid w:val="00696371"/>
    <w:rsid w:val="006A6DE3"/>
    <w:rsid w:val="006B639B"/>
    <w:rsid w:val="006B6D1E"/>
    <w:rsid w:val="006C49F7"/>
    <w:rsid w:val="006C4D8B"/>
    <w:rsid w:val="006E1016"/>
    <w:rsid w:val="006E4C6F"/>
    <w:rsid w:val="006F31F9"/>
    <w:rsid w:val="00700C27"/>
    <w:rsid w:val="00704266"/>
    <w:rsid w:val="00707417"/>
    <w:rsid w:val="00722034"/>
    <w:rsid w:val="00723A85"/>
    <w:rsid w:val="007244E6"/>
    <w:rsid w:val="007261C4"/>
    <w:rsid w:val="007464C5"/>
    <w:rsid w:val="00746978"/>
    <w:rsid w:val="00753B68"/>
    <w:rsid w:val="00762A28"/>
    <w:rsid w:val="0076548C"/>
    <w:rsid w:val="007677D6"/>
    <w:rsid w:val="007713A6"/>
    <w:rsid w:val="0077538B"/>
    <w:rsid w:val="007804B1"/>
    <w:rsid w:val="00780EFD"/>
    <w:rsid w:val="00780F5E"/>
    <w:rsid w:val="00787242"/>
    <w:rsid w:val="00790016"/>
    <w:rsid w:val="007926C7"/>
    <w:rsid w:val="007A4313"/>
    <w:rsid w:val="007A529E"/>
    <w:rsid w:val="007A7BA6"/>
    <w:rsid w:val="007B1D50"/>
    <w:rsid w:val="007B2B69"/>
    <w:rsid w:val="007C55F9"/>
    <w:rsid w:val="007C702E"/>
    <w:rsid w:val="007D00CD"/>
    <w:rsid w:val="007D3AA1"/>
    <w:rsid w:val="007F0813"/>
    <w:rsid w:val="007F3057"/>
    <w:rsid w:val="007F7EEC"/>
    <w:rsid w:val="00802C55"/>
    <w:rsid w:val="008057DB"/>
    <w:rsid w:val="0080709F"/>
    <w:rsid w:val="00811FE5"/>
    <w:rsid w:val="00831254"/>
    <w:rsid w:val="008337DE"/>
    <w:rsid w:val="00855C6F"/>
    <w:rsid w:val="00857070"/>
    <w:rsid w:val="008650AE"/>
    <w:rsid w:val="00875433"/>
    <w:rsid w:val="0087706C"/>
    <w:rsid w:val="0088210B"/>
    <w:rsid w:val="00896F06"/>
    <w:rsid w:val="008A6EAE"/>
    <w:rsid w:val="008B3BEF"/>
    <w:rsid w:val="008B7CB6"/>
    <w:rsid w:val="008C3B95"/>
    <w:rsid w:val="008D2104"/>
    <w:rsid w:val="008D25C8"/>
    <w:rsid w:val="008D3291"/>
    <w:rsid w:val="008E1F5A"/>
    <w:rsid w:val="008E2913"/>
    <w:rsid w:val="008E2CE2"/>
    <w:rsid w:val="008E3CA5"/>
    <w:rsid w:val="008E49F7"/>
    <w:rsid w:val="008E5E29"/>
    <w:rsid w:val="008E68A6"/>
    <w:rsid w:val="008F574E"/>
    <w:rsid w:val="008F66A7"/>
    <w:rsid w:val="00900001"/>
    <w:rsid w:val="0090465D"/>
    <w:rsid w:val="009067A0"/>
    <w:rsid w:val="0091029D"/>
    <w:rsid w:val="0091086D"/>
    <w:rsid w:val="00912DBF"/>
    <w:rsid w:val="009139F3"/>
    <w:rsid w:val="00923A03"/>
    <w:rsid w:val="00923CAD"/>
    <w:rsid w:val="0093455D"/>
    <w:rsid w:val="0094302B"/>
    <w:rsid w:val="00957ABB"/>
    <w:rsid w:val="009B02F9"/>
    <w:rsid w:val="009B1C81"/>
    <w:rsid w:val="009C199B"/>
    <w:rsid w:val="009C3D1C"/>
    <w:rsid w:val="009C5ED2"/>
    <w:rsid w:val="009C7055"/>
    <w:rsid w:val="009D1A7C"/>
    <w:rsid w:val="009D4709"/>
    <w:rsid w:val="009D7605"/>
    <w:rsid w:val="009F2574"/>
    <w:rsid w:val="00A00AA0"/>
    <w:rsid w:val="00A00ED0"/>
    <w:rsid w:val="00A06344"/>
    <w:rsid w:val="00A220C7"/>
    <w:rsid w:val="00A22BB9"/>
    <w:rsid w:val="00A2345A"/>
    <w:rsid w:val="00A235A4"/>
    <w:rsid w:val="00A23B3C"/>
    <w:rsid w:val="00A33318"/>
    <w:rsid w:val="00A4143B"/>
    <w:rsid w:val="00A47F2C"/>
    <w:rsid w:val="00A62459"/>
    <w:rsid w:val="00A657E6"/>
    <w:rsid w:val="00A65E15"/>
    <w:rsid w:val="00A802E7"/>
    <w:rsid w:val="00A82448"/>
    <w:rsid w:val="00A845DA"/>
    <w:rsid w:val="00A93878"/>
    <w:rsid w:val="00A94C06"/>
    <w:rsid w:val="00AA18ED"/>
    <w:rsid w:val="00AA3936"/>
    <w:rsid w:val="00AC438C"/>
    <w:rsid w:val="00AD52EB"/>
    <w:rsid w:val="00AD599E"/>
    <w:rsid w:val="00AF41AB"/>
    <w:rsid w:val="00AF582B"/>
    <w:rsid w:val="00B02A00"/>
    <w:rsid w:val="00B1022C"/>
    <w:rsid w:val="00B37DBC"/>
    <w:rsid w:val="00B44069"/>
    <w:rsid w:val="00B535B3"/>
    <w:rsid w:val="00B63B86"/>
    <w:rsid w:val="00B7041C"/>
    <w:rsid w:val="00B879D7"/>
    <w:rsid w:val="00B9132B"/>
    <w:rsid w:val="00B94E7B"/>
    <w:rsid w:val="00BA12E0"/>
    <w:rsid w:val="00BA4387"/>
    <w:rsid w:val="00BB06CA"/>
    <w:rsid w:val="00BB68C2"/>
    <w:rsid w:val="00BC1F72"/>
    <w:rsid w:val="00BC6D66"/>
    <w:rsid w:val="00BD38E9"/>
    <w:rsid w:val="00BD3A62"/>
    <w:rsid w:val="00BD3AF6"/>
    <w:rsid w:val="00BD731B"/>
    <w:rsid w:val="00BE00D1"/>
    <w:rsid w:val="00BE1E84"/>
    <w:rsid w:val="00BE40EA"/>
    <w:rsid w:val="00BF7943"/>
    <w:rsid w:val="00C04849"/>
    <w:rsid w:val="00C2346A"/>
    <w:rsid w:val="00C26E34"/>
    <w:rsid w:val="00C2789D"/>
    <w:rsid w:val="00C335AF"/>
    <w:rsid w:val="00C36B39"/>
    <w:rsid w:val="00C64DFF"/>
    <w:rsid w:val="00C72F6C"/>
    <w:rsid w:val="00C74C5E"/>
    <w:rsid w:val="00C76C51"/>
    <w:rsid w:val="00C94317"/>
    <w:rsid w:val="00CA79BD"/>
    <w:rsid w:val="00CB38FB"/>
    <w:rsid w:val="00CC39E7"/>
    <w:rsid w:val="00CC6AEF"/>
    <w:rsid w:val="00CD17F2"/>
    <w:rsid w:val="00CD2AB0"/>
    <w:rsid w:val="00CD7780"/>
    <w:rsid w:val="00CD7997"/>
    <w:rsid w:val="00CD7AD6"/>
    <w:rsid w:val="00CE02DF"/>
    <w:rsid w:val="00CE1B46"/>
    <w:rsid w:val="00CE3950"/>
    <w:rsid w:val="00CF0E1A"/>
    <w:rsid w:val="00CF15F9"/>
    <w:rsid w:val="00D1317F"/>
    <w:rsid w:val="00D250ED"/>
    <w:rsid w:val="00D2524D"/>
    <w:rsid w:val="00D2634E"/>
    <w:rsid w:val="00D3109E"/>
    <w:rsid w:val="00D43D55"/>
    <w:rsid w:val="00D51532"/>
    <w:rsid w:val="00D5408A"/>
    <w:rsid w:val="00D6190D"/>
    <w:rsid w:val="00D67E4F"/>
    <w:rsid w:val="00D8348A"/>
    <w:rsid w:val="00D913E9"/>
    <w:rsid w:val="00DA2B9D"/>
    <w:rsid w:val="00DA4178"/>
    <w:rsid w:val="00DC341D"/>
    <w:rsid w:val="00DC767D"/>
    <w:rsid w:val="00DD126F"/>
    <w:rsid w:val="00DD351E"/>
    <w:rsid w:val="00DD7C5B"/>
    <w:rsid w:val="00DE1778"/>
    <w:rsid w:val="00DE5E4A"/>
    <w:rsid w:val="00DF2D05"/>
    <w:rsid w:val="00E00191"/>
    <w:rsid w:val="00E01336"/>
    <w:rsid w:val="00E10F47"/>
    <w:rsid w:val="00E169D9"/>
    <w:rsid w:val="00E203BB"/>
    <w:rsid w:val="00E23B61"/>
    <w:rsid w:val="00E35933"/>
    <w:rsid w:val="00E35C77"/>
    <w:rsid w:val="00E44022"/>
    <w:rsid w:val="00E44031"/>
    <w:rsid w:val="00E44A1A"/>
    <w:rsid w:val="00E624C8"/>
    <w:rsid w:val="00E65A73"/>
    <w:rsid w:val="00E67A58"/>
    <w:rsid w:val="00E67F14"/>
    <w:rsid w:val="00E77A35"/>
    <w:rsid w:val="00E83AA3"/>
    <w:rsid w:val="00E85FFC"/>
    <w:rsid w:val="00E86B50"/>
    <w:rsid w:val="00E922E2"/>
    <w:rsid w:val="00EC0781"/>
    <w:rsid w:val="00EC79D8"/>
    <w:rsid w:val="00EC7C5A"/>
    <w:rsid w:val="00ED4319"/>
    <w:rsid w:val="00ED43DB"/>
    <w:rsid w:val="00ED704D"/>
    <w:rsid w:val="00ED705A"/>
    <w:rsid w:val="00EE4DF1"/>
    <w:rsid w:val="00EE5993"/>
    <w:rsid w:val="00EE6F93"/>
    <w:rsid w:val="00EF2DB6"/>
    <w:rsid w:val="00EF491E"/>
    <w:rsid w:val="00EF5C5B"/>
    <w:rsid w:val="00F115E3"/>
    <w:rsid w:val="00F274D7"/>
    <w:rsid w:val="00F3558E"/>
    <w:rsid w:val="00F3593D"/>
    <w:rsid w:val="00F360C3"/>
    <w:rsid w:val="00F51FE4"/>
    <w:rsid w:val="00F70352"/>
    <w:rsid w:val="00F703DD"/>
    <w:rsid w:val="00F747E1"/>
    <w:rsid w:val="00F74D12"/>
    <w:rsid w:val="00F751F0"/>
    <w:rsid w:val="00F76E21"/>
    <w:rsid w:val="00F80B62"/>
    <w:rsid w:val="00F823FF"/>
    <w:rsid w:val="00F90068"/>
    <w:rsid w:val="00F91AE9"/>
    <w:rsid w:val="00F95D81"/>
    <w:rsid w:val="00FA0326"/>
    <w:rsid w:val="00FA1597"/>
    <w:rsid w:val="00FD21A8"/>
    <w:rsid w:val="00FD6103"/>
    <w:rsid w:val="00FE373B"/>
    <w:rsid w:val="00FE4EE2"/>
    <w:rsid w:val="00FF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3FE9"/>
  <w15:docId w15:val="{C8073FF3-8282-4CCF-8E4E-BB86CE05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uiPriority="10"/>
    <w:lsdException w:name="List Bullet 4" w:semiHidden="1" w:uiPriority="74" w:unhideWhenUsed="1"/>
    <w:lsdException w:name="List Bullet 5" w:semiHidden="1" w:uiPriority="74" w:unhideWhenUsed="1"/>
    <w:lsdException w:name="List Number 2" w:uiPriority="11"/>
    <w:lsdException w:name="List Number 3" w:uiPriority="11"/>
    <w:lsdException w:name="List Number 4" w:semiHidden="1" w:uiPriority="74" w:unhideWhenUsed="1"/>
    <w:lsdException w:name="List Number 5" w:semiHidden="1" w:uiPriority="7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E7"/>
  </w:style>
  <w:style w:type="paragraph" w:styleId="Heading1">
    <w:name w:val="heading 1"/>
    <w:basedOn w:val="Normal"/>
    <w:next w:val="Normal"/>
    <w:link w:val="Heading1Char"/>
    <w:uiPriority w:val="9"/>
    <w:qFormat/>
    <w:rsid w:val="00360C00"/>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qFormat/>
    <w:rsid w:val="00360C00"/>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23631A"/>
    <w:pPr>
      <w:keepNext/>
      <w:keepLine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23631A"/>
    <w:pPr>
      <w:keepNext/>
      <w:keepLines/>
      <w:spacing w:before="24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3631A"/>
    <w:pPr>
      <w:keepNext/>
      <w:keepLines/>
      <w:spacing w:before="2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7"/>
    <w:qFormat/>
    <w:rsid w:val="00831254"/>
    <w:pPr>
      <w:pBdr>
        <w:bottom w:val="single" w:sz="8" w:space="4" w:color="1D1B11" w:themeColor="background2" w:themeShade="1A"/>
      </w:pBdr>
      <w:spacing w:after="240"/>
      <w:contextualSpacing/>
    </w:pPr>
    <w:rPr>
      <w:rFonts w:asciiTheme="majorHAnsi" w:eastAsiaTheme="majorEastAsia" w:hAnsiTheme="majorHAnsi" w:cstheme="majorBidi"/>
      <w:color w:val="1D1B11" w:themeColor="background2" w:themeShade="1A"/>
      <w:spacing w:val="5"/>
      <w:kern w:val="28"/>
      <w:sz w:val="32"/>
      <w:szCs w:val="52"/>
    </w:rPr>
  </w:style>
  <w:style w:type="character" w:customStyle="1" w:styleId="TitleChar">
    <w:name w:val="Title Char"/>
    <w:basedOn w:val="DefaultParagraphFont"/>
    <w:link w:val="Title"/>
    <w:uiPriority w:val="17"/>
    <w:rsid w:val="00831254"/>
    <w:rPr>
      <w:rFonts w:asciiTheme="majorHAnsi" w:eastAsiaTheme="majorEastAsia" w:hAnsiTheme="majorHAnsi" w:cstheme="majorBidi"/>
      <w:color w:val="1D1B11" w:themeColor="background2" w:themeShade="1A"/>
      <w:spacing w:val="5"/>
      <w:kern w:val="28"/>
      <w:sz w:val="32"/>
      <w:szCs w:val="52"/>
    </w:rPr>
  </w:style>
  <w:style w:type="paragraph" w:styleId="Subtitle">
    <w:name w:val="Subtitle"/>
    <w:basedOn w:val="Normal"/>
    <w:next w:val="Normal"/>
    <w:link w:val="SubtitleChar"/>
    <w:uiPriority w:val="18"/>
    <w:qFormat/>
    <w:rsid w:val="0090465D"/>
    <w:pPr>
      <w:numPr>
        <w:ilvl w:val="1"/>
      </w:numPr>
    </w:pPr>
    <w:rPr>
      <w:rFonts w:asciiTheme="majorHAnsi" w:eastAsiaTheme="majorEastAsia" w:hAnsiTheme="majorHAnsi" w:cstheme="majorBidi"/>
      <w:i/>
      <w:iCs/>
      <w:color w:val="4A442A" w:themeColor="background2" w:themeShade="40"/>
      <w:spacing w:val="15"/>
    </w:rPr>
  </w:style>
  <w:style w:type="character" w:customStyle="1" w:styleId="SubtitleChar">
    <w:name w:val="Subtitle Char"/>
    <w:basedOn w:val="DefaultParagraphFont"/>
    <w:link w:val="Subtitle"/>
    <w:uiPriority w:val="18"/>
    <w:rsid w:val="0090465D"/>
    <w:rPr>
      <w:rFonts w:asciiTheme="majorHAnsi" w:eastAsiaTheme="majorEastAsia" w:hAnsiTheme="majorHAnsi" w:cstheme="majorBidi"/>
      <w:i/>
      <w:iCs/>
      <w:color w:val="4A442A" w:themeColor="background2" w:themeShade="40"/>
      <w:spacing w:val="15"/>
    </w:rPr>
  </w:style>
  <w:style w:type="paragraph" w:styleId="ListBullet">
    <w:name w:val="List Bullet"/>
    <w:basedOn w:val="Normal"/>
    <w:uiPriority w:val="74"/>
    <w:unhideWhenUsed/>
    <w:rsid w:val="001B006C"/>
    <w:pPr>
      <w:numPr>
        <w:numId w:val="4"/>
      </w:numPr>
    </w:pPr>
  </w:style>
  <w:style w:type="character" w:customStyle="1" w:styleId="Heading1Char">
    <w:name w:val="Heading 1 Char"/>
    <w:basedOn w:val="DefaultParagraphFont"/>
    <w:link w:val="Heading1"/>
    <w:uiPriority w:val="9"/>
    <w:rsid w:val="00360C0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360C00"/>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23631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363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3631A"/>
    <w:rPr>
      <w:rFonts w:asciiTheme="majorHAnsi" w:eastAsiaTheme="majorEastAsia" w:hAnsiTheme="majorHAnsi" w:cstheme="majorBidi"/>
    </w:rPr>
  </w:style>
  <w:style w:type="paragraph" w:styleId="ListNumber2">
    <w:name w:val="List Number 2"/>
    <w:basedOn w:val="Normal"/>
    <w:uiPriority w:val="74"/>
    <w:unhideWhenUsed/>
    <w:rsid w:val="001B006C"/>
    <w:pPr>
      <w:numPr>
        <w:numId w:val="1"/>
      </w:numPr>
    </w:pPr>
  </w:style>
  <w:style w:type="paragraph" w:styleId="BodyText">
    <w:name w:val="Body Text"/>
    <w:basedOn w:val="Normal"/>
    <w:link w:val="BodyTextChar"/>
    <w:uiPriority w:val="99"/>
    <w:semiHidden/>
    <w:unhideWhenUsed/>
    <w:rsid w:val="0090465D"/>
  </w:style>
  <w:style w:type="character" w:customStyle="1" w:styleId="BodyTextChar">
    <w:name w:val="Body Text Char"/>
    <w:basedOn w:val="DefaultParagraphFont"/>
    <w:link w:val="BodyText"/>
    <w:uiPriority w:val="99"/>
    <w:semiHidden/>
    <w:rsid w:val="0090465D"/>
  </w:style>
  <w:style w:type="paragraph" w:styleId="ListBullet2">
    <w:name w:val="List Bullet 2"/>
    <w:basedOn w:val="Normal"/>
    <w:uiPriority w:val="74"/>
    <w:unhideWhenUsed/>
    <w:rsid w:val="001B006C"/>
    <w:pPr>
      <w:numPr>
        <w:numId w:val="5"/>
      </w:numPr>
    </w:pPr>
  </w:style>
  <w:style w:type="paragraph" w:styleId="ListBullet3">
    <w:name w:val="List Bullet 3"/>
    <w:basedOn w:val="Normal"/>
    <w:uiPriority w:val="74"/>
    <w:unhideWhenUsed/>
    <w:rsid w:val="001B006C"/>
    <w:pPr>
      <w:numPr>
        <w:numId w:val="6"/>
      </w:numPr>
    </w:pPr>
  </w:style>
  <w:style w:type="paragraph" w:styleId="ListNumber">
    <w:name w:val="List Number"/>
    <w:basedOn w:val="Normal"/>
    <w:uiPriority w:val="74"/>
    <w:unhideWhenUsed/>
    <w:rsid w:val="001B006C"/>
    <w:pPr>
      <w:numPr>
        <w:numId w:val="2"/>
      </w:numPr>
    </w:pPr>
  </w:style>
  <w:style w:type="paragraph" w:styleId="ListNumber3">
    <w:name w:val="List Number 3"/>
    <w:basedOn w:val="Normal"/>
    <w:uiPriority w:val="74"/>
    <w:unhideWhenUsed/>
    <w:rsid w:val="003221CB"/>
    <w:pPr>
      <w:numPr>
        <w:numId w:val="3"/>
      </w:numPr>
    </w:pPr>
  </w:style>
  <w:style w:type="paragraph" w:styleId="ListParagraph">
    <w:name w:val="List Paragraph"/>
    <w:basedOn w:val="Normal"/>
    <w:uiPriority w:val="34"/>
    <w:qFormat/>
    <w:rsid w:val="00A47F2C"/>
    <w:pPr>
      <w:ind w:left="720"/>
      <w:contextualSpacing/>
    </w:pPr>
  </w:style>
  <w:style w:type="paragraph" w:styleId="TOC1">
    <w:name w:val="toc 1"/>
    <w:basedOn w:val="Normal"/>
    <w:next w:val="Normal"/>
    <w:autoRedefine/>
    <w:uiPriority w:val="39"/>
    <w:unhideWhenUsed/>
    <w:rsid w:val="00A65E15"/>
    <w:pPr>
      <w:tabs>
        <w:tab w:val="right" w:leader="dot" w:pos="9350"/>
      </w:tabs>
      <w:spacing w:after="100"/>
    </w:pPr>
    <w:rPr>
      <w:rFonts w:ascii="Rockwell Extra Bold" w:hAnsi="Rockwell Extra Bold"/>
      <w:noProof/>
    </w:rPr>
  </w:style>
  <w:style w:type="paragraph" w:styleId="TOC2">
    <w:name w:val="toc 2"/>
    <w:basedOn w:val="Normal"/>
    <w:next w:val="Normal"/>
    <w:autoRedefine/>
    <w:uiPriority w:val="39"/>
    <w:unhideWhenUsed/>
    <w:rsid w:val="005B3DA9"/>
    <w:pPr>
      <w:spacing w:after="100"/>
      <w:ind w:left="240"/>
    </w:pPr>
  </w:style>
  <w:style w:type="paragraph" w:styleId="TOC3">
    <w:name w:val="toc 3"/>
    <w:basedOn w:val="Normal"/>
    <w:next w:val="Normal"/>
    <w:autoRedefine/>
    <w:uiPriority w:val="39"/>
    <w:unhideWhenUsed/>
    <w:rsid w:val="005B3DA9"/>
    <w:pPr>
      <w:spacing w:after="100"/>
      <w:ind w:left="480"/>
    </w:pPr>
  </w:style>
  <w:style w:type="paragraph" w:styleId="TOC4">
    <w:name w:val="toc 4"/>
    <w:basedOn w:val="Normal"/>
    <w:next w:val="Normal"/>
    <w:autoRedefine/>
    <w:uiPriority w:val="39"/>
    <w:unhideWhenUsed/>
    <w:rsid w:val="005B3DA9"/>
    <w:pPr>
      <w:spacing w:after="100"/>
      <w:ind w:left="720"/>
    </w:pPr>
  </w:style>
  <w:style w:type="character" w:styleId="Hyperlink">
    <w:name w:val="Hyperlink"/>
    <w:basedOn w:val="DefaultParagraphFont"/>
    <w:uiPriority w:val="99"/>
    <w:unhideWhenUsed/>
    <w:rsid w:val="005B3DA9"/>
    <w:rPr>
      <w:color w:val="0000FF" w:themeColor="hyperlink"/>
      <w:u w:val="single"/>
    </w:rPr>
  </w:style>
  <w:style w:type="paragraph" w:styleId="Header">
    <w:name w:val="header"/>
    <w:basedOn w:val="Normal"/>
    <w:link w:val="HeaderChar"/>
    <w:uiPriority w:val="12"/>
    <w:rsid w:val="00471F53"/>
    <w:pPr>
      <w:tabs>
        <w:tab w:val="center" w:pos="4680"/>
        <w:tab w:val="right" w:pos="9360"/>
      </w:tabs>
      <w:spacing w:after="0"/>
    </w:pPr>
    <w:rPr>
      <w:rFonts w:ascii="Arial" w:hAnsi="Arial"/>
      <w:i/>
      <w:sz w:val="20"/>
    </w:rPr>
  </w:style>
  <w:style w:type="character" w:customStyle="1" w:styleId="HeaderChar">
    <w:name w:val="Header Char"/>
    <w:basedOn w:val="DefaultParagraphFont"/>
    <w:link w:val="Header"/>
    <w:uiPriority w:val="12"/>
    <w:rsid w:val="00471F53"/>
    <w:rPr>
      <w:rFonts w:ascii="Arial" w:hAnsi="Arial"/>
      <w:i/>
      <w:sz w:val="20"/>
    </w:rPr>
  </w:style>
  <w:style w:type="paragraph" w:styleId="Footer">
    <w:name w:val="footer"/>
    <w:basedOn w:val="Normal"/>
    <w:link w:val="FooterChar"/>
    <w:uiPriority w:val="99"/>
    <w:unhideWhenUsed/>
    <w:rsid w:val="00471F53"/>
    <w:pPr>
      <w:tabs>
        <w:tab w:val="center" w:pos="4680"/>
        <w:tab w:val="right" w:pos="9360"/>
      </w:tabs>
      <w:spacing w:after="0"/>
    </w:pPr>
  </w:style>
  <w:style w:type="character" w:customStyle="1" w:styleId="FooterChar">
    <w:name w:val="Footer Char"/>
    <w:basedOn w:val="DefaultParagraphFont"/>
    <w:link w:val="Footer"/>
    <w:uiPriority w:val="99"/>
    <w:rsid w:val="00471F53"/>
  </w:style>
  <w:style w:type="paragraph" w:styleId="Index1">
    <w:name w:val="index 1"/>
    <w:basedOn w:val="Normal"/>
    <w:next w:val="Normal"/>
    <w:autoRedefine/>
    <w:uiPriority w:val="99"/>
    <w:semiHidden/>
    <w:unhideWhenUsed/>
    <w:rsid w:val="00F360C3"/>
    <w:pPr>
      <w:spacing w:after="0"/>
      <w:ind w:left="240" w:hanging="240"/>
    </w:pPr>
  </w:style>
  <w:style w:type="paragraph" w:styleId="Index2">
    <w:name w:val="index 2"/>
    <w:basedOn w:val="Normal"/>
    <w:next w:val="Normal"/>
    <w:autoRedefine/>
    <w:uiPriority w:val="99"/>
    <w:semiHidden/>
    <w:unhideWhenUsed/>
    <w:rsid w:val="00F360C3"/>
    <w:pPr>
      <w:spacing w:after="0"/>
      <w:ind w:left="480" w:hanging="240"/>
    </w:pPr>
  </w:style>
  <w:style w:type="paragraph" w:styleId="Index3">
    <w:name w:val="index 3"/>
    <w:basedOn w:val="Normal"/>
    <w:next w:val="Normal"/>
    <w:autoRedefine/>
    <w:uiPriority w:val="99"/>
    <w:semiHidden/>
    <w:unhideWhenUsed/>
    <w:rsid w:val="00492ED6"/>
    <w:pPr>
      <w:spacing w:after="0"/>
      <w:ind w:left="720" w:hanging="240"/>
    </w:pPr>
  </w:style>
  <w:style w:type="paragraph" w:styleId="TOCHeading">
    <w:name w:val="TOC Heading"/>
    <w:basedOn w:val="Heading1"/>
    <w:next w:val="Normal"/>
    <w:uiPriority w:val="39"/>
    <w:unhideWhenUsed/>
    <w:qFormat/>
    <w:rsid w:val="0069303A"/>
    <w:pPr>
      <w:spacing w:after="240"/>
      <w:jc w:val="center"/>
      <w:outlineLvl w:val="9"/>
    </w:pPr>
    <w:rPr>
      <w:sz w:val="28"/>
    </w:rPr>
  </w:style>
  <w:style w:type="paragraph" w:customStyle="1" w:styleId="BulletList1MSCOC">
    <w:name w:val="Bullet List 1 (MSCOC)"/>
    <w:basedOn w:val="Normal"/>
    <w:uiPriority w:val="2"/>
    <w:qFormat/>
    <w:rsid w:val="00376F31"/>
    <w:pPr>
      <w:numPr>
        <w:numId w:val="9"/>
      </w:numPr>
    </w:pPr>
    <w:rPr>
      <w:kern w:val="20"/>
    </w:rPr>
  </w:style>
  <w:style w:type="paragraph" w:customStyle="1" w:styleId="BulletList2MSCOC">
    <w:name w:val="Bullet List 2 (MSCOC)"/>
    <w:basedOn w:val="Normal"/>
    <w:uiPriority w:val="2"/>
    <w:qFormat/>
    <w:rsid w:val="00376F31"/>
    <w:pPr>
      <w:numPr>
        <w:ilvl w:val="1"/>
        <w:numId w:val="9"/>
      </w:numPr>
    </w:pPr>
    <w:rPr>
      <w:kern w:val="20"/>
    </w:rPr>
  </w:style>
  <w:style w:type="paragraph" w:customStyle="1" w:styleId="BulletList3MSCOC">
    <w:name w:val="Bullet List 3 (MSCOC)"/>
    <w:basedOn w:val="Normal"/>
    <w:uiPriority w:val="2"/>
    <w:qFormat/>
    <w:rsid w:val="00376F31"/>
    <w:pPr>
      <w:numPr>
        <w:ilvl w:val="2"/>
        <w:numId w:val="9"/>
      </w:numPr>
    </w:pPr>
    <w:rPr>
      <w:kern w:val="20"/>
    </w:rPr>
  </w:style>
  <w:style w:type="numbering" w:customStyle="1" w:styleId="MSCOCBullets">
    <w:name w:val="MSCOC Bullets"/>
    <w:uiPriority w:val="99"/>
    <w:rsid w:val="00376F31"/>
    <w:pPr>
      <w:numPr>
        <w:numId w:val="7"/>
      </w:numPr>
    </w:pPr>
  </w:style>
  <w:style w:type="numbering" w:customStyle="1" w:styleId="MSCOCListNumbering">
    <w:name w:val="MSCOC List Numbering"/>
    <w:uiPriority w:val="99"/>
    <w:rsid w:val="001E2267"/>
    <w:pPr>
      <w:numPr>
        <w:numId w:val="8"/>
      </w:numPr>
    </w:pPr>
  </w:style>
  <w:style w:type="paragraph" w:customStyle="1" w:styleId="NumberedList1MSCOC">
    <w:name w:val="Numbered List 1 (MSCOC)"/>
    <w:basedOn w:val="Normal"/>
    <w:uiPriority w:val="2"/>
    <w:qFormat/>
    <w:rsid w:val="001E2267"/>
    <w:pPr>
      <w:numPr>
        <w:numId w:val="10"/>
      </w:numPr>
    </w:pPr>
    <w:rPr>
      <w:kern w:val="20"/>
    </w:rPr>
  </w:style>
  <w:style w:type="paragraph" w:customStyle="1" w:styleId="NumberedList2MSCOC">
    <w:name w:val="Numbered List 2 (MSCOC)"/>
    <w:basedOn w:val="Normal"/>
    <w:uiPriority w:val="2"/>
    <w:qFormat/>
    <w:rsid w:val="001E2267"/>
    <w:pPr>
      <w:numPr>
        <w:ilvl w:val="1"/>
        <w:numId w:val="10"/>
      </w:numPr>
    </w:pPr>
    <w:rPr>
      <w:kern w:val="20"/>
    </w:rPr>
  </w:style>
  <w:style w:type="paragraph" w:customStyle="1" w:styleId="NumberedList3MSCOC">
    <w:name w:val="Numbered List 3 (MSCOC)"/>
    <w:basedOn w:val="Normal"/>
    <w:uiPriority w:val="2"/>
    <w:qFormat/>
    <w:rsid w:val="001E2267"/>
    <w:pPr>
      <w:numPr>
        <w:ilvl w:val="2"/>
        <w:numId w:val="10"/>
      </w:numPr>
    </w:pPr>
    <w:rPr>
      <w:kern w:val="20"/>
    </w:rPr>
  </w:style>
  <w:style w:type="paragraph" w:styleId="BalloonText">
    <w:name w:val="Balloon Text"/>
    <w:basedOn w:val="Normal"/>
    <w:link w:val="BalloonTextChar"/>
    <w:uiPriority w:val="99"/>
    <w:semiHidden/>
    <w:unhideWhenUsed/>
    <w:rsid w:val="007753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38B"/>
    <w:rPr>
      <w:rFonts w:ascii="Tahoma" w:hAnsi="Tahoma" w:cs="Tahoma"/>
      <w:sz w:val="16"/>
      <w:szCs w:val="16"/>
    </w:rPr>
  </w:style>
  <w:style w:type="paragraph" w:styleId="TOC5">
    <w:name w:val="toc 5"/>
    <w:basedOn w:val="Normal"/>
    <w:next w:val="Normal"/>
    <w:autoRedefine/>
    <w:uiPriority w:val="39"/>
    <w:unhideWhenUsed/>
    <w:rsid w:val="00BA12E0"/>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BA12E0"/>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BA12E0"/>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BA12E0"/>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BA12E0"/>
    <w:pPr>
      <w:spacing w:after="100" w:line="259" w:lineRule="auto"/>
      <w:ind w:left="1760"/>
    </w:pPr>
    <w:rPr>
      <w:rFonts w:eastAsiaTheme="minorEastAsia"/>
      <w:sz w:val="22"/>
      <w:szCs w:val="22"/>
    </w:rPr>
  </w:style>
  <w:style w:type="character" w:styleId="UnresolvedMention">
    <w:name w:val="Unresolved Mention"/>
    <w:basedOn w:val="DefaultParagraphFont"/>
    <w:uiPriority w:val="99"/>
    <w:semiHidden/>
    <w:unhideWhenUsed/>
    <w:rsid w:val="00BA12E0"/>
    <w:rPr>
      <w:color w:val="808080"/>
      <w:shd w:val="clear" w:color="auto" w:fill="E6E6E6"/>
    </w:rPr>
  </w:style>
  <w:style w:type="paragraph" w:customStyle="1" w:styleId="Numberedduties">
    <w:name w:val="Numbered duties"/>
    <w:basedOn w:val="Normal"/>
    <w:link w:val="NumbereddutiesChar"/>
    <w:rsid w:val="00411AE8"/>
    <w:pPr>
      <w:spacing w:after="240"/>
    </w:pPr>
    <w:rPr>
      <w:rFonts w:ascii="Times New Roman" w:eastAsia="Times New Roman" w:hAnsi="Times New Roman" w:cs="Times New Roman"/>
      <w:sz w:val="22"/>
      <w:szCs w:val="20"/>
    </w:rPr>
  </w:style>
  <w:style w:type="character" w:customStyle="1" w:styleId="NumbereddutiesChar">
    <w:name w:val="Numbered duties Char"/>
    <w:link w:val="Numberedduties"/>
    <w:rsid w:val="00411AE8"/>
    <w:rPr>
      <w:rFonts w:ascii="Times New Roman" w:eastAsia="Times New Roman" w:hAnsi="Times New Roman" w:cs="Times New Roman"/>
      <w:sz w:val="22"/>
      <w:szCs w:val="20"/>
    </w:rPr>
  </w:style>
  <w:style w:type="paragraph" w:styleId="List">
    <w:name w:val="List"/>
    <w:basedOn w:val="Normal"/>
    <w:uiPriority w:val="99"/>
    <w:unhideWhenUsed/>
    <w:rsid w:val="00D913E9"/>
    <w:pPr>
      <w:ind w:left="360" w:hanging="360"/>
      <w:contextualSpacing/>
    </w:pPr>
  </w:style>
  <w:style w:type="paragraph" w:styleId="List2">
    <w:name w:val="List 2"/>
    <w:basedOn w:val="Normal"/>
    <w:uiPriority w:val="99"/>
    <w:semiHidden/>
    <w:unhideWhenUsed/>
    <w:rsid w:val="00360CFD"/>
    <w:pPr>
      <w:ind w:left="720" w:hanging="360"/>
      <w:contextualSpacing/>
    </w:pPr>
  </w:style>
  <w:style w:type="paragraph" w:styleId="List3">
    <w:name w:val="List 3"/>
    <w:basedOn w:val="Normal"/>
    <w:uiPriority w:val="99"/>
    <w:semiHidden/>
    <w:unhideWhenUsed/>
    <w:rsid w:val="00360CFD"/>
    <w:pPr>
      <w:ind w:left="1080" w:hanging="360"/>
      <w:contextualSpacing/>
    </w:pPr>
  </w:style>
  <w:style w:type="paragraph" w:styleId="NormalWeb">
    <w:name w:val="Normal (Web)"/>
    <w:basedOn w:val="Normal"/>
    <w:uiPriority w:val="99"/>
    <w:semiHidden/>
    <w:unhideWhenUsed/>
    <w:rsid w:val="00E4403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8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9318">
      <w:bodyDiv w:val="1"/>
      <w:marLeft w:val="0"/>
      <w:marRight w:val="0"/>
      <w:marTop w:val="0"/>
      <w:marBottom w:val="0"/>
      <w:divBdr>
        <w:top w:val="none" w:sz="0" w:space="0" w:color="auto"/>
        <w:left w:val="none" w:sz="0" w:space="0" w:color="auto"/>
        <w:bottom w:val="none" w:sz="0" w:space="0" w:color="auto"/>
        <w:right w:val="none" w:sz="0" w:space="0" w:color="auto"/>
      </w:divBdr>
    </w:div>
    <w:div w:id="394546037">
      <w:bodyDiv w:val="1"/>
      <w:marLeft w:val="0"/>
      <w:marRight w:val="0"/>
      <w:marTop w:val="0"/>
      <w:marBottom w:val="0"/>
      <w:divBdr>
        <w:top w:val="none" w:sz="0" w:space="0" w:color="auto"/>
        <w:left w:val="none" w:sz="0" w:space="0" w:color="auto"/>
        <w:bottom w:val="none" w:sz="0" w:space="0" w:color="auto"/>
        <w:right w:val="none" w:sz="0" w:space="0" w:color="auto"/>
      </w:divBdr>
    </w:div>
    <w:div w:id="531958274">
      <w:bodyDiv w:val="1"/>
      <w:marLeft w:val="0"/>
      <w:marRight w:val="0"/>
      <w:marTop w:val="0"/>
      <w:marBottom w:val="0"/>
      <w:divBdr>
        <w:top w:val="none" w:sz="0" w:space="0" w:color="auto"/>
        <w:left w:val="none" w:sz="0" w:space="0" w:color="auto"/>
        <w:bottom w:val="none" w:sz="0" w:space="0" w:color="auto"/>
        <w:right w:val="none" w:sz="0" w:space="0" w:color="auto"/>
      </w:divBdr>
    </w:div>
    <w:div w:id="986981527">
      <w:bodyDiv w:val="1"/>
      <w:marLeft w:val="0"/>
      <w:marRight w:val="0"/>
      <w:marTop w:val="0"/>
      <w:marBottom w:val="0"/>
      <w:divBdr>
        <w:top w:val="none" w:sz="0" w:space="0" w:color="auto"/>
        <w:left w:val="none" w:sz="0" w:space="0" w:color="auto"/>
        <w:bottom w:val="none" w:sz="0" w:space="0" w:color="auto"/>
        <w:right w:val="none" w:sz="0" w:space="0" w:color="auto"/>
      </w:divBdr>
    </w:div>
    <w:div w:id="1156385131">
      <w:bodyDiv w:val="1"/>
      <w:marLeft w:val="0"/>
      <w:marRight w:val="0"/>
      <w:marTop w:val="0"/>
      <w:marBottom w:val="0"/>
      <w:divBdr>
        <w:top w:val="none" w:sz="0" w:space="0" w:color="auto"/>
        <w:left w:val="none" w:sz="0" w:space="0" w:color="auto"/>
        <w:bottom w:val="none" w:sz="0" w:space="0" w:color="auto"/>
        <w:right w:val="none" w:sz="0" w:space="0" w:color="auto"/>
      </w:divBdr>
      <w:divsChild>
        <w:div w:id="1709181516">
          <w:marLeft w:val="5"/>
          <w:marRight w:val="0"/>
          <w:marTop w:val="0"/>
          <w:marBottom w:val="0"/>
          <w:divBdr>
            <w:top w:val="none" w:sz="0" w:space="0" w:color="auto"/>
            <w:left w:val="none" w:sz="0" w:space="0" w:color="auto"/>
            <w:bottom w:val="none" w:sz="0" w:space="0" w:color="auto"/>
            <w:right w:val="none" w:sz="0" w:space="0" w:color="auto"/>
          </w:divBdr>
        </w:div>
        <w:div w:id="838957760">
          <w:marLeft w:val="-7"/>
          <w:marRight w:val="0"/>
          <w:marTop w:val="0"/>
          <w:marBottom w:val="0"/>
          <w:divBdr>
            <w:top w:val="none" w:sz="0" w:space="0" w:color="auto"/>
            <w:left w:val="none" w:sz="0" w:space="0" w:color="auto"/>
            <w:bottom w:val="none" w:sz="0" w:space="0" w:color="auto"/>
            <w:right w:val="none" w:sz="0" w:space="0" w:color="auto"/>
          </w:divBdr>
        </w:div>
      </w:divsChild>
    </w:div>
    <w:div w:id="1171749761">
      <w:bodyDiv w:val="1"/>
      <w:marLeft w:val="0"/>
      <w:marRight w:val="0"/>
      <w:marTop w:val="0"/>
      <w:marBottom w:val="0"/>
      <w:divBdr>
        <w:top w:val="none" w:sz="0" w:space="0" w:color="auto"/>
        <w:left w:val="none" w:sz="0" w:space="0" w:color="auto"/>
        <w:bottom w:val="none" w:sz="0" w:space="0" w:color="auto"/>
        <w:right w:val="none" w:sz="0" w:space="0" w:color="auto"/>
      </w:divBdr>
    </w:div>
    <w:div w:id="1214776280">
      <w:bodyDiv w:val="1"/>
      <w:marLeft w:val="0"/>
      <w:marRight w:val="0"/>
      <w:marTop w:val="0"/>
      <w:marBottom w:val="0"/>
      <w:divBdr>
        <w:top w:val="none" w:sz="0" w:space="0" w:color="auto"/>
        <w:left w:val="none" w:sz="0" w:space="0" w:color="auto"/>
        <w:bottom w:val="none" w:sz="0" w:space="0" w:color="auto"/>
        <w:right w:val="none" w:sz="0" w:space="0" w:color="auto"/>
      </w:divBdr>
    </w:div>
    <w:div w:id="1305509153">
      <w:bodyDiv w:val="1"/>
      <w:marLeft w:val="0"/>
      <w:marRight w:val="0"/>
      <w:marTop w:val="0"/>
      <w:marBottom w:val="0"/>
      <w:divBdr>
        <w:top w:val="none" w:sz="0" w:space="0" w:color="auto"/>
        <w:left w:val="none" w:sz="0" w:space="0" w:color="auto"/>
        <w:bottom w:val="none" w:sz="0" w:space="0" w:color="auto"/>
        <w:right w:val="none" w:sz="0" w:space="0" w:color="auto"/>
      </w:divBdr>
    </w:div>
    <w:div w:id="1337271382">
      <w:bodyDiv w:val="1"/>
      <w:marLeft w:val="0"/>
      <w:marRight w:val="0"/>
      <w:marTop w:val="0"/>
      <w:marBottom w:val="0"/>
      <w:divBdr>
        <w:top w:val="none" w:sz="0" w:space="0" w:color="auto"/>
        <w:left w:val="none" w:sz="0" w:space="0" w:color="auto"/>
        <w:bottom w:val="none" w:sz="0" w:space="0" w:color="auto"/>
        <w:right w:val="none" w:sz="0" w:space="0" w:color="auto"/>
      </w:divBdr>
    </w:div>
    <w:div w:id="1337805902">
      <w:bodyDiv w:val="1"/>
      <w:marLeft w:val="0"/>
      <w:marRight w:val="0"/>
      <w:marTop w:val="0"/>
      <w:marBottom w:val="0"/>
      <w:divBdr>
        <w:top w:val="none" w:sz="0" w:space="0" w:color="auto"/>
        <w:left w:val="none" w:sz="0" w:space="0" w:color="auto"/>
        <w:bottom w:val="none" w:sz="0" w:space="0" w:color="auto"/>
        <w:right w:val="none" w:sz="0" w:space="0" w:color="auto"/>
      </w:divBdr>
    </w:div>
    <w:div w:id="1573811087">
      <w:bodyDiv w:val="1"/>
      <w:marLeft w:val="0"/>
      <w:marRight w:val="0"/>
      <w:marTop w:val="0"/>
      <w:marBottom w:val="0"/>
      <w:divBdr>
        <w:top w:val="none" w:sz="0" w:space="0" w:color="auto"/>
        <w:left w:val="none" w:sz="0" w:space="0" w:color="auto"/>
        <w:bottom w:val="none" w:sz="0" w:space="0" w:color="auto"/>
        <w:right w:val="none" w:sz="0" w:space="0" w:color="auto"/>
      </w:divBdr>
    </w:div>
    <w:div w:id="1593397329">
      <w:bodyDiv w:val="1"/>
      <w:marLeft w:val="0"/>
      <w:marRight w:val="0"/>
      <w:marTop w:val="0"/>
      <w:marBottom w:val="0"/>
      <w:divBdr>
        <w:top w:val="none" w:sz="0" w:space="0" w:color="auto"/>
        <w:left w:val="none" w:sz="0" w:space="0" w:color="auto"/>
        <w:bottom w:val="none" w:sz="0" w:space="0" w:color="auto"/>
        <w:right w:val="none" w:sz="0" w:space="0" w:color="auto"/>
      </w:divBdr>
    </w:div>
    <w:div w:id="2078555792">
      <w:bodyDiv w:val="1"/>
      <w:marLeft w:val="0"/>
      <w:marRight w:val="0"/>
      <w:marTop w:val="0"/>
      <w:marBottom w:val="0"/>
      <w:divBdr>
        <w:top w:val="none" w:sz="0" w:space="0" w:color="auto"/>
        <w:left w:val="none" w:sz="0" w:space="0" w:color="auto"/>
        <w:bottom w:val="none" w:sz="0" w:space="0" w:color="auto"/>
        <w:right w:val="none" w:sz="0" w:space="0" w:color="auto"/>
      </w:divBdr>
    </w:div>
    <w:div w:id="2139370064">
      <w:bodyDiv w:val="1"/>
      <w:marLeft w:val="0"/>
      <w:marRight w:val="0"/>
      <w:marTop w:val="0"/>
      <w:marBottom w:val="0"/>
      <w:divBdr>
        <w:top w:val="none" w:sz="0" w:space="0" w:color="auto"/>
        <w:left w:val="none" w:sz="0" w:space="0" w:color="auto"/>
        <w:bottom w:val="none" w:sz="0" w:space="0" w:color="auto"/>
        <w:right w:val="none" w:sz="0" w:space="0" w:color="auto"/>
      </w:divBdr>
      <w:divsChild>
        <w:div w:id="183726058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nalaskaisd.net" TargetMode="External"/><Relationship Id="rId20" Type="http://schemas.openxmlformats.org/officeDocument/2006/relationships/hyperlink" Target="http://www.onalaskaisd.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onalaskaisd.net"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onalaskaisd.net" TargetMode="Externa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DA57-4962-4AD7-9FFA-F06E7452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20655</Words>
  <Characters>117739</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Student Code of Conduct</vt:lpstr>
    </vt:vector>
  </TitlesOfParts>
  <Company/>
  <LinksUpToDate>false</LinksUpToDate>
  <CharactersWithSpaces>138118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dc:title>
  <dc:creator>Tami Nagar</dc:creator>
  <cp:lastModifiedBy>Ashley Maichetti</cp:lastModifiedBy>
  <cp:revision>5</cp:revision>
  <cp:lastPrinted>2019-07-30T14:36:00Z</cp:lastPrinted>
  <dcterms:created xsi:type="dcterms:W3CDTF">2022-07-11T17:21:00Z</dcterms:created>
  <dcterms:modified xsi:type="dcterms:W3CDTF">2022-07-12T14:08:00Z</dcterms:modified>
</cp:coreProperties>
</file>